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81896F" wp14:paraId="48DB2D21" wp14:textId="0C81E866">
      <w:p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36"/>
          <w:szCs w:val="36"/>
          <w:lang w:val="en-US"/>
        </w:rPr>
      </w:pPr>
      <w:r w:rsidRPr="0A81896F" w:rsidR="31AC51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36"/>
          <w:szCs w:val="36"/>
          <w:lang w:val="en-US"/>
        </w:rPr>
        <w:t>Palomar College </w:t>
      </w:r>
    </w:p>
    <w:p xmlns:wp14="http://schemas.microsoft.com/office/word/2010/wordml" w:rsidP="0A81896F" wp14:paraId="0DD1A4B5" wp14:textId="19092D17">
      <w:p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36"/>
          <w:szCs w:val="36"/>
          <w:lang w:val="en-US"/>
        </w:rPr>
      </w:pPr>
      <w:r w:rsidRPr="0A81896F" w:rsidR="31AC51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36"/>
          <w:szCs w:val="36"/>
          <w:lang w:val="en-US"/>
        </w:rPr>
        <w:t>Instructional Faculty Evaluation </w:t>
      </w:r>
    </w:p>
    <w:p xmlns:wp14="http://schemas.microsoft.com/office/word/2010/wordml" w:rsidP="0A81896F" wp14:paraId="0CB2EEEA" wp14:textId="6BF023E5">
      <w:pPr>
        <w:spacing w:before="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36"/>
          <w:szCs w:val="36"/>
          <w:lang w:val="en-US"/>
        </w:rPr>
      </w:pPr>
      <w:r w:rsidRPr="0A81896F" w:rsidR="31AC51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36"/>
          <w:szCs w:val="36"/>
          <w:lang w:val="en-US"/>
        </w:rPr>
        <w:t>Student Course Evaluation Questions </w:t>
      </w:r>
    </w:p>
    <w:p xmlns:wp14="http://schemas.microsoft.com/office/word/2010/wordml" w:rsidP="0A81896F" wp14:paraId="7479C756" wp14:textId="4AC2A30C">
      <w:pPr>
        <w:spacing w:before="8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US"/>
        </w:rPr>
      </w:pPr>
      <w:r w:rsidRPr="0A81896F" w:rsidR="31AC515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US"/>
        </w:rPr>
        <w:t>Questions </w:t>
      </w:r>
    </w:p>
    <w:p xmlns:wp14="http://schemas.microsoft.com/office/word/2010/wordml" w:rsidP="0A81896F" wp14:paraId="030D85B9" wp14:textId="7A7179E3">
      <w:pPr>
        <w:spacing w:before="160" w:beforeAutospacing="off" w:after="12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E2841" w:themeColor="text2" w:themeTint="FF" w:themeShade="FF"/>
          <w:sz w:val="24"/>
          <w:szCs w:val="24"/>
          <w:lang w:val="en-US"/>
        </w:rPr>
      </w:pPr>
      <w:r w:rsidRPr="0A81896F" w:rsidR="31AC515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E2841" w:themeColor="text2" w:themeTint="FF" w:themeShade="FF"/>
          <w:sz w:val="24"/>
          <w:szCs w:val="24"/>
          <w:lang w:val="en-US"/>
        </w:rPr>
        <w:t>Standard #1: Learning Environment </w:t>
      </w:r>
    </w:p>
    <w:p xmlns:wp14="http://schemas.microsoft.com/office/word/2010/wordml" w:rsidP="0A81896F" wp14:paraId="26FC3019" wp14:textId="05DB60FE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81896F" w:rsidR="31AC51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Criteria 1.1 Instructor Communication </w:t>
      </w:r>
    </w:p>
    <w:p xmlns:wp14="http://schemas.microsoft.com/office/word/2010/wordml" w:rsidP="62AA1C30" wp14:paraId="2C1B0555" wp14:textId="00F1C941">
      <w:pPr>
        <w:pStyle w:val="ListParagraph"/>
        <w:numPr>
          <w:ilvl w:val="0"/>
          <w:numId w:val="12"/>
        </w:numPr>
        <w:tabs>
          <w:tab w:val="clear" w:leader="none" w:pos="720"/>
          <w:tab w:val="num" w:leader="none" w:pos="270"/>
        </w:tabs>
        <w:spacing w:beforeAutospacing="on" w:afterAutospacing="on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Instructor communicates course content in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 appropriate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organized, informative, accessible, and engaging manner.  </w:t>
      </w:r>
    </w:p>
    <w:p xmlns:wp14="http://schemas.microsoft.com/office/word/2010/wordml" w:rsidP="0A81896F" wp14:paraId="4C2C6406" wp14:textId="56788FCC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A81896F" wp14:paraId="5D3413C1" wp14:textId="5941D419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81896F" w:rsidR="31AC51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Criteria 1.2 Class Management </w:t>
      </w:r>
    </w:p>
    <w:p xmlns:wp14="http://schemas.microsoft.com/office/word/2010/wordml" w:rsidP="62AA1C30" wp14:paraId="45185E9B" wp14:textId="31ED6CCC">
      <w:pPr>
        <w:pStyle w:val="ListParagraph"/>
        <w:numPr>
          <w:ilvl w:val="0"/>
          <w:numId w:val="13"/>
        </w:numPr>
        <w:tabs>
          <w:tab w:val="clear" w:leader="none" w:pos="720"/>
          <w:tab w:val="num" w:leader="none" w:pos="270"/>
        </w:tabs>
        <w:spacing w:beforeAutospacing="on" w:afterAutospacing="on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Instructor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maintains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structured and orderly environment and effectively uses classroom equipment and technology (may include Canvas).  </w:t>
      </w:r>
    </w:p>
    <w:p xmlns:wp14="http://schemas.microsoft.com/office/word/2010/wordml" w:rsidP="62AA1C30" wp14:paraId="7F6FC3B0" wp14:textId="6220AFEC">
      <w:pPr>
        <w:pStyle w:val="ListParagraph"/>
        <w:numPr>
          <w:ilvl w:val="0"/>
          <w:numId w:val="13"/>
        </w:numPr>
        <w:tabs>
          <w:tab w:val="clear" w:leader="none" w:pos="720"/>
        </w:tabs>
        <w:spacing w:beforeAutospacing="on" w:afterAutospacing="on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Instructor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effectively uses class time.  </w:t>
      </w:r>
    </w:p>
    <w:p xmlns:wp14="http://schemas.microsoft.com/office/word/2010/wordml" w:rsidP="62AA1C30" wp14:paraId="4D3458C1" wp14:textId="4EC3725B">
      <w:pPr>
        <w:pStyle w:val="ListParagraph"/>
        <w:numPr>
          <w:ilvl w:val="0"/>
          <w:numId w:val="13"/>
        </w:numPr>
        <w:spacing w:beforeAutospacing="on" w:afterAutospacing="on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Instructor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 present for the entire class period (face to face class).   </w:t>
      </w:r>
    </w:p>
    <w:p xmlns:wp14="http://schemas.microsoft.com/office/word/2010/wordml" w:rsidP="0A81896F" wp14:paraId="16D82E37" wp14:textId="07175F26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A81896F" wp14:paraId="5CD56B3B" wp14:textId="2084305E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81896F" w:rsidR="31AC51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Criteria 1.3 Teaching Techniques </w:t>
      </w:r>
    </w:p>
    <w:p xmlns:wp14="http://schemas.microsoft.com/office/word/2010/wordml" w:rsidP="62AA1C30" wp14:paraId="7BB04FC7" wp14:textId="358A9E4D">
      <w:pPr>
        <w:pStyle w:val="ListParagraph"/>
        <w:numPr>
          <w:ilvl w:val="0"/>
          <w:numId w:val="14"/>
        </w:numPr>
        <w:tabs>
          <w:tab w:val="clear" w:leader="none" w:pos="720"/>
        </w:tabs>
        <w:spacing w:beforeAutospacing="on" w:afterAutospacing="on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Instructor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welcomes student questions and encourages student engagement.  </w:t>
      </w:r>
    </w:p>
    <w:p xmlns:wp14="http://schemas.microsoft.com/office/word/2010/wordml" w:rsidP="62AA1C30" wp14:paraId="7E580AD0" wp14:textId="7DDE1879">
      <w:pPr>
        <w:pStyle w:val="ListParagraph"/>
        <w:numPr>
          <w:ilvl w:val="0"/>
          <w:numId w:val="14"/>
        </w:numPr>
        <w:tabs>
          <w:tab w:val="clear" w:leader="none" w:pos="720"/>
          <w:tab w:val="num" w:leader="none" w:pos="270"/>
        </w:tabs>
        <w:spacing w:beforeAutospacing="on" w:afterAutospacing="on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Instructor ensures that all students, regardless of their background or ability, are active participants in classroom activities, discussions, group work, films, videos, and/or other means.    </w:t>
      </w:r>
    </w:p>
    <w:p xmlns:wp14="http://schemas.microsoft.com/office/word/2010/wordml" w:rsidP="0A81896F" wp14:paraId="5AD39F1E" wp14:textId="13CB4399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A81896F" wp14:paraId="5B2AD54B" wp14:textId="587671A6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81896F" w:rsidR="31AC51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Criteria 1.4 Syllabus </w:t>
      </w:r>
    </w:p>
    <w:p xmlns:wp14="http://schemas.microsoft.com/office/word/2010/wordml" w:rsidP="62AA1C30" wp14:paraId="4C9B80C2" wp14:textId="7FF865E8">
      <w:pPr>
        <w:pStyle w:val="ListParagraph"/>
        <w:numPr>
          <w:ilvl w:val="0"/>
          <w:numId w:val="15"/>
        </w:numPr>
        <w:tabs>
          <w:tab w:val="clear" w:leader="none" w:pos="720"/>
          <w:tab w:val="num" w:leader="none" w:pos="270"/>
        </w:tabs>
        <w:spacing w:beforeAutospacing="on" w:afterAutospacing="on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syllabus clearly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states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course requirements, expectations, and academic honesty and integrity policy.  </w:t>
      </w:r>
    </w:p>
    <w:p xmlns:wp14="http://schemas.microsoft.com/office/word/2010/wordml" w:rsidP="62AA1C30" wp14:paraId="5AA60BBE" wp14:textId="01421EEC">
      <w:pPr>
        <w:pStyle w:val="ListParagraph"/>
        <w:numPr>
          <w:ilvl w:val="0"/>
          <w:numId w:val="15"/>
        </w:numPr>
        <w:tabs>
          <w:tab w:val="clear" w:leader="none" w:pos="720"/>
          <w:tab w:val="num" w:leader="none" w:pos="270"/>
        </w:tabs>
        <w:spacing w:beforeAutospacing="on" w:afterAutospacing="on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Due dates, criteria, and grading policies for the course are clearly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stated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the syllabus.    </w:t>
      </w:r>
    </w:p>
    <w:p xmlns:wp14="http://schemas.microsoft.com/office/word/2010/wordml" w:rsidP="0A81896F" wp14:paraId="10BF7A9B" wp14:textId="24B3A912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A81896F" wp14:paraId="23C2B6A3" wp14:textId="616483C8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81896F" w:rsidR="31AC51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Criteria 1.6 Range of Instruction </w:t>
      </w:r>
    </w:p>
    <w:p xmlns:wp14="http://schemas.microsoft.com/office/word/2010/wordml" w:rsidP="62AA1C30" wp14:paraId="44DD067B" wp14:textId="57F52E5A">
      <w:pPr>
        <w:pStyle w:val="ListParagraph"/>
        <w:numPr>
          <w:ilvl w:val="0"/>
          <w:numId w:val="16"/>
        </w:numPr>
        <w:spacing w:beforeAutospacing="on" w:afterAutospacing="on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Instructor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provides multiple ways for students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learn course content, engage with the material, and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demonstrate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learning. </w:t>
      </w:r>
    </w:p>
    <w:p xmlns:wp14="http://schemas.microsoft.com/office/word/2010/wordml" w:rsidP="0A81896F" wp14:paraId="04DB3C94" wp14:textId="3289D900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A81896F" wp14:paraId="46738C17" wp14:textId="6A76C55A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81896F" w:rsidR="31AC51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Criteria 1.7 Instructor Feedback </w:t>
      </w:r>
    </w:p>
    <w:p xmlns:wp14="http://schemas.microsoft.com/office/word/2010/wordml" w:rsidP="62AA1C30" wp14:paraId="0C65598D" wp14:textId="50EE6A93">
      <w:pPr>
        <w:pStyle w:val="ListParagraph"/>
        <w:numPr>
          <w:ilvl w:val="0"/>
          <w:numId w:val="17"/>
        </w:numPr>
        <w:tabs>
          <w:tab w:val="clear" w:leader="none" w:pos="720"/>
          <w:tab w:val="num" w:leader="none" w:pos="270"/>
        </w:tabs>
        <w:spacing w:beforeAutospacing="on" w:afterAutospacing="on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Instructor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provides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fair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timely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evaluation of course work with useful feedback.   </w:t>
      </w:r>
    </w:p>
    <w:p xmlns:wp14="http://schemas.microsoft.com/office/word/2010/wordml" w:rsidP="0A81896F" wp14:paraId="7A66257B" wp14:textId="4CEC5424">
      <w:pPr>
        <w:spacing w:before="160" w:beforeAutospacing="off" w:after="12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E2841" w:themeColor="text2" w:themeTint="FF" w:themeShade="FF"/>
          <w:sz w:val="24"/>
          <w:szCs w:val="24"/>
          <w:lang w:val="en-US"/>
        </w:rPr>
      </w:pPr>
    </w:p>
    <w:p xmlns:wp14="http://schemas.microsoft.com/office/word/2010/wordml" w:rsidP="0A81896F" wp14:paraId="45BD09A9" wp14:textId="55B0EB1C">
      <w:pPr>
        <w:spacing w:before="160" w:beforeAutospacing="off" w:after="12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E2841" w:themeColor="text2" w:themeTint="FF" w:themeShade="FF"/>
          <w:sz w:val="24"/>
          <w:szCs w:val="24"/>
          <w:lang w:val="en-US"/>
        </w:rPr>
      </w:pPr>
      <w:r w:rsidRPr="0A81896F" w:rsidR="31AC515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E2841" w:themeColor="text2" w:themeTint="FF" w:themeShade="FF"/>
          <w:sz w:val="24"/>
          <w:szCs w:val="24"/>
          <w:lang w:val="en-US"/>
        </w:rPr>
        <w:t>Standard #2: Student Support and Success </w:t>
      </w:r>
    </w:p>
    <w:p xmlns:wp14="http://schemas.microsoft.com/office/word/2010/wordml" w:rsidP="0A81896F" wp14:paraId="50C737D8" wp14:textId="4B856683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81896F" w:rsidR="31AC51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Criteria 2.1 Student Support </w:t>
      </w:r>
    </w:p>
    <w:p xmlns:wp14="http://schemas.microsoft.com/office/word/2010/wordml" w:rsidP="62AA1C30" wp14:paraId="74A9C8FE" wp14:textId="508D239D">
      <w:pPr>
        <w:pStyle w:val="ListParagraph"/>
        <w:numPr>
          <w:ilvl w:val="0"/>
          <w:numId w:val="8"/>
        </w:numPr>
        <w:spacing w:beforeAutospacing="on" w:afterAutospacing="on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Instructor is approachable.  </w:t>
      </w:r>
    </w:p>
    <w:p xmlns:wp14="http://schemas.microsoft.com/office/word/2010/wordml" w:rsidP="62AA1C30" wp14:paraId="2D508DE6" wp14:textId="458C66ED">
      <w:pPr>
        <w:pStyle w:val="ListParagraph"/>
        <w:numPr>
          <w:ilvl w:val="0"/>
          <w:numId w:val="8"/>
        </w:numPr>
        <w:tabs>
          <w:tab w:val="clear" w:leader="none" w:pos="720"/>
          <w:tab w:val="num" w:leader="none" w:pos="180"/>
        </w:tabs>
        <w:spacing w:beforeAutospacing="on" w:afterAutospacing="on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Instructor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responds to students' questions and needs in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timely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respectful,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effective manner. </w:t>
      </w:r>
    </w:p>
    <w:p xmlns:wp14="http://schemas.microsoft.com/office/word/2010/wordml" w:rsidP="0A81896F" wp14:paraId="17720CAA" wp14:textId="70EACE48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A81896F" wp14:paraId="0FDE3603" wp14:textId="33EF862C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81896F" w:rsidR="31AC51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Criteria 2.2 Student Resources </w:t>
      </w:r>
    </w:p>
    <w:p xmlns:wp14="http://schemas.microsoft.com/office/word/2010/wordml" w:rsidP="62AA1C30" wp14:paraId="2887D88A" wp14:textId="7F4B1B14">
      <w:pPr>
        <w:pStyle w:val="ListParagraph"/>
        <w:numPr>
          <w:ilvl w:val="0"/>
          <w:numId w:val="18"/>
        </w:numPr>
        <w:spacing w:beforeAutospacing="on" w:afterAutospacing="on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Instructor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shares student support resources and encourages students to use those resources.   </w:t>
      </w:r>
    </w:p>
    <w:p xmlns:wp14="http://schemas.microsoft.com/office/word/2010/wordml" w:rsidP="0A81896F" wp14:paraId="651372D7" wp14:textId="33709D7D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A81896F" wp14:paraId="45FAE511" wp14:textId="7D1AEE6A">
      <w:pPr>
        <w:spacing w:before="40" w:beforeAutospacing="off" w:after="0" w:afterAutospacing="off" w:line="240" w:lineRule="auto"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81896F" w:rsidR="31AC51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Criteria 2.3 Inclusiveness </w:t>
      </w:r>
    </w:p>
    <w:p xmlns:wp14="http://schemas.microsoft.com/office/word/2010/wordml" w:rsidP="62AA1C30" wp14:paraId="10C5A44A" wp14:textId="339CAF9F">
      <w:pPr>
        <w:pStyle w:val="ListParagraph"/>
        <w:numPr>
          <w:ilvl w:val="0"/>
          <w:numId w:val="19"/>
        </w:numPr>
        <w:spacing w:beforeAutospacing="on" w:afterAutospacing="on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Instructor’s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classroom is safe and welcoming for all students.  </w:t>
      </w:r>
    </w:p>
    <w:p xmlns:wp14="http://schemas.microsoft.com/office/word/2010/wordml" w:rsidP="62AA1C30" wp14:paraId="201CD644" wp14:textId="138A0448">
      <w:pPr>
        <w:pStyle w:val="ListParagraph"/>
        <w:numPr>
          <w:ilvl w:val="0"/>
          <w:numId w:val="19"/>
        </w:numPr>
        <w:tabs>
          <w:tab w:val="clear" w:leader="none" w:pos="720"/>
          <w:tab w:val="num" w:leader="none" w:pos="270"/>
        </w:tabs>
        <w:spacing w:beforeAutospacing="on" w:afterAutospacing="on" w:line="240" w:lineRule="auto"/>
        <w:ind/>
        <w:contextualSpacing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Instructor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AA1C30" w:rsidR="62B6A8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acknowledges and embraces the diversity of the student population.  </w:t>
      </w:r>
    </w:p>
    <w:p xmlns:wp14="http://schemas.microsoft.com/office/word/2010/wordml" wp14:paraId="2C078E63" wp14:textId="70F9380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723332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28ff18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f4a69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5deda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f3a74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af134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86524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4316b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8ad31db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859936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7e32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13fcc8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a87aa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9471c3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7438f51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c16cf2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ad7a782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9c0806d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beacaa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B861AE"/>
    <w:rsid w:val="02AC942E"/>
    <w:rsid w:val="0A81896F"/>
    <w:rsid w:val="17675646"/>
    <w:rsid w:val="31AC5156"/>
    <w:rsid w:val="62AA1C30"/>
    <w:rsid w:val="62B6A842"/>
    <w:rsid w:val="6EB8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61AE"/>
  <w15:chartTrackingRefBased/>
  <w15:docId w15:val="{365FF319-4DD2-406C-A58C-39050A3675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1a4abe6243d4da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703C035A5DB489EA1FF134C3528FE" ma:contentTypeVersion="15" ma:contentTypeDescription="Create a new document." ma:contentTypeScope="" ma:versionID="6c52e312b10ba7dcc8a743a924a56713">
  <xsd:schema xmlns:xsd="http://www.w3.org/2001/XMLSchema" xmlns:xs="http://www.w3.org/2001/XMLSchema" xmlns:p="http://schemas.microsoft.com/office/2006/metadata/properties" xmlns:ns2="31f03d16-d0d9-41e5-821f-eca17bcc81f9" xmlns:ns3="85eb7d0e-67fe-4bd5-8680-72ed063d1834" targetNamespace="http://schemas.microsoft.com/office/2006/metadata/properties" ma:root="true" ma:fieldsID="b2f5de9bcadc196893ef541181cb5716" ns2:_="" ns3:_="">
    <xsd:import namespace="31f03d16-d0d9-41e5-821f-eca17bcc81f9"/>
    <xsd:import namespace="85eb7d0e-67fe-4bd5-8680-72ed063d1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Autho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03d16-d0d9-41e5-821f-eca17bcc8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f93db7-64ee-405d-8bf9-5068fbf4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2" nillable="true" ma:displayName="Author" ma:description="Person that authored the form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b7d0e-67fe-4bd5-8680-72ed063d18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625d17-dae2-453d-b2b8-64d95ed999ad}" ma:internalName="TaxCatchAll" ma:showField="CatchAllData" ma:web="85eb7d0e-67fe-4bd5-8680-72ed063d1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b7d0e-67fe-4bd5-8680-72ed063d1834" xsi:nil="true"/>
    <Author0 xmlns="31f03d16-d0d9-41e5-821f-eca17bcc81f9">
      <UserInfo>
        <DisplayName/>
        <AccountId xsi:nil="true"/>
        <AccountType/>
      </UserInfo>
    </Author0>
    <lcf76f155ced4ddcb4097134ff3c332f xmlns="31f03d16-d0d9-41e5-821f-eca17bcc81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BD0A70-7D6B-4897-A5E2-CB35E3494AA7}"/>
</file>

<file path=customXml/itemProps2.xml><?xml version="1.0" encoding="utf-8"?>
<ds:datastoreItem xmlns:ds="http://schemas.openxmlformats.org/officeDocument/2006/customXml" ds:itemID="{FE251B22-BF98-4027-BE76-64F3C86877E0}"/>
</file>

<file path=customXml/itemProps3.xml><?xml version="1.0" encoding="utf-8"?>
<ds:datastoreItem xmlns:ds="http://schemas.openxmlformats.org/officeDocument/2006/customXml" ds:itemID="{3A5F2340-E4CE-4A33-A264-9DEDDA9692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Nielsen, Deborah</dc:creator>
  <keywords/>
  <dc:description/>
  <lastModifiedBy>Nielsen, Deborah</lastModifiedBy>
  <dcterms:created xsi:type="dcterms:W3CDTF">2026-02-25T21:23:58.0000000Z</dcterms:created>
  <dcterms:modified xsi:type="dcterms:W3CDTF">2026-02-26T00:13:04.3478388Z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0x010100847703C035A5DB489EA1FF134C3528FE</vt:lpwstr>
  </property>
  <property fmtid="{D5CDD505-2E9C-101B-9397-08002B2CF9AE}" pid="3" name="MediaServiceImageTags">
    <vt:lpwstr/>
  </property>
</Properties>
</file>