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21BC" w14:textId="7B11E29F" w:rsidR="003A1714" w:rsidRPr="007E525A" w:rsidRDefault="007E525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525A">
        <w:rPr>
          <w:rFonts w:ascii="Times New Roman" w:hAnsi="Times New Roman" w:cs="Times New Roman"/>
          <w:b/>
          <w:bCs/>
          <w:sz w:val="32"/>
          <w:szCs w:val="32"/>
        </w:rPr>
        <w:t xml:space="preserve">Pronoun </w:t>
      </w:r>
      <w:r w:rsidR="002A2A98">
        <w:rPr>
          <w:rFonts w:ascii="Times New Roman" w:hAnsi="Times New Roman" w:cs="Times New Roman"/>
          <w:b/>
          <w:bCs/>
          <w:sz w:val="32"/>
          <w:szCs w:val="32"/>
        </w:rPr>
        <w:t>Possibilities</w:t>
      </w:r>
    </w:p>
    <w:p w14:paraId="4D24F205" w14:textId="1608E844" w:rsidR="007E525A" w:rsidRDefault="007E525A">
      <w:pPr>
        <w:rPr>
          <w:rFonts w:ascii="Times New Roman" w:hAnsi="Times New Roman" w:cs="Times New Roman"/>
          <w:sz w:val="28"/>
          <w:szCs w:val="28"/>
        </w:rPr>
      </w:pPr>
    </w:p>
    <w:p w14:paraId="6EC3413B" w14:textId="0AB9B2F1" w:rsidR="007E525A" w:rsidRDefault="007E5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chart lists some pronouns that people use, beginning with the conventional </w:t>
      </w:r>
      <w:r w:rsidR="009A3F8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he/she</w:t>
      </w:r>
      <w:r w:rsidR="009A3F8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and its derivatives</w:t>
      </w:r>
      <w:r w:rsidR="009A3F8F">
        <w:rPr>
          <w:rFonts w:ascii="Times New Roman" w:hAnsi="Times New Roman" w:cs="Times New Roman"/>
          <w:sz w:val="28"/>
          <w:szCs w:val="28"/>
        </w:rPr>
        <w:t xml:space="preserve"> and followed by several non-binary alternatives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2CB8F" w14:textId="12980C43" w:rsidR="007E525A" w:rsidRDefault="007E52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E525A" w14:paraId="74A06289" w14:textId="77777777" w:rsidTr="007E525A">
        <w:trPr>
          <w:trHeight w:val="257"/>
        </w:trPr>
        <w:tc>
          <w:tcPr>
            <w:tcW w:w="2310" w:type="dxa"/>
          </w:tcPr>
          <w:p w14:paraId="0494694C" w14:textId="3CDA2868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He/she</w:t>
            </w:r>
          </w:p>
        </w:tc>
        <w:tc>
          <w:tcPr>
            <w:tcW w:w="2310" w:type="dxa"/>
          </w:tcPr>
          <w:p w14:paraId="4C983424" w14:textId="3839CE33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Him/her</w:t>
            </w:r>
          </w:p>
        </w:tc>
        <w:tc>
          <w:tcPr>
            <w:tcW w:w="2311" w:type="dxa"/>
          </w:tcPr>
          <w:p w14:paraId="06153760" w14:textId="7F7B94E3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His/her</w:t>
            </w:r>
          </w:p>
        </w:tc>
        <w:tc>
          <w:tcPr>
            <w:tcW w:w="2311" w:type="dxa"/>
          </w:tcPr>
          <w:p w14:paraId="76FA1FBC" w14:textId="0D3A2F48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His/hers</w:t>
            </w:r>
          </w:p>
        </w:tc>
      </w:tr>
      <w:tr w:rsidR="007E525A" w14:paraId="1437F6B6" w14:textId="77777777" w:rsidTr="007E525A">
        <w:trPr>
          <w:trHeight w:val="257"/>
        </w:trPr>
        <w:tc>
          <w:tcPr>
            <w:tcW w:w="2310" w:type="dxa"/>
          </w:tcPr>
          <w:p w14:paraId="47F109B2" w14:textId="5E848E46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</w:p>
        </w:tc>
        <w:tc>
          <w:tcPr>
            <w:tcW w:w="2310" w:type="dxa"/>
          </w:tcPr>
          <w:p w14:paraId="050DC91C" w14:textId="57E5FE80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</w:p>
        </w:tc>
        <w:tc>
          <w:tcPr>
            <w:tcW w:w="2311" w:type="dxa"/>
          </w:tcPr>
          <w:p w14:paraId="7CE8E9AC" w14:textId="1B64A8EB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</w:p>
        </w:tc>
        <w:tc>
          <w:tcPr>
            <w:tcW w:w="2311" w:type="dxa"/>
          </w:tcPr>
          <w:p w14:paraId="0E5955A9" w14:textId="6075BDBC" w:rsidR="007E525A" w:rsidRDefault="002A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E525A">
              <w:rPr>
                <w:rFonts w:ascii="Times New Roman" w:hAnsi="Times New Roman" w:cs="Times New Roman"/>
                <w:sz w:val="28"/>
                <w:szCs w:val="28"/>
              </w:rPr>
              <w:t>heirs</w:t>
            </w:r>
          </w:p>
        </w:tc>
      </w:tr>
      <w:tr w:rsidR="007E525A" w14:paraId="5B0F21EE" w14:textId="77777777" w:rsidTr="007E525A">
        <w:trPr>
          <w:trHeight w:val="257"/>
        </w:trPr>
        <w:tc>
          <w:tcPr>
            <w:tcW w:w="2310" w:type="dxa"/>
          </w:tcPr>
          <w:p w14:paraId="42004E14" w14:textId="2438ADA9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</w:t>
            </w:r>
          </w:p>
        </w:tc>
        <w:tc>
          <w:tcPr>
            <w:tcW w:w="2310" w:type="dxa"/>
          </w:tcPr>
          <w:p w14:paraId="20C02451" w14:textId="3C06EF7D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Hir</w:t>
            </w:r>
            <w:proofErr w:type="spellEnd"/>
          </w:p>
        </w:tc>
        <w:tc>
          <w:tcPr>
            <w:tcW w:w="2311" w:type="dxa"/>
          </w:tcPr>
          <w:p w14:paraId="063E031B" w14:textId="7EE58065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Hir</w:t>
            </w:r>
            <w:proofErr w:type="spellEnd"/>
          </w:p>
        </w:tc>
        <w:tc>
          <w:tcPr>
            <w:tcW w:w="2311" w:type="dxa"/>
          </w:tcPr>
          <w:p w14:paraId="1409E7D2" w14:textId="40B72B42" w:rsidR="007E525A" w:rsidRDefault="002A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E525A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</w:p>
        </w:tc>
      </w:tr>
      <w:tr w:rsidR="007E525A" w14:paraId="7C589D2B" w14:textId="77777777" w:rsidTr="007E525A">
        <w:trPr>
          <w:trHeight w:val="257"/>
        </w:trPr>
        <w:tc>
          <w:tcPr>
            <w:tcW w:w="2310" w:type="dxa"/>
          </w:tcPr>
          <w:p w14:paraId="6E957B9A" w14:textId="5E5FC583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</w:p>
        </w:tc>
        <w:tc>
          <w:tcPr>
            <w:tcW w:w="2310" w:type="dxa"/>
          </w:tcPr>
          <w:p w14:paraId="77B3C278" w14:textId="7B8A4098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</w:p>
        </w:tc>
        <w:tc>
          <w:tcPr>
            <w:tcW w:w="2311" w:type="dxa"/>
          </w:tcPr>
          <w:p w14:paraId="46387BCA" w14:textId="7613077B" w:rsidR="007E525A" w:rsidRDefault="007E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</w:p>
        </w:tc>
        <w:tc>
          <w:tcPr>
            <w:tcW w:w="2311" w:type="dxa"/>
          </w:tcPr>
          <w:p w14:paraId="7FF1DA82" w14:textId="36D25449" w:rsidR="00060613" w:rsidRDefault="00060613" w:rsidP="00060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E525A">
              <w:rPr>
                <w:rFonts w:ascii="Times New Roman" w:hAnsi="Times New Roman" w:cs="Times New Roman"/>
                <w:sz w:val="28"/>
                <w:szCs w:val="28"/>
              </w:rPr>
              <w:t>ers</w:t>
            </w:r>
          </w:p>
        </w:tc>
      </w:tr>
      <w:tr w:rsidR="009A3F8F" w14:paraId="18E6A84B" w14:textId="77777777" w:rsidTr="007E525A">
        <w:trPr>
          <w:trHeight w:val="257"/>
        </w:trPr>
        <w:tc>
          <w:tcPr>
            <w:tcW w:w="2310" w:type="dxa"/>
          </w:tcPr>
          <w:p w14:paraId="2017F2AB" w14:textId="23116626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Tey</w:t>
            </w:r>
            <w:proofErr w:type="spellEnd"/>
          </w:p>
        </w:tc>
        <w:tc>
          <w:tcPr>
            <w:tcW w:w="2310" w:type="dxa"/>
          </w:tcPr>
          <w:p w14:paraId="51C55B6B" w14:textId="3C393DAE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</w:p>
        </w:tc>
        <w:tc>
          <w:tcPr>
            <w:tcW w:w="2311" w:type="dxa"/>
          </w:tcPr>
          <w:p w14:paraId="1B50F4C9" w14:textId="1A3DB6E3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</w:t>
            </w:r>
            <w:proofErr w:type="spellEnd"/>
          </w:p>
        </w:tc>
        <w:tc>
          <w:tcPr>
            <w:tcW w:w="2311" w:type="dxa"/>
          </w:tcPr>
          <w:p w14:paraId="0BCB7F7D" w14:textId="7428F748" w:rsidR="009A3F8F" w:rsidRDefault="002A2A98" w:rsidP="00060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A3F8F">
              <w:rPr>
                <w:rFonts w:ascii="Times New Roman" w:hAnsi="Times New Roman" w:cs="Times New Roman"/>
                <w:sz w:val="28"/>
                <w:szCs w:val="28"/>
              </w:rPr>
              <w:t>ers</w:t>
            </w:r>
            <w:proofErr w:type="spellEnd"/>
          </w:p>
        </w:tc>
      </w:tr>
      <w:tr w:rsidR="009A3F8F" w14:paraId="18ADDD2F" w14:textId="77777777" w:rsidTr="007E525A">
        <w:trPr>
          <w:trHeight w:val="257"/>
        </w:trPr>
        <w:tc>
          <w:tcPr>
            <w:tcW w:w="2310" w:type="dxa"/>
          </w:tcPr>
          <w:p w14:paraId="63D2FC77" w14:textId="6D6E499C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Zie</w:t>
            </w:r>
            <w:proofErr w:type="spellEnd"/>
          </w:p>
        </w:tc>
        <w:tc>
          <w:tcPr>
            <w:tcW w:w="2310" w:type="dxa"/>
          </w:tcPr>
          <w:p w14:paraId="302C5C6A" w14:textId="120E0A27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</w:t>
            </w:r>
            <w:proofErr w:type="spellEnd"/>
          </w:p>
        </w:tc>
        <w:tc>
          <w:tcPr>
            <w:tcW w:w="2311" w:type="dxa"/>
          </w:tcPr>
          <w:p w14:paraId="30E219AA" w14:textId="0C241AC8" w:rsidR="009A3F8F" w:rsidRDefault="009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Zir</w:t>
            </w:r>
            <w:proofErr w:type="spellEnd"/>
          </w:p>
        </w:tc>
        <w:tc>
          <w:tcPr>
            <w:tcW w:w="2311" w:type="dxa"/>
          </w:tcPr>
          <w:p w14:paraId="6CFF4959" w14:textId="6D1B2BF0" w:rsidR="009A3F8F" w:rsidRDefault="009A3F8F" w:rsidP="00060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Zirs</w:t>
            </w:r>
            <w:proofErr w:type="spellEnd"/>
          </w:p>
        </w:tc>
      </w:tr>
    </w:tbl>
    <w:p w14:paraId="6E1B1B9D" w14:textId="71E99FB6" w:rsidR="007E525A" w:rsidRDefault="007E525A">
      <w:pPr>
        <w:rPr>
          <w:rFonts w:ascii="Times New Roman" w:hAnsi="Times New Roman" w:cs="Times New Roman"/>
          <w:sz w:val="28"/>
          <w:szCs w:val="28"/>
        </w:rPr>
      </w:pPr>
    </w:p>
    <w:p w14:paraId="2AA0F637" w14:textId="5C7EAC57" w:rsidR="009A3F8F" w:rsidRPr="007E525A" w:rsidRDefault="009A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“Ze” and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hir</w:t>
      </w:r>
      <w:proofErr w:type="spellEnd"/>
      <w:r>
        <w:rPr>
          <w:rFonts w:ascii="Times New Roman" w:hAnsi="Times New Roman" w:cs="Times New Roman"/>
          <w:sz w:val="28"/>
          <w:szCs w:val="28"/>
        </w:rPr>
        <w:t>” are pronounced “Zee” and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heer</w:t>
      </w:r>
      <w:proofErr w:type="spellEnd"/>
      <w:r>
        <w:rPr>
          <w:rFonts w:ascii="Times New Roman" w:hAnsi="Times New Roman" w:cs="Times New Roman"/>
          <w:sz w:val="28"/>
          <w:szCs w:val="28"/>
        </w:rPr>
        <w:t>.” “Per” is short for “person” and was originally used in the 1970s speculative fiction novel Woman on the Edge of Time by Marge Piercy.</w:t>
      </w:r>
    </w:p>
    <w:sectPr w:rsidR="009A3F8F" w:rsidRPr="007E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22"/>
    <w:rsid w:val="00060613"/>
    <w:rsid w:val="002A2A98"/>
    <w:rsid w:val="003A1714"/>
    <w:rsid w:val="00432E22"/>
    <w:rsid w:val="006F6A0C"/>
    <w:rsid w:val="007E525A"/>
    <w:rsid w:val="009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2B12"/>
  <w15:chartTrackingRefBased/>
  <w15:docId w15:val="{1C220E7A-4A97-434F-AE9C-7AE83EA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cory</dc:creator>
  <cp:keywords/>
  <dc:description/>
  <cp:lastModifiedBy>abbie cory</cp:lastModifiedBy>
  <cp:revision>3</cp:revision>
  <dcterms:created xsi:type="dcterms:W3CDTF">2021-10-12T23:18:00Z</dcterms:created>
  <dcterms:modified xsi:type="dcterms:W3CDTF">2021-10-12T23:19:00Z</dcterms:modified>
</cp:coreProperties>
</file>