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pageBreakBefore w:val="0"/>
        <w:rPr/>
      </w:pPr>
      <w:bookmarkStart w:colFirst="0" w:colLast="0" w:name="_9px8szxlc0c8" w:id="0"/>
      <w:bookmarkEnd w:id="0"/>
      <w:r w:rsidDel="00000000" w:rsidR="00000000" w:rsidRPr="00000000">
        <w:rPr>
          <w:rtl w:val="0"/>
        </w:rPr>
        <w:t xml:space="preserve">Zoom</w:t>
      </w:r>
    </w:p>
    <w:p w:rsidR="00000000" w:rsidDel="00000000" w:rsidP="00000000" w:rsidRDefault="00000000" w:rsidRPr="00000000" w14:paraId="00000002">
      <w:pPr>
        <w:pageBreakBefore w:val="0"/>
        <w:rPr/>
      </w:pPr>
      <w:r w:rsidDel="00000000" w:rsidR="00000000" w:rsidRPr="00000000">
        <w:rPr>
          <w:rtl w:val="0"/>
        </w:rPr>
        <w:t xml:space="preserve">In Zoom, you can add your pronouns to your Zoom nametag either temporarily (for one meeting), or change them within your profile so that you don’t need to remember to add them each time you log on to a Zoom call. To add them at the profile level:</w:t>
        <w:br w:type="textWrapping"/>
      </w:r>
    </w:p>
    <w:p w:rsidR="00000000" w:rsidDel="00000000" w:rsidP="00000000" w:rsidRDefault="00000000" w:rsidRPr="00000000" w14:paraId="00000003">
      <w:pPr>
        <w:pageBreakBefore w:val="0"/>
        <w:rPr/>
      </w:pPr>
      <w:r w:rsidDel="00000000" w:rsidR="00000000" w:rsidRPr="00000000">
        <w:rPr>
          <w:rtl w:val="0"/>
        </w:rPr>
        <w:t xml:space="preserve">From </w:t>
      </w:r>
      <w:hyperlink r:id="rId6">
        <w:r w:rsidDel="00000000" w:rsidR="00000000" w:rsidRPr="00000000">
          <w:rPr>
            <w:color w:val="1155cc"/>
            <w:u w:val="single"/>
            <w:rtl w:val="0"/>
          </w:rPr>
          <w:t xml:space="preserve">https://zoom.us/</w:t>
        </w:r>
      </w:hyperlink>
      <w:r w:rsidDel="00000000" w:rsidR="00000000" w:rsidRPr="00000000">
        <w:rPr>
          <w:rtl w:val="0"/>
        </w:rPr>
        <w:t xml:space="preserve">:</w:t>
      </w:r>
    </w:p>
    <w:p w:rsidR="00000000" w:rsidDel="00000000" w:rsidP="00000000" w:rsidRDefault="00000000" w:rsidRPr="00000000" w14:paraId="00000004">
      <w:pPr>
        <w:pageBreakBefore w:val="0"/>
        <w:numPr>
          <w:ilvl w:val="0"/>
          <w:numId w:val="1"/>
        </w:numPr>
        <w:ind w:left="720" w:hanging="360"/>
        <w:rPr>
          <w:b w:val="1"/>
        </w:rPr>
      </w:pPr>
      <w:r w:rsidDel="00000000" w:rsidR="00000000" w:rsidRPr="00000000">
        <w:rPr>
          <w:b w:val="1"/>
          <w:rtl w:val="0"/>
        </w:rPr>
        <w:t xml:space="preserve">Sign in </w:t>
      </w:r>
      <w:r w:rsidDel="00000000" w:rsidR="00000000" w:rsidRPr="00000000">
        <w:rPr>
          <w:rtl w:val="0"/>
        </w:rPr>
        <w:t xml:space="preserve">to Zoom</w:t>
      </w:r>
    </w:p>
    <w:p w:rsidR="00000000" w:rsidDel="00000000" w:rsidP="00000000" w:rsidRDefault="00000000" w:rsidRPr="00000000" w14:paraId="00000005">
      <w:pPr>
        <w:pageBreakBefore w:val="0"/>
        <w:numPr>
          <w:ilvl w:val="0"/>
          <w:numId w:val="1"/>
        </w:numPr>
        <w:ind w:left="720" w:hanging="360"/>
        <w:rPr>
          <w:u w:val="none"/>
        </w:rPr>
      </w:pPr>
      <w:r w:rsidDel="00000000" w:rsidR="00000000" w:rsidRPr="00000000">
        <w:rPr>
          <w:rtl w:val="0"/>
        </w:rPr>
        <w:t xml:space="preserve">Click on </w:t>
      </w:r>
      <w:r w:rsidDel="00000000" w:rsidR="00000000" w:rsidRPr="00000000">
        <w:rPr>
          <w:b w:val="1"/>
          <w:rtl w:val="0"/>
        </w:rPr>
        <w:t xml:space="preserve">My Account</w:t>
      </w:r>
    </w:p>
    <w:p w:rsidR="00000000" w:rsidDel="00000000" w:rsidP="00000000" w:rsidRDefault="00000000" w:rsidRPr="00000000" w14:paraId="00000006">
      <w:pPr>
        <w:pageBreakBefore w:val="0"/>
        <w:numPr>
          <w:ilvl w:val="0"/>
          <w:numId w:val="1"/>
        </w:numPr>
        <w:ind w:left="720" w:hanging="360"/>
        <w:rPr>
          <w:u w:val="none"/>
        </w:rPr>
      </w:pPr>
      <w:r w:rsidDel="00000000" w:rsidR="00000000" w:rsidRPr="00000000">
        <w:rPr>
          <w:rtl w:val="0"/>
        </w:rPr>
        <w:t xml:space="preserve">Click on </w:t>
      </w:r>
      <w:r w:rsidDel="00000000" w:rsidR="00000000" w:rsidRPr="00000000">
        <w:rPr>
          <w:b w:val="1"/>
          <w:rtl w:val="0"/>
        </w:rPr>
        <w:t xml:space="preserve">Profile</w:t>
      </w:r>
    </w:p>
    <w:p w:rsidR="00000000" w:rsidDel="00000000" w:rsidP="00000000" w:rsidRDefault="00000000" w:rsidRPr="00000000" w14:paraId="00000007">
      <w:pPr>
        <w:pageBreakBefore w:val="0"/>
        <w:numPr>
          <w:ilvl w:val="0"/>
          <w:numId w:val="1"/>
        </w:numPr>
        <w:ind w:left="720" w:hanging="360"/>
        <w:rPr>
          <w:u w:val="none"/>
        </w:rPr>
      </w:pPr>
      <w:r w:rsidDel="00000000" w:rsidR="00000000" w:rsidRPr="00000000">
        <w:rPr>
          <w:rtl w:val="0"/>
        </w:rPr>
        <w:t xml:space="preserve">Click on </w:t>
      </w:r>
      <w:r w:rsidDel="00000000" w:rsidR="00000000" w:rsidRPr="00000000">
        <w:rPr>
          <w:b w:val="1"/>
          <w:rtl w:val="0"/>
        </w:rPr>
        <w:t xml:space="preserve">Edit</w:t>
      </w:r>
      <w:r w:rsidDel="00000000" w:rsidR="00000000" w:rsidRPr="00000000">
        <w:rPr>
          <w:rtl w:val="0"/>
        </w:rPr>
        <w:t xml:space="preserve"> next to your name</w:t>
      </w:r>
    </w:p>
    <w:p w:rsidR="00000000" w:rsidDel="00000000" w:rsidP="00000000" w:rsidRDefault="00000000" w:rsidRPr="00000000" w14:paraId="00000008">
      <w:pPr>
        <w:pageBreakBefore w:val="0"/>
        <w:numPr>
          <w:ilvl w:val="0"/>
          <w:numId w:val="1"/>
        </w:numPr>
        <w:ind w:left="720" w:hanging="360"/>
        <w:rPr>
          <w:u w:val="none"/>
        </w:rPr>
      </w:pPr>
      <w:r w:rsidDel="00000000" w:rsidR="00000000" w:rsidRPr="00000000">
        <w:rPr>
          <w:rtl w:val="0"/>
        </w:rPr>
        <w:t xml:space="preserve">You have two options for adding your pronouns:</w:t>
      </w:r>
    </w:p>
    <w:p w:rsidR="00000000" w:rsidDel="00000000" w:rsidP="00000000" w:rsidRDefault="00000000" w:rsidRPr="00000000" w14:paraId="00000009">
      <w:pPr>
        <w:pageBreakBefore w:val="0"/>
        <w:numPr>
          <w:ilvl w:val="1"/>
          <w:numId w:val="1"/>
        </w:numPr>
        <w:ind w:left="1440" w:hanging="360"/>
        <w:rPr>
          <w:u w:val="none"/>
        </w:rPr>
      </w:pPr>
      <w:r w:rsidDel="00000000" w:rsidR="00000000" w:rsidRPr="00000000">
        <w:rPr>
          <w:rtl w:val="0"/>
        </w:rPr>
        <w:t xml:space="preserve">There is now a field for Pronouns under your Display Name. </w:t>
      </w:r>
    </w:p>
    <w:p w:rsidR="00000000" w:rsidDel="00000000" w:rsidP="00000000" w:rsidRDefault="00000000" w:rsidRPr="00000000" w14:paraId="0000000A">
      <w:pPr>
        <w:pageBreakBefore w:val="0"/>
        <w:numPr>
          <w:ilvl w:val="2"/>
          <w:numId w:val="1"/>
        </w:numPr>
        <w:ind w:left="2160" w:hanging="360"/>
        <w:rPr>
          <w:u w:val="none"/>
        </w:rPr>
      </w:pPr>
      <w:r w:rsidDel="00000000" w:rsidR="00000000" w:rsidRPr="00000000">
        <w:rPr>
          <w:rtl w:val="0"/>
        </w:rPr>
        <w:t xml:space="preserve">Add the pronouns you’d like displayed, and then choose from the drop down menu for when you’d like your pronouns displayed.</w:t>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jc w:val="center"/>
        <w:rPr/>
      </w:pPr>
      <w:r w:rsidDel="00000000" w:rsidR="00000000" w:rsidRPr="00000000">
        <w:rPr/>
        <w:drawing>
          <wp:inline distB="114300" distT="114300" distL="114300" distR="114300">
            <wp:extent cx="4353301" cy="2112252"/>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353301" cy="211225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numPr>
          <w:ilvl w:val="1"/>
          <w:numId w:val="1"/>
        </w:numPr>
        <w:ind w:left="1440" w:hanging="360"/>
        <w:rPr>
          <w:u w:val="none"/>
        </w:rPr>
      </w:pPr>
      <w:r w:rsidDel="00000000" w:rsidR="00000000" w:rsidRPr="00000000">
        <w:rPr>
          <w:rtl w:val="0"/>
        </w:rPr>
        <w:t xml:space="preserve">Within the name field for your last name, you can add your pronouns.</w:t>
      </w:r>
    </w:p>
    <w:p w:rsidR="00000000" w:rsidDel="00000000" w:rsidP="00000000" w:rsidRDefault="00000000" w:rsidRPr="00000000" w14:paraId="0000000F">
      <w:pPr>
        <w:pageBreakBefore w:val="0"/>
        <w:numPr>
          <w:ilvl w:val="2"/>
          <w:numId w:val="1"/>
        </w:numPr>
        <w:ind w:left="2160" w:hanging="360"/>
        <w:rPr>
          <w:u w:val="none"/>
        </w:rPr>
      </w:pPr>
      <w:r w:rsidDel="00000000" w:rsidR="00000000" w:rsidRPr="00000000">
        <w:rPr>
          <w:rtl w:val="0"/>
        </w:rPr>
        <w:t xml:space="preserve">It’s recommended to use a hyphen or parentheses</w:t>
      </w:r>
    </w:p>
    <w:p w:rsidR="00000000" w:rsidDel="00000000" w:rsidP="00000000" w:rsidRDefault="00000000" w:rsidRPr="00000000" w14:paraId="00000010">
      <w:pPr>
        <w:pageBreakBefore w:val="0"/>
        <w:numPr>
          <w:ilvl w:val="2"/>
          <w:numId w:val="1"/>
        </w:numPr>
        <w:ind w:left="2160" w:hanging="360"/>
        <w:rPr>
          <w:u w:val="none"/>
        </w:rPr>
      </w:pPr>
      <w:r w:rsidDel="00000000" w:rsidR="00000000" w:rsidRPr="00000000">
        <w:rPr>
          <w:rtl w:val="0"/>
        </w:rPr>
        <w:t xml:space="preserve">If you have a long name, consider shortening your pronoun listing so that it will all show in your Zoom window nametag</w:t>
      </w:r>
    </w:p>
    <w:p w:rsidR="00000000" w:rsidDel="00000000" w:rsidP="00000000" w:rsidRDefault="00000000" w:rsidRPr="00000000" w14:paraId="00000011">
      <w:pPr>
        <w:jc w:val="center"/>
        <w:rPr/>
      </w:pPr>
      <w:r w:rsidDel="00000000" w:rsidR="00000000" w:rsidRPr="00000000">
        <w:rPr/>
        <w:drawing>
          <wp:inline distB="114300" distT="114300" distL="114300" distR="114300">
            <wp:extent cx="4119563" cy="2415230"/>
            <wp:effectExtent b="0" l="0" r="0" t="0"/>
            <wp:docPr id="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119563" cy="241523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numPr>
          <w:ilvl w:val="0"/>
          <w:numId w:val="1"/>
        </w:numPr>
        <w:ind w:left="720" w:hanging="360"/>
        <w:rPr>
          <w:u w:val="none"/>
        </w:rPr>
      </w:pPr>
      <w:r w:rsidDel="00000000" w:rsidR="00000000" w:rsidRPr="00000000">
        <w:rPr>
          <w:rtl w:val="0"/>
        </w:rPr>
        <w:t xml:space="preserve">Click on </w:t>
      </w:r>
      <w:r w:rsidDel="00000000" w:rsidR="00000000" w:rsidRPr="00000000">
        <w:rPr>
          <w:b w:val="1"/>
          <w:rtl w:val="0"/>
        </w:rPr>
        <w:t xml:space="preserve">Save Changes</w:t>
      </w:r>
    </w:p>
    <w:p w:rsidR="00000000" w:rsidDel="00000000" w:rsidP="00000000" w:rsidRDefault="00000000" w:rsidRPr="00000000" w14:paraId="00000015">
      <w:pPr>
        <w:pageBreakBefore w:val="0"/>
        <w:ind w:left="720" w:firstLine="0"/>
        <w:rPr>
          <w:b w:val="1"/>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t xml:space="preserve">To add pronouns temporarily (for one meeting or class, for example):</w:t>
      </w:r>
    </w:p>
    <w:p w:rsidR="00000000" w:rsidDel="00000000" w:rsidP="00000000" w:rsidRDefault="00000000" w:rsidRPr="00000000" w14:paraId="00000017">
      <w:pPr>
        <w:pageBreakBefore w:val="0"/>
        <w:numPr>
          <w:ilvl w:val="0"/>
          <w:numId w:val="2"/>
        </w:numPr>
        <w:ind w:left="720" w:hanging="360"/>
        <w:rPr>
          <w:u w:val="none"/>
        </w:rPr>
      </w:pPr>
      <w:r w:rsidDel="00000000" w:rsidR="00000000" w:rsidRPr="00000000">
        <w:rPr>
          <w:rtl w:val="0"/>
        </w:rPr>
        <w:t xml:space="preserve">When you click a link to join a meeting or enter the meeting code, you can add your pronouns in your name field that will show up at that point. </w:t>
      </w:r>
    </w:p>
    <w:p w:rsidR="00000000" w:rsidDel="00000000" w:rsidP="00000000" w:rsidRDefault="00000000" w:rsidRPr="00000000" w14:paraId="00000018">
      <w:pPr>
        <w:pageBreakBefore w:val="0"/>
        <w:ind w:left="720" w:firstLine="0"/>
        <w:rPr/>
      </w:pPr>
      <w:r w:rsidDel="00000000" w:rsidR="00000000" w:rsidRPr="00000000">
        <w:rPr>
          <w:rtl w:val="0"/>
        </w:rPr>
      </w:r>
    </w:p>
    <w:p w:rsidR="00000000" w:rsidDel="00000000" w:rsidP="00000000" w:rsidRDefault="00000000" w:rsidRPr="00000000" w14:paraId="00000019">
      <w:pPr>
        <w:pageBreakBefore w:val="0"/>
        <w:ind w:left="720" w:firstLine="0"/>
        <w:jc w:val="center"/>
        <w:rPr/>
      </w:pPr>
      <w:r w:rsidDel="00000000" w:rsidR="00000000" w:rsidRPr="00000000">
        <w:rPr/>
        <w:drawing>
          <wp:inline distB="114300" distT="114300" distL="114300" distR="114300">
            <wp:extent cx="1881188" cy="1629313"/>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881188" cy="162931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ind w:left="720" w:firstLine="0"/>
        <w:rPr>
          <w:b w:val="1"/>
          <w:i w:val="1"/>
        </w:rPr>
      </w:pPr>
      <w:r w:rsidDel="00000000" w:rsidR="00000000" w:rsidRPr="00000000">
        <w:rPr>
          <w:b w:val="1"/>
          <w:i w:val="1"/>
          <w:rtl w:val="0"/>
        </w:rPr>
        <w:t xml:space="preserve">OR</w:t>
      </w:r>
    </w:p>
    <w:p w:rsidR="00000000" w:rsidDel="00000000" w:rsidP="00000000" w:rsidRDefault="00000000" w:rsidRPr="00000000" w14:paraId="0000001B">
      <w:pPr>
        <w:pageBreakBefore w:val="0"/>
        <w:numPr>
          <w:ilvl w:val="0"/>
          <w:numId w:val="2"/>
        </w:numPr>
        <w:ind w:left="720" w:hanging="360"/>
        <w:rPr>
          <w:u w:val="none"/>
        </w:rPr>
      </w:pPr>
      <w:r w:rsidDel="00000000" w:rsidR="00000000" w:rsidRPr="00000000">
        <w:rPr>
          <w:rtl w:val="0"/>
        </w:rPr>
        <w:t xml:space="preserve">Once you are in the meeting, click on the three blue dots that appear if you hover your cursor over the upper right corner of your video screen box. Click on </w:t>
      </w:r>
      <w:r w:rsidDel="00000000" w:rsidR="00000000" w:rsidRPr="00000000">
        <w:rPr>
          <w:b w:val="1"/>
          <w:rtl w:val="0"/>
        </w:rPr>
        <w:t xml:space="preserve">Rename</w:t>
      </w:r>
      <w:r w:rsidDel="00000000" w:rsidR="00000000" w:rsidRPr="00000000">
        <w:rPr>
          <w:rtl w:val="0"/>
        </w:rPr>
        <w:t xml:space="preserve"> and enter the pronouns you’d like to add for that meeting.</w:t>
      </w:r>
    </w:p>
    <w:p w:rsidR="00000000" w:rsidDel="00000000" w:rsidP="00000000" w:rsidRDefault="00000000" w:rsidRPr="00000000" w14:paraId="0000001C">
      <w:pPr>
        <w:pageBreakBefore w:val="0"/>
        <w:ind w:left="720" w:firstLine="0"/>
        <w:rPr/>
      </w:pPr>
      <w:r w:rsidDel="00000000" w:rsidR="00000000" w:rsidRPr="00000000">
        <w:rPr/>
        <w:drawing>
          <wp:inline distB="114300" distT="114300" distL="114300" distR="114300">
            <wp:extent cx="5357813" cy="2295525"/>
            <wp:effectExtent b="0" l="0" r="0" t="0"/>
            <wp:docPr id="8"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357813"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ageBreakBefore w:val="0"/>
        <w:ind w:left="720" w:firstLine="0"/>
        <w:jc w:val="center"/>
        <w:rPr>
          <w:i w:val="1"/>
        </w:rPr>
      </w:pPr>
      <w:r w:rsidDel="00000000" w:rsidR="00000000" w:rsidRPr="00000000">
        <w:rPr>
          <w:i w:val="1"/>
          <w:rtl w:val="0"/>
        </w:rPr>
        <w:t xml:space="preserve">maybe the best face for a screenshot ever :/</w:t>
      </w:r>
    </w:p>
    <w:p w:rsidR="00000000" w:rsidDel="00000000" w:rsidP="00000000" w:rsidRDefault="00000000" w:rsidRPr="00000000" w14:paraId="0000001E">
      <w:pPr>
        <w:pageBreakBefore w:val="0"/>
        <w:ind w:left="720" w:firstLine="0"/>
        <w:jc w:val="center"/>
        <w:rPr/>
      </w:pPr>
      <w:r w:rsidDel="00000000" w:rsidR="00000000" w:rsidRPr="00000000">
        <w:rPr/>
        <w:drawing>
          <wp:inline distB="114300" distT="114300" distL="114300" distR="114300">
            <wp:extent cx="3386138" cy="1937261"/>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386138" cy="1937261"/>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2"/>
        <w:pageBreakBefore w:val="0"/>
        <w:ind w:left="0" w:firstLine="0"/>
        <w:rPr/>
      </w:pPr>
      <w:bookmarkStart w:colFirst="0" w:colLast="0" w:name="_8q3rysiz4ciq" w:id="1"/>
      <w:bookmarkEnd w:id="1"/>
      <w:r w:rsidDel="00000000" w:rsidR="00000000" w:rsidRPr="00000000">
        <w:rPr>
          <w:rtl w:val="0"/>
        </w:rPr>
        <w:t xml:space="preserve">Canvas</w:t>
      </w:r>
    </w:p>
    <w:p w:rsidR="00000000" w:rsidDel="00000000" w:rsidP="00000000" w:rsidRDefault="00000000" w:rsidRPr="00000000" w14:paraId="00000020">
      <w:pPr>
        <w:pageBreakBefore w:val="0"/>
        <w:rPr/>
      </w:pPr>
      <w:r w:rsidDel="00000000" w:rsidR="00000000" w:rsidRPr="00000000">
        <w:rPr>
          <w:rtl w:val="0"/>
        </w:rPr>
        <w:t xml:space="preserve">Within Canvas, you have the option of adding your pronouns (from a limited list of choices- you can’t enter your own) that will appear next to your name everywhere that your name appears on Canvas. To do so:</w:t>
      </w:r>
    </w:p>
    <w:p w:rsidR="00000000" w:rsidDel="00000000" w:rsidP="00000000" w:rsidRDefault="00000000" w:rsidRPr="00000000" w14:paraId="00000021">
      <w:pPr>
        <w:pageBreakBefore w:val="0"/>
        <w:numPr>
          <w:ilvl w:val="0"/>
          <w:numId w:val="4"/>
        </w:numPr>
        <w:ind w:left="720" w:hanging="360"/>
        <w:rPr>
          <w:u w:val="none"/>
        </w:rPr>
      </w:pPr>
      <w:r w:rsidDel="00000000" w:rsidR="00000000" w:rsidRPr="00000000">
        <w:rPr>
          <w:b w:val="1"/>
          <w:rtl w:val="0"/>
        </w:rPr>
        <w:t xml:space="preserve">Sign in</w:t>
      </w:r>
      <w:r w:rsidDel="00000000" w:rsidR="00000000" w:rsidRPr="00000000">
        <w:rPr>
          <w:rtl w:val="0"/>
        </w:rPr>
        <w:t xml:space="preserve"> to Canvas</w:t>
      </w:r>
    </w:p>
    <w:p w:rsidR="00000000" w:rsidDel="00000000" w:rsidP="00000000" w:rsidRDefault="00000000" w:rsidRPr="00000000" w14:paraId="00000022">
      <w:pPr>
        <w:pageBreakBefore w:val="0"/>
        <w:numPr>
          <w:ilvl w:val="0"/>
          <w:numId w:val="4"/>
        </w:numPr>
        <w:ind w:left="720" w:hanging="360"/>
        <w:rPr>
          <w:u w:val="none"/>
        </w:rPr>
      </w:pPr>
      <w:r w:rsidDel="00000000" w:rsidR="00000000" w:rsidRPr="00000000">
        <w:rPr>
          <w:rtl w:val="0"/>
        </w:rPr>
        <w:t xml:space="preserve">Click on </w:t>
      </w:r>
      <w:r w:rsidDel="00000000" w:rsidR="00000000" w:rsidRPr="00000000">
        <w:rPr>
          <w:b w:val="1"/>
          <w:rtl w:val="0"/>
        </w:rPr>
        <w:t xml:space="preserve">Account</w:t>
      </w:r>
      <w:r w:rsidDel="00000000" w:rsidR="00000000" w:rsidRPr="00000000">
        <w:rPr>
          <w:rtl w:val="0"/>
        </w:rPr>
        <w:t xml:space="preserve"> (from the web browser, this will be a personal image on the left hand toolbar.</w:t>
      </w:r>
    </w:p>
    <w:p w:rsidR="00000000" w:rsidDel="00000000" w:rsidP="00000000" w:rsidRDefault="00000000" w:rsidRPr="00000000" w14:paraId="00000023">
      <w:pPr>
        <w:pageBreakBefore w:val="0"/>
        <w:numPr>
          <w:ilvl w:val="0"/>
          <w:numId w:val="4"/>
        </w:numPr>
        <w:ind w:left="720" w:hanging="360"/>
        <w:rPr>
          <w:u w:val="none"/>
        </w:rPr>
      </w:pPr>
      <w:r w:rsidDel="00000000" w:rsidR="00000000" w:rsidRPr="00000000">
        <w:rPr>
          <w:rtl w:val="0"/>
        </w:rPr>
        <w:t xml:space="preserve">Click on </w:t>
      </w:r>
      <w:r w:rsidDel="00000000" w:rsidR="00000000" w:rsidRPr="00000000">
        <w:rPr>
          <w:b w:val="1"/>
          <w:rtl w:val="0"/>
        </w:rPr>
        <w:t xml:space="preserve">Settings</w:t>
      </w:r>
    </w:p>
    <w:p w:rsidR="00000000" w:rsidDel="00000000" w:rsidP="00000000" w:rsidRDefault="00000000" w:rsidRPr="00000000" w14:paraId="00000024">
      <w:pPr>
        <w:pageBreakBefore w:val="0"/>
        <w:numPr>
          <w:ilvl w:val="0"/>
          <w:numId w:val="4"/>
        </w:numPr>
        <w:ind w:left="720" w:hanging="360"/>
        <w:rPr>
          <w:u w:val="none"/>
        </w:rPr>
      </w:pPr>
      <w:r w:rsidDel="00000000" w:rsidR="00000000" w:rsidRPr="00000000">
        <w:rPr>
          <w:rtl w:val="0"/>
        </w:rPr>
        <w:t xml:space="preserve">Click on </w:t>
      </w:r>
      <w:r w:rsidDel="00000000" w:rsidR="00000000" w:rsidRPr="00000000">
        <w:rPr>
          <w:b w:val="1"/>
          <w:rtl w:val="0"/>
        </w:rPr>
        <w:t xml:space="preserve">Edit Settings</w:t>
      </w:r>
      <w:r w:rsidDel="00000000" w:rsidR="00000000" w:rsidRPr="00000000">
        <w:rPr>
          <w:rtl w:val="0"/>
        </w:rPr>
        <w:t xml:space="preserve"> (gray button on far right side with a pencil icon)</w:t>
      </w:r>
    </w:p>
    <w:p w:rsidR="00000000" w:rsidDel="00000000" w:rsidP="00000000" w:rsidRDefault="00000000" w:rsidRPr="00000000" w14:paraId="00000025">
      <w:pPr>
        <w:pageBreakBefore w:val="0"/>
        <w:numPr>
          <w:ilvl w:val="0"/>
          <w:numId w:val="4"/>
        </w:numPr>
        <w:ind w:left="720" w:hanging="360"/>
        <w:rPr>
          <w:u w:val="none"/>
        </w:rPr>
      </w:pPr>
      <w:r w:rsidDel="00000000" w:rsidR="00000000" w:rsidRPr="00000000">
        <w:rPr>
          <w:rtl w:val="0"/>
        </w:rPr>
        <w:t xml:space="preserve">Use the </w:t>
      </w:r>
      <w:r w:rsidDel="00000000" w:rsidR="00000000" w:rsidRPr="00000000">
        <w:rPr>
          <w:b w:val="1"/>
          <w:rtl w:val="0"/>
        </w:rPr>
        <w:t xml:space="preserve">drop down menu next to Pronouns</w:t>
      </w:r>
      <w:r w:rsidDel="00000000" w:rsidR="00000000" w:rsidRPr="00000000">
        <w:rPr>
          <w:rtl w:val="0"/>
        </w:rPr>
        <w:t xml:space="preserve"> to select the pronouns you want displayed</w:t>
      </w:r>
    </w:p>
    <w:p w:rsidR="00000000" w:rsidDel="00000000" w:rsidP="00000000" w:rsidRDefault="00000000" w:rsidRPr="00000000" w14:paraId="00000026">
      <w:pPr>
        <w:pageBreakBefore w:val="0"/>
        <w:ind w:left="720" w:firstLine="0"/>
        <w:jc w:val="center"/>
        <w:rPr/>
      </w:pPr>
      <w:r w:rsidDel="00000000" w:rsidR="00000000" w:rsidRPr="00000000">
        <w:rPr/>
        <w:drawing>
          <wp:inline distB="114300" distT="114300" distL="114300" distR="114300">
            <wp:extent cx="3605213" cy="2726442"/>
            <wp:effectExtent b="0" l="0" r="0" t="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605213" cy="2726442"/>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ageBreakBefore w:val="0"/>
        <w:numPr>
          <w:ilvl w:val="0"/>
          <w:numId w:val="4"/>
        </w:numPr>
        <w:ind w:left="720" w:hanging="360"/>
        <w:rPr>
          <w:u w:val="none"/>
        </w:rPr>
      </w:pPr>
      <w:r w:rsidDel="00000000" w:rsidR="00000000" w:rsidRPr="00000000">
        <w:rPr>
          <w:rtl w:val="0"/>
        </w:rPr>
        <w:t xml:space="preserve">Click the red </w:t>
      </w:r>
      <w:r w:rsidDel="00000000" w:rsidR="00000000" w:rsidRPr="00000000">
        <w:rPr>
          <w:b w:val="1"/>
          <w:rtl w:val="0"/>
        </w:rPr>
        <w:t xml:space="preserve">Update Settings</w:t>
      </w:r>
      <w:r w:rsidDel="00000000" w:rsidR="00000000" w:rsidRPr="00000000">
        <w:rPr>
          <w:rtl w:val="0"/>
        </w:rPr>
        <w:t xml:space="preserve"> button</w:t>
      </w:r>
    </w:p>
    <w:p w:rsidR="00000000" w:rsidDel="00000000" w:rsidP="00000000" w:rsidRDefault="00000000" w:rsidRPr="00000000" w14:paraId="00000028">
      <w:pPr>
        <w:pStyle w:val="Heading2"/>
        <w:pageBreakBefore w:val="0"/>
        <w:rPr/>
      </w:pPr>
      <w:bookmarkStart w:colFirst="0" w:colLast="0" w:name="_tfuau8spfsq" w:id="2"/>
      <w:bookmarkEnd w:id="2"/>
      <w:r w:rsidDel="00000000" w:rsidR="00000000" w:rsidRPr="00000000">
        <w:rPr>
          <w:rtl w:val="0"/>
        </w:rPr>
        <w:t xml:space="preserve">Outlook Email Signature</w:t>
      </w:r>
    </w:p>
    <w:p w:rsidR="00000000" w:rsidDel="00000000" w:rsidP="00000000" w:rsidRDefault="00000000" w:rsidRPr="00000000" w14:paraId="00000029">
      <w:pPr>
        <w:pageBreakBefore w:val="0"/>
        <w:rPr/>
      </w:pPr>
      <w:r w:rsidDel="00000000" w:rsidR="00000000" w:rsidRPr="00000000">
        <w:rPr>
          <w:rtl w:val="0"/>
        </w:rPr>
        <w:t xml:space="preserve">From the web browser for Outlook:</w:t>
      </w:r>
    </w:p>
    <w:p w:rsidR="00000000" w:rsidDel="00000000" w:rsidP="00000000" w:rsidRDefault="00000000" w:rsidRPr="00000000" w14:paraId="0000002A">
      <w:pPr>
        <w:pageBreakBefore w:val="0"/>
        <w:numPr>
          <w:ilvl w:val="0"/>
          <w:numId w:val="3"/>
        </w:numPr>
        <w:ind w:left="720" w:hanging="360"/>
        <w:rPr>
          <w:u w:val="none"/>
        </w:rPr>
      </w:pPr>
      <w:r w:rsidDel="00000000" w:rsidR="00000000" w:rsidRPr="00000000">
        <w:rPr>
          <w:b w:val="1"/>
          <w:rtl w:val="0"/>
        </w:rPr>
        <w:t xml:space="preserve">Sign in</w:t>
      </w:r>
      <w:r w:rsidDel="00000000" w:rsidR="00000000" w:rsidRPr="00000000">
        <w:rPr>
          <w:rtl w:val="0"/>
        </w:rPr>
        <w:t xml:space="preserve"> to your Outlook email account</w:t>
      </w:r>
    </w:p>
    <w:p w:rsidR="00000000" w:rsidDel="00000000" w:rsidP="00000000" w:rsidRDefault="00000000" w:rsidRPr="00000000" w14:paraId="0000002B">
      <w:pPr>
        <w:pageBreakBefore w:val="0"/>
        <w:numPr>
          <w:ilvl w:val="0"/>
          <w:numId w:val="3"/>
        </w:numPr>
        <w:ind w:left="720" w:hanging="360"/>
        <w:rPr>
          <w:u w:val="none"/>
        </w:rPr>
      </w:pPr>
      <w:r w:rsidDel="00000000" w:rsidR="00000000" w:rsidRPr="00000000">
        <w:rPr>
          <w:rtl w:val="0"/>
        </w:rPr>
        <w:t xml:space="preserve">In the upper right hand corner, click on the gear icon for </w:t>
      </w:r>
      <w:r w:rsidDel="00000000" w:rsidR="00000000" w:rsidRPr="00000000">
        <w:rPr>
          <w:b w:val="1"/>
          <w:rtl w:val="0"/>
        </w:rPr>
        <w:t xml:space="preserve">Settings</w:t>
      </w:r>
    </w:p>
    <w:p w:rsidR="00000000" w:rsidDel="00000000" w:rsidP="00000000" w:rsidRDefault="00000000" w:rsidRPr="00000000" w14:paraId="0000002C">
      <w:pPr>
        <w:pageBreakBefore w:val="0"/>
        <w:ind w:left="720" w:firstLine="0"/>
        <w:jc w:val="center"/>
        <w:rPr/>
      </w:pPr>
      <w:r w:rsidDel="00000000" w:rsidR="00000000" w:rsidRPr="00000000">
        <w:rPr/>
        <w:drawing>
          <wp:inline distB="114300" distT="114300" distL="114300" distR="114300">
            <wp:extent cx="1870548" cy="1690688"/>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870548" cy="169068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ageBreakBefore w:val="0"/>
        <w:numPr>
          <w:ilvl w:val="0"/>
          <w:numId w:val="3"/>
        </w:numPr>
        <w:ind w:left="720" w:hanging="360"/>
        <w:rPr>
          <w:u w:val="none"/>
        </w:rPr>
      </w:pPr>
      <w:r w:rsidDel="00000000" w:rsidR="00000000" w:rsidRPr="00000000">
        <w:rPr>
          <w:rtl w:val="0"/>
        </w:rPr>
        <w:t xml:space="preserve">Type “email signature” in the text box</w:t>
      </w:r>
    </w:p>
    <w:p w:rsidR="00000000" w:rsidDel="00000000" w:rsidP="00000000" w:rsidRDefault="00000000" w:rsidRPr="00000000" w14:paraId="0000002E">
      <w:pPr>
        <w:pageBreakBefore w:val="0"/>
        <w:numPr>
          <w:ilvl w:val="0"/>
          <w:numId w:val="3"/>
        </w:numPr>
        <w:ind w:left="720" w:hanging="360"/>
        <w:rPr>
          <w:u w:val="none"/>
        </w:rPr>
      </w:pPr>
      <w:r w:rsidDel="00000000" w:rsidR="00000000" w:rsidRPr="00000000">
        <w:rPr>
          <w:rtl w:val="0"/>
        </w:rPr>
        <w:t xml:space="preserve">Click on </w:t>
      </w:r>
      <w:r w:rsidDel="00000000" w:rsidR="00000000" w:rsidRPr="00000000">
        <w:rPr>
          <w:b w:val="1"/>
          <w:rtl w:val="0"/>
        </w:rPr>
        <w:t xml:space="preserve">Email Signature</w:t>
      </w:r>
    </w:p>
    <w:p w:rsidR="00000000" w:rsidDel="00000000" w:rsidP="00000000" w:rsidRDefault="00000000" w:rsidRPr="00000000" w14:paraId="0000002F">
      <w:pPr>
        <w:pageBreakBefore w:val="0"/>
        <w:numPr>
          <w:ilvl w:val="0"/>
          <w:numId w:val="3"/>
        </w:numPr>
        <w:ind w:left="720" w:hanging="360"/>
        <w:rPr>
          <w:u w:val="none"/>
        </w:rPr>
      </w:pPr>
      <w:r w:rsidDel="00000000" w:rsidR="00000000" w:rsidRPr="00000000">
        <w:rPr>
          <w:rtl w:val="0"/>
        </w:rPr>
        <w:t xml:space="preserve">Use the provided window to make edits to your email signature. You can add hyperlinks if you are interested as well! Many people are making their pronouns link from their email signature to the Palomar College Pronouns Guide.</w:t>
      </w:r>
    </w:p>
    <w:p w:rsidR="00000000" w:rsidDel="00000000" w:rsidP="00000000" w:rsidRDefault="00000000" w:rsidRPr="00000000" w14:paraId="00000030">
      <w:pPr>
        <w:pageBreakBefore w:val="0"/>
        <w:ind w:left="720" w:firstLine="0"/>
        <w:rPr/>
      </w:pPr>
      <w:r w:rsidDel="00000000" w:rsidR="00000000" w:rsidRPr="00000000">
        <w:rPr>
          <w:rtl w:val="0"/>
        </w:rPr>
      </w:r>
    </w:p>
    <w:p w:rsidR="00000000" w:rsidDel="00000000" w:rsidP="00000000" w:rsidRDefault="00000000" w:rsidRPr="00000000" w14:paraId="00000031">
      <w:pPr>
        <w:pageBreakBefore w:val="0"/>
        <w:ind w:left="720" w:firstLine="0"/>
        <w:rPr/>
      </w:pPr>
      <w:r w:rsidDel="00000000" w:rsidR="00000000" w:rsidRPr="00000000">
        <w:rPr/>
        <w:drawing>
          <wp:inline distB="114300" distT="114300" distL="114300" distR="114300">
            <wp:extent cx="5943600" cy="2844800"/>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2844800"/>
                    </a:xfrm>
                    <a:prstGeom prst="rect"/>
                    <a:ln/>
                  </pic:spPr>
                </pic:pic>
              </a:graphicData>
            </a:graphic>
          </wp:inline>
        </w:drawing>
      </w: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ageBreakBefore w:val="0"/>
      <w:rPr>
        <w:b w:val="1"/>
        <w:i w:val="1"/>
      </w:rPr>
    </w:pPr>
    <w:r w:rsidDel="00000000" w:rsidR="00000000" w:rsidRPr="00000000">
      <w:rPr>
        <w:b w:val="1"/>
        <w:i w:val="1"/>
        <w:rtl w:val="0"/>
      </w:rPr>
      <w:t xml:space="preserve">Instructions for Changing/Displaying Your Pronouns on Work Platforms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8.pn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cccconfer.zoom.us/" TargetMode="External"/><Relationship Id="rId7" Type="http://schemas.openxmlformats.org/officeDocument/2006/relationships/image" Target="media/image3.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