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E0BA" w14:textId="22580887" w:rsidR="006D11A5" w:rsidRDefault="00216C7C" w:rsidP="006D11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Job Funded</w:t>
      </w:r>
      <w:r w:rsidR="006D11A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: </w:t>
      </w:r>
      <w:r>
        <w:rPr>
          <w:sz w:val="27"/>
          <w:szCs w:val="27"/>
        </w:rPr>
        <w:t xml:space="preserve"> San Diego Regional Center</w:t>
      </w:r>
      <w:r w:rsidR="006D11A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254A0B0" w14:textId="77777777" w:rsidR="00216C7C" w:rsidRDefault="00216C7C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CA2ADE" w14:textId="0F285700" w:rsidR="006D11A5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Location of office: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216C7C" w:rsidRPr="00216C7C">
        <w:rPr>
          <w:color w:val="242424"/>
          <w:sz w:val="27"/>
          <w:szCs w:val="27"/>
          <w:bdr w:val="none" w:sz="0" w:space="0" w:color="auto" w:frame="1"/>
          <w:shd w:val="clear" w:color="auto" w:fill="FFFFFF"/>
        </w:rPr>
        <w:t>Private home: Valley Center, California. </w:t>
      </w:r>
    </w:p>
    <w:p w14:paraId="6ADB64AE" w14:textId="77777777" w:rsidR="006D11A5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B265D6" w14:textId="77777777" w:rsidR="006D11A5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Phone #: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F9C20C" w14:textId="77777777" w:rsidR="006D11A5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B961136" w14:textId="43385251" w:rsidR="006D11A5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Contact Email: 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hyperlink r:id="rId4" w:tooltip="mailto:Oakleykim277@gmail.com" w:history="1">
        <w:r w:rsidR="00216C7C">
          <w:rPr>
            <w:rStyle w:val="Hyperlink"/>
            <w:rFonts w:ascii="Segoe UI" w:eastAsiaTheme="majorEastAsia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Oakleykim277@gmail.com</w:t>
        </w:r>
      </w:hyperlink>
    </w:p>
    <w:p w14:paraId="771F3010" w14:textId="77777777" w:rsidR="006D11A5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83C1F0" w14:textId="77777777" w:rsidR="006D11A5" w:rsidRDefault="006D11A5" w:rsidP="006D1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Job Description: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E4CDC3" w14:textId="49CD2229" w:rsidR="00216C7C" w:rsidRPr="00216C7C" w:rsidRDefault="00216C7C" w:rsidP="00216C7C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1:1 in-home patient care for patient with special needs. 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 xml:space="preserve">Saturday and Sunday </w:t>
      </w:r>
      <w:proofErr w:type="gramStart"/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shifts</w:t>
      </w:r>
      <w:proofErr w:type="gramEnd"/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 xml:space="preserve"> available. 7pm to 7am. Hourly rate: $106.38/hr. This is a 1099 contracted nurse job through San Diego Regional Center. 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LVN </w:t>
      </w:r>
      <w:r w:rsidRPr="00216C7C">
        <w:rPr>
          <w:rFonts w:ascii="Times New Roman" w:eastAsia="Times New Roman" w:hAnsi="Times New Roman" w:cs="Times New Roman"/>
          <w:b/>
          <w:bCs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or RN can apply.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b/>
          <w:bCs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Applicants must have at least one year experience working with individuals with developmental disabilities as a nurse or prior to nursing. 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hd w:val="clear" w:color="auto" w:fill="FFFFFF"/>
          <w14:ligatures w14:val="none"/>
        </w:rPr>
        <w:t>RN new grad okay, if were an LVN or CNA prior. 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 xml:space="preserve">Must be RELIABLE. Nursing skills needed: Ability to monitor and quickly treat seizures. Administer O2 as per doctor's orders. Ability to straight </w:t>
      </w:r>
      <w:proofErr w:type="spellStart"/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cath</w:t>
      </w:r>
      <w:proofErr w:type="spellEnd"/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 xml:space="preserve"> following infection control protocols. Be physically and mentally fit. Be able to analyze and synthesize information quickly. Team player. Positive attitude. Honest.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 xml:space="preserve">Be alert and </w:t>
      </w:r>
      <w:proofErr w:type="gramStart"/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focused on patient at all times</w:t>
      </w:r>
      <w:proofErr w:type="gramEnd"/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. Able to chart clear, legible and complete nursing notes for each shift.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Must live within San Diego County. Temecula area okay.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Able to interpret and implement doctor's orders properly.</w:t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14:ligatures w14:val="none"/>
        </w:rPr>
        <w:br/>
      </w:r>
      <w:r w:rsidRPr="00216C7C">
        <w:rPr>
          <w:rFonts w:ascii="Times New Roman" w:eastAsia="Times New Roman" w:hAnsi="Times New Roman" w:cs="Times New Roman"/>
          <w:color w:val="242424"/>
          <w:kern w:val="0"/>
          <w:sz w:val="27"/>
          <w:szCs w:val="27"/>
          <w:bdr w:val="none" w:sz="0" w:space="0" w:color="auto" w:frame="1"/>
          <w:shd w:val="clear" w:color="auto" w:fill="FFFFFF"/>
          <w14:ligatures w14:val="none"/>
        </w:rPr>
        <w:t>Please send short RESUME: Include which nights of week you are available to work. </w:t>
      </w:r>
    </w:p>
    <w:p w14:paraId="25C496EF" w14:textId="13BF73B1" w:rsidR="000A322D" w:rsidRDefault="000A322D"/>
    <w:sectPr w:rsidR="000A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A5"/>
    <w:rsid w:val="000A322D"/>
    <w:rsid w:val="00216C7C"/>
    <w:rsid w:val="006D11A5"/>
    <w:rsid w:val="00C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5730"/>
  <w15:chartTrackingRefBased/>
  <w15:docId w15:val="{EF979DF1-DB10-4FE4-9148-0E17ABB2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1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D11A5"/>
    <w:rPr>
      <w:color w:val="0000FF"/>
      <w:u w:val="single"/>
    </w:rPr>
  </w:style>
  <w:style w:type="paragraph" w:customStyle="1" w:styleId="paragraph">
    <w:name w:val="paragraph"/>
    <w:basedOn w:val="Normal"/>
    <w:rsid w:val="006D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D11A5"/>
  </w:style>
  <w:style w:type="character" w:customStyle="1" w:styleId="eop">
    <w:name w:val="eop"/>
    <w:basedOn w:val="DefaultParagraphFont"/>
    <w:rsid w:val="006D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kleykim2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Katie</dc:creator>
  <cp:keywords/>
  <dc:description/>
  <cp:lastModifiedBy>Rodriguez, Angeles</cp:lastModifiedBy>
  <cp:revision>2</cp:revision>
  <dcterms:created xsi:type="dcterms:W3CDTF">2025-05-06T20:01:00Z</dcterms:created>
  <dcterms:modified xsi:type="dcterms:W3CDTF">2025-05-06T20:01:00Z</dcterms:modified>
</cp:coreProperties>
</file>