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14:paraId="2E8F8B03" w14:textId="77777777" w:rsidTr="00A97E85">
        <w:trPr>
          <w:trHeight w:val="405"/>
        </w:trPr>
        <w:tc>
          <w:tcPr>
            <w:tcW w:w="10728" w:type="dxa"/>
            <w:shd w:val="clear" w:color="auto" w:fill="auto"/>
            <w:vAlign w:val="bottom"/>
          </w:tcPr>
          <w:bookmarkStart w:id="0" w:name="Text6"/>
          <w:p w14:paraId="2E8F8B01" w14:textId="77777777" w:rsidR="002E3A76" w:rsidRPr="00271BB3" w:rsidRDefault="00AE5216" w:rsidP="00A97E85">
            <w:pPr>
              <w:spacing w:after="0"/>
              <w:rPr>
                <w:rFonts w:ascii="Arial" w:hAnsi="Arial" w:cs="Arial"/>
                <w:b/>
                <w:sz w:val="18"/>
                <w:szCs w:val="18"/>
                <w:highlight w:val="lightGray"/>
                <w:u w:val="single"/>
              </w:rPr>
            </w:pPr>
            <w:r w:rsidRPr="00271BB3">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271BB3">
              <w:rPr>
                <w:b/>
                <w:sz w:val="24"/>
                <w:szCs w:val="24"/>
                <w:highlight w:val="lightGray"/>
                <w:u w:val="single"/>
              </w:rPr>
            </w:r>
            <w:r w:rsidRPr="00271BB3">
              <w:rPr>
                <w:b/>
                <w:sz w:val="24"/>
                <w:szCs w:val="24"/>
                <w:highlight w:val="lightGray"/>
                <w:u w:val="single"/>
              </w:rPr>
              <w:fldChar w:fldCharType="separate"/>
            </w:r>
            <w:r w:rsidR="00271BB3" w:rsidRPr="00271BB3">
              <w:rPr>
                <w:b/>
                <w:noProof/>
                <w:sz w:val="24"/>
                <w:szCs w:val="24"/>
                <w:u w:val="single"/>
              </w:rPr>
              <w:t>InstSuppt&amp;Other:  Extended Ed Site Ops - Pauma Valley</w:t>
            </w:r>
            <w:r w:rsidRPr="00271BB3">
              <w:rPr>
                <w:b/>
                <w:sz w:val="24"/>
                <w:szCs w:val="24"/>
                <w:highlight w:val="lightGray"/>
                <w:u w:val="single"/>
              </w:rPr>
              <w:fldChar w:fldCharType="end"/>
            </w:r>
            <w:bookmarkEnd w:id="0"/>
          </w:p>
        </w:tc>
        <w:tc>
          <w:tcPr>
            <w:tcW w:w="2448" w:type="dxa"/>
            <w:shd w:val="clear" w:color="auto" w:fill="auto"/>
            <w:vAlign w:val="bottom"/>
          </w:tcPr>
          <w:p w14:paraId="2E8F8B02" w14:textId="589D25F6" w:rsidR="002E3A76" w:rsidRPr="00A97E85" w:rsidRDefault="002E3A76" w:rsidP="00345653">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6D05BD">
              <w:rPr>
                <w:b/>
                <w:sz w:val="24"/>
                <w:szCs w:val="24"/>
                <w:u w:val="single"/>
              </w:rPr>
              <w:t>0</w:t>
            </w:r>
            <w:r w:rsidR="00345653">
              <w:rPr>
                <w:b/>
                <w:noProof/>
                <w:sz w:val="24"/>
                <w:szCs w:val="24"/>
                <w:u w:val="single"/>
              </w:rPr>
              <w:t>1/29/2015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14:paraId="2E8F8B06" w14:textId="77777777" w:rsidTr="00A97E85">
        <w:trPr>
          <w:trHeight w:val="144"/>
        </w:trPr>
        <w:tc>
          <w:tcPr>
            <w:tcW w:w="10728" w:type="dxa"/>
            <w:shd w:val="clear" w:color="auto" w:fill="auto"/>
          </w:tcPr>
          <w:p w14:paraId="2E8F8B04"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2E8F8B05" w14:textId="77777777"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14:paraId="2E8F8B07"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2E8F8B08"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14:paraId="2E8F8B09"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2E8F8B0A"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2E8F8B0B" w14:textId="77777777" w:rsidR="00C41C34" w:rsidRPr="00022D81" w:rsidRDefault="00D021FB"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2E8F8B0C"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2E8F8B0D"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2E8F8B11" w14:textId="77777777" w:rsidTr="009423EC">
        <w:tc>
          <w:tcPr>
            <w:tcW w:w="13190" w:type="dxa"/>
            <w:shd w:val="clear" w:color="auto" w:fill="auto"/>
          </w:tcPr>
          <w:p w14:paraId="2E8F8B0E" w14:textId="3492C1DD"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14:paraId="63043C86" w14:textId="77777777" w:rsidR="00345653"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345653">
              <w:rPr>
                <w:b/>
                <w:noProof/>
                <w:sz w:val="24"/>
                <w:szCs w:val="24"/>
                <w:shd w:val="pct12" w:color="auto" w:fill="BFBFBF"/>
              </w:rPr>
              <w:t>Janet Hoffman, Education Ctr. Mgr.</w:t>
            </w:r>
          </w:p>
          <w:p w14:paraId="2E8F8B0F" w14:textId="49A4F6CE" w:rsidR="004E7A7F" w:rsidRPr="00A97E85" w:rsidRDefault="00345653" w:rsidP="00F03DE9">
            <w:pPr>
              <w:rPr>
                <w:b/>
                <w:sz w:val="24"/>
                <w:szCs w:val="24"/>
              </w:rPr>
            </w:pPr>
            <w:r>
              <w:rPr>
                <w:b/>
                <w:noProof/>
                <w:sz w:val="24"/>
                <w:szCs w:val="24"/>
                <w:shd w:val="pct12" w:color="auto" w:fill="BFBFBF"/>
              </w:rPr>
              <w:t>with input from Naida Garcia, Education C</w:t>
            </w:r>
            <w:r w:rsidR="006D05BD">
              <w:rPr>
                <w:b/>
                <w:noProof/>
                <w:sz w:val="24"/>
                <w:szCs w:val="24"/>
                <w:shd w:val="pct12" w:color="auto" w:fill="BFBFBF"/>
              </w:rPr>
              <w:t>e</w:t>
            </w:r>
            <w:r>
              <w:rPr>
                <w:b/>
                <w:noProof/>
                <w:sz w:val="24"/>
                <w:szCs w:val="24"/>
                <w:shd w:val="pct12" w:color="auto" w:fill="BFBFBF"/>
              </w:rPr>
              <w:t>nt</w:t>
            </w:r>
            <w:r w:rsidR="006D05BD">
              <w:rPr>
                <w:b/>
                <w:noProof/>
                <w:sz w:val="24"/>
                <w:szCs w:val="24"/>
                <w:shd w:val="pct12" w:color="auto" w:fill="BFBFBF"/>
              </w:rPr>
              <w:t>e</w:t>
            </w:r>
            <w:r>
              <w:rPr>
                <w:b/>
                <w:noProof/>
                <w:sz w:val="24"/>
                <w:szCs w:val="24"/>
                <w:shd w:val="pct12" w:color="auto" w:fill="BFBFBF"/>
              </w:rPr>
              <w:t>r Specialist at Pauma</w:t>
            </w:r>
            <w:r w:rsidR="004E7A7F" w:rsidRPr="00A97E85">
              <w:rPr>
                <w:b/>
                <w:sz w:val="24"/>
                <w:szCs w:val="24"/>
                <w:shd w:val="pct12" w:color="auto" w:fill="BFBFBF"/>
              </w:rPr>
              <w:fldChar w:fldCharType="end"/>
            </w:r>
            <w:bookmarkEnd w:id="2"/>
          </w:p>
          <w:p w14:paraId="2E8F8B10" w14:textId="77777777" w:rsidR="004E7A7F" w:rsidRPr="00A97E85" w:rsidRDefault="004E7A7F" w:rsidP="00F03DE9">
            <w:pPr>
              <w:rPr>
                <w:b/>
                <w:sz w:val="24"/>
                <w:szCs w:val="24"/>
              </w:rPr>
            </w:pPr>
          </w:p>
        </w:tc>
      </w:tr>
    </w:tbl>
    <w:p w14:paraId="2E8F8B12" w14:textId="77777777" w:rsidR="001113FE" w:rsidRDefault="001113FE"/>
    <w:p w14:paraId="2E8F8B13" w14:textId="77777777" w:rsidR="00ED0F2D" w:rsidRDefault="00ED0F2D"/>
    <w:p w14:paraId="2E8F8B14" w14:textId="77777777" w:rsidR="00ED0F2D" w:rsidRDefault="00ED0F2D" w:rsidP="00312836">
      <w:pPr>
        <w:spacing w:after="0"/>
        <w:rPr>
          <w:rFonts w:ascii="Arial" w:hAnsi="Arial" w:cs="Arial"/>
          <w:sz w:val="24"/>
          <w:szCs w:val="24"/>
        </w:rPr>
      </w:pPr>
      <w:r w:rsidRPr="009D0B6C">
        <w:rPr>
          <w:b/>
          <w:sz w:val="28"/>
          <w:szCs w:val="28"/>
          <w:u w:val="single"/>
        </w:rPr>
        <w:t>STEP I.</w:t>
      </w:r>
      <w:r>
        <w:rPr>
          <w:b/>
          <w:sz w:val="32"/>
          <w:szCs w:val="32"/>
          <w:u w:val="single"/>
        </w:rPr>
        <w:t xml:space="preserve"> </w:t>
      </w:r>
      <w:r>
        <w:rPr>
          <w:b/>
          <w:sz w:val="28"/>
          <w:szCs w:val="28"/>
          <w:u w:val="single"/>
        </w:rPr>
        <w:t>Evaluation of Program &amp; SAO</w:t>
      </w:r>
      <w:r w:rsidRPr="009D0B6C">
        <w:rPr>
          <w:b/>
          <w:sz w:val="28"/>
          <w:szCs w:val="28"/>
          <w:u w:val="single"/>
        </w:rPr>
        <w:t xml:space="preserve"> Data</w:t>
      </w:r>
      <w:r>
        <w:rPr>
          <w:b/>
          <w:sz w:val="28"/>
          <w:szCs w:val="28"/>
          <w:u w:val="single"/>
        </w:rPr>
        <w:t>.</w:t>
      </w:r>
      <w:r w:rsidRPr="00626BFA">
        <w:rPr>
          <w:b/>
          <w:sz w:val="28"/>
          <w:szCs w:val="28"/>
        </w:rPr>
        <w:t xml:space="preserve">  </w:t>
      </w:r>
      <w:r w:rsidRPr="00626BFA">
        <w:rPr>
          <w:rFonts w:ascii="Arial" w:hAnsi="Arial" w:cs="Arial"/>
          <w:sz w:val="24"/>
          <w:szCs w:val="24"/>
        </w:rPr>
        <w:t xml:space="preserve">In this section, examine and analyze </w:t>
      </w:r>
      <w:r w:rsidR="00312836">
        <w:rPr>
          <w:rFonts w:ascii="Arial" w:hAnsi="Arial" w:cs="Arial"/>
          <w:sz w:val="24"/>
          <w:szCs w:val="24"/>
        </w:rPr>
        <w:t xml:space="preserve">your SAO results and how they may impact or influence your unit’s plans for </w:t>
      </w:r>
      <w:r w:rsidR="00312836" w:rsidRPr="00081677">
        <w:rPr>
          <w:rFonts w:ascii="Arial" w:hAnsi="Arial" w:cs="Arial"/>
          <w:sz w:val="24"/>
          <w:szCs w:val="24"/>
        </w:rPr>
        <w:t xml:space="preserve">the current </w:t>
      </w:r>
      <w:r w:rsidR="00312836">
        <w:rPr>
          <w:rFonts w:ascii="Arial" w:hAnsi="Arial" w:cs="Arial"/>
          <w:sz w:val="24"/>
          <w:szCs w:val="24"/>
        </w:rPr>
        <w:t>year</w:t>
      </w:r>
      <w:r w:rsidRPr="00626BFA">
        <w:rPr>
          <w:rFonts w:ascii="Arial" w:hAnsi="Arial" w:cs="Arial"/>
          <w:sz w:val="24"/>
          <w:szCs w:val="24"/>
        </w:rPr>
        <w:t xml:space="preserve">.  </w:t>
      </w:r>
    </w:p>
    <w:p w14:paraId="2E8F8B15" w14:textId="77777777" w:rsidR="00312836" w:rsidRDefault="00312836" w:rsidP="00312836">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312836" w14:paraId="2E8F8B19" w14:textId="77777777" w:rsidTr="00312836">
        <w:tc>
          <w:tcPr>
            <w:tcW w:w="13176" w:type="dxa"/>
          </w:tcPr>
          <w:p w14:paraId="2E8F8B16" w14:textId="670900B0"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SAO outcome results from last year and your implemented or planned follow-up.</w:t>
            </w:r>
          </w:p>
          <w:p w14:paraId="2E8F8B17" w14:textId="77777777"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planned SAO assessment activities for the current academic year.</w:t>
            </w:r>
          </w:p>
          <w:p w14:paraId="052CAA02" w14:textId="77777777" w:rsidR="00966BEC" w:rsidRDefault="00312836" w:rsidP="00966BEC">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966BEC">
              <w:rPr>
                <w:rFonts w:ascii="Times New Roman" w:hAnsi="Times New Roman"/>
                <w:noProof/>
                <w:sz w:val="24"/>
                <w:szCs w:val="24"/>
                <w:shd w:val="pct10" w:color="auto" w:fill="D9D9D9"/>
              </w:rPr>
              <w:t xml:space="preserve">We strive to provide the faculty and staff the tools and equipment to effectively serve the students at the Pauma site.   - A new lap top and an LCD projector were ordered with last year's PRP funds.  </w:t>
            </w:r>
          </w:p>
          <w:p w14:paraId="03A51477" w14:textId="13DE13D0" w:rsidR="006D05BD" w:rsidRDefault="00966BEC" w:rsidP="006D05BD">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We work with the academic departments to devel</w:t>
            </w:r>
            <w:r w:rsidR="006D05BD">
              <w:rPr>
                <w:rFonts w:ascii="Times New Roman" w:hAnsi="Times New Roman"/>
                <w:noProof/>
                <w:sz w:val="24"/>
                <w:szCs w:val="24"/>
                <w:shd w:val="pct10" w:color="auto" w:fill="D9D9D9"/>
              </w:rPr>
              <w:t>o</w:t>
            </w:r>
            <w:r>
              <w:rPr>
                <w:rFonts w:ascii="Times New Roman" w:hAnsi="Times New Roman"/>
                <w:noProof/>
                <w:sz w:val="24"/>
                <w:szCs w:val="24"/>
                <w:shd w:val="pct10" w:color="auto" w:fill="D9D9D9"/>
              </w:rPr>
              <w:t xml:space="preserve">p a schedule that meets the needs of the Pauma students.  - The AIS Department has been the </w:t>
            </w:r>
            <w:r w:rsidR="006D05BD">
              <w:rPr>
                <w:rFonts w:ascii="Times New Roman" w:hAnsi="Times New Roman"/>
                <w:noProof/>
                <w:sz w:val="24"/>
                <w:szCs w:val="24"/>
                <w:shd w:val="pct10" w:color="auto" w:fill="D9D9D9"/>
              </w:rPr>
              <w:t>main</w:t>
            </w:r>
            <w:r>
              <w:rPr>
                <w:rFonts w:ascii="Times New Roman" w:hAnsi="Times New Roman"/>
                <w:noProof/>
                <w:sz w:val="24"/>
                <w:szCs w:val="24"/>
                <w:shd w:val="pct10" w:color="auto" w:fill="D9D9D9"/>
              </w:rPr>
              <w:t xml:space="preserve"> support this past year.  We need added support from other academic departments to expand course offerings and the support of the Instruction Office to allow classes there to run with lower numbers than </w:t>
            </w:r>
            <w:r w:rsidR="00AB6B62">
              <w:rPr>
                <w:rFonts w:ascii="Times New Roman" w:hAnsi="Times New Roman"/>
                <w:noProof/>
                <w:sz w:val="24"/>
                <w:szCs w:val="24"/>
                <w:shd w:val="pct10" w:color="auto" w:fill="D9D9D9"/>
              </w:rPr>
              <w:t xml:space="preserve">may be </w:t>
            </w:r>
            <w:r w:rsidR="006D05BD">
              <w:rPr>
                <w:rFonts w:ascii="Times New Roman" w:hAnsi="Times New Roman"/>
                <w:noProof/>
                <w:sz w:val="24"/>
                <w:szCs w:val="24"/>
                <w:shd w:val="pct10" w:color="auto" w:fill="D9D9D9"/>
              </w:rPr>
              <w:t xml:space="preserve">currently </w:t>
            </w:r>
            <w:r>
              <w:rPr>
                <w:rFonts w:ascii="Times New Roman" w:hAnsi="Times New Roman"/>
                <w:noProof/>
                <w:sz w:val="24"/>
                <w:szCs w:val="24"/>
                <w:shd w:val="pct10" w:color="auto" w:fill="D9D9D9"/>
              </w:rPr>
              <w:t>required</w:t>
            </w:r>
            <w:r w:rsidR="006D05BD">
              <w:rPr>
                <w:rFonts w:ascii="Times New Roman" w:hAnsi="Times New Roman"/>
                <w:noProof/>
                <w:sz w:val="24"/>
                <w:szCs w:val="24"/>
                <w:shd w:val="pct10" w:color="auto" w:fill="D9D9D9"/>
              </w:rPr>
              <w:t xml:space="preserve">.  </w:t>
            </w:r>
          </w:p>
          <w:p w14:paraId="2E8F8B18" w14:textId="6F0ED34C" w:rsidR="00312836" w:rsidRDefault="00966BEC" w:rsidP="006D05BD">
            <w:pPr>
              <w:spacing w:after="0"/>
              <w:rPr>
                <w:rFonts w:ascii="Arial" w:hAnsi="Arial" w:cs="Arial"/>
                <w:sz w:val="24"/>
                <w:szCs w:val="24"/>
              </w:rPr>
            </w:pPr>
            <w:r>
              <w:rPr>
                <w:rFonts w:ascii="Times New Roman" w:hAnsi="Times New Roman"/>
                <w:noProof/>
                <w:sz w:val="24"/>
                <w:szCs w:val="24"/>
                <w:shd w:val="pct10" w:color="auto" w:fill="D9D9D9"/>
              </w:rPr>
              <w:t xml:space="preserve">We provide counseling/advising to students to advance their academic goals.  - The Counseling Department furnished counseling support this past year.  </w:t>
            </w:r>
            <w:r w:rsidR="00312836" w:rsidRPr="000E11CA">
              <w:rPr>
                <w:rFonts w:ascii="Times New Roman" w:hAnsi="Times New Roman"/>
                <w:noProof/>
                <w:sz w:val="24"/>
                <w:szCs w:val="24"/>
                <w:shd w:val="pct10" w:color="auto" w:fill="D9D9D9"/>
              </w:rPr>
              <w:fldChar w:fldCharType="end"/>
            </w:r>
          </w:p>
        </w:tc>
      </w:tr>
    </w:tbl>
    <w:p w14:paraId="2E8F8B1A" w14:textId="77777777" w:rsidR="00312836" w:rsidRDefault="00312836" w:rsidP="00312836">
      <w:pPr>
        <w:spacing w:after="0"/>
        <w:rPr>
          <w:rFonts w:ascii="Arial" w:hAnsi="Arial" w:cs="Arial"/>
          <w:sz w:val="24"/>
          <w:szCs w:val="24"/>
        </w:rPr>
      </w:pPr>
    </w:p>
    <w:p w14:paraId="2E8F8B1B" w14:textId="77777777" w:rsidR="00AC4415" w:rsidRDefault="001D265E" w:rsidP="00AC4415">
      <w:pPr>
        <w:spacing w:after="0" w:line="240" w:lineRule="auto"/>
        <w:rPr>
          <w:rFonts w:ascii="Arial" w:hAnsi="Arial" w:cs="Arial"/>
          <w:sz w:val="24"/>
          <w:szCs w:val="24"/>
        </w:rPr>
      </w:pPr>
      <w:r>
        <w:rPr>
          <w:rFonts w:asciiTheme="minorHAnsi" w:hAnsiTheme="minorHAnsi"/>
          <w:b/>
          <w:sz w:val="28"/>
          <w:szCs w:val="28"/>
          <w:u w:val="single"/>
        </w:rPr>
        <w:t xml:space="preserve">STEP </w:t>
      </w:r>
      <w:r w:rsidR="00D23F83" w:rsidRPr="003A230F">
        <w:rPr>
          <w:rFonts w:asciiTheme="minorHAnsi" w:hAnsiTheme="minorHAnsi"/>
          <w:b/>
          <w:sz w:val="28"/>
          <w:szCs w:val="28"/>
          <w:u w:val="single"/>
        </w:rPr>
        <w:t>I</w:t>
      </w:r>
      <w:r w:rsidR="00312836">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Pr>
          <w:rFonts w:ascii="Arial" w:hAnsi="Arial" w:cs="Arial"/>
          <w:sz w:val="24"/>
          <w:szCs w:val="24"/>
        </w:rPr>
        <w:t>Step II.G</w:t>
      </w:r>
      <w:r w:rsidR="00AC4415">
        <w:rPr>
          <w:rFonts w:ascii="Arial" w:hAnsi="Arial" w:cs="Arial"/>
          <w:sz w:val="24"/>
          <w:szCs w:val="24"/>
        </w:rPr>
        <w:t xml:space="preserve"> </w:t>
      </w:r>
      <w:r>
        <w:rPr>
          <w:rFonts w:ascii="Arial" w:hAnsi="Arial" w:cs="Arial"/>
          <w:sz w:val="24"/>
          <w:szCs w:val="24"/>
        </w:rPr>
        <w:t>–</w:t>
      </w:r>
      <w:r w:rsidR="00AC4415">
        <w:rPr>
          <w:rFonts w:ascii="Arial" w:hAnsi="Arial" w:cs="Arial"/>
          <w:sz w:val="24"/>
          <w:szCs w:val="24"/>
        </w:rPr>
        <w:t xml:space="preserve"> </w:t>
      </w:r>
      <w:r w:rsidR="00AC4415" w:rsidRPr="00626BFA">
        <w:rPr>
          <w:rFonts w:ascii="Arial" w:hAnsi="Arial" w:cs="Arial"/>
          <w:sz w:val="24"/>
          <w:szCs w:val="24"/>
        </w:rPr>
        <w:t>Goals</w:t>
      </w:r>
      <w:r>
        <w:rPr>
          <w:rFonts w:ascii="Arial" w:hAnsi="Arial" w:cs="Arial"/>
          <w:sz w:val="24"/>
          <w:szCs w:val="24"/>
        </w:rPr>
        <w:t>”</w:t>
      </w:r>
      <w:r w:rsidR="00AC4415" w:rsidRPr="00626BFA">
        <w:rPr>
          <w:rFonts w:ascii="Arial" w:hAnsi="Arial" w:cs="Arial"/>
          <w:sz w:val="24"/>
          <w:szCs w:val="24"/>
        </w:rPr>
        <w:t xml:space="preserve"> in your completed 2013-14 PRP at </w:t>
      </w:r>
      <w:hyperlink r:id="rId10"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2E8F8B1C"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2E8F8B23" w14:textId="77777777" w:rsidTr="00E214F5">
        <w:tc>
          <w:tcPr>
            <w:tcW w:w="13176" w:type="dxa"/>
          </w:tcPr>
          <w:p w14:paraId="2E8F8B1D"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2E8F8B1E"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T</w:t>
            </w:r>
            <w:r w:rsidR="00E214F5" w:rsidRPr="00BE1C9D">
              <w:rPr>
                <w:rFonts w:asciiTheme="minorHAnsi" w:hAnsiTheme="minorHAnsi" w:cs="Arial"/>
                <w:b/>
              </w:rPr>
              <w:t>he impact on resources allocated and utilized;</w:t>
            </w:r>
          </w:p>
          <w:p w14:paraId="2E8F8B1F"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ny new developments or concerns that are affecting the program;</w:t>
            </w:r>
          </w:p>
          <w:p w14:paraId="2E8F8B20"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 xml:space="preserve">ny new goals for the program; and </w:t>
            </w:r>
          </w:p>
          <w:p w14:paraId="2E8F8B21" w14:textId="77777777" w:rsidR="00E214F5"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O</w:t>
            </w:r>
            <w:r w:rsidR="00E214F5" w:rsidRPr="00BE1C9D">
              <w:rPr>
                <w:rFonts w:asciiTheme="minorHAnsi" w:hAnsiTheme="minorHAnsi" w:cs="Arial"/>
                <w:b/>
              </w:rPr>
              <w:t>ther information you would like to share.</w:t>
            </w:r>
          </w:p>
          <w:p w14:paraId="2E8F8B22" w14:textId="00DE8280" w:rsidR="00E214F5" w:rsidRDefault="00E214F5" w:rsidP="00AB6B62">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1E3713">
              <w:rPr>
                <w:rFonts w:ascii="Times New Roman" w:hAnsi="Times New Roman"/>
                <w:noProof/>
                <w:sz w:val="24"/>
                <w:szCs w:val="24"/>
                <w:shd w:val="pct10" w:color="auto" w:fill="D9D9D9"/>
              </w:rPr>
              <w:t xml:space="preserve">The Pauma site has had </w:t>
            </w:r>
            <w:r w:rsidR="00183441">
              <w:rPr>
                <w:rFonts w:ascii="Times New Roman" w:hAnsi="Times New Roman"/>
                <w:noProof/>
                <w:sz w:val="24"/>
                <w:szCs w:val="24"/>
                <w:shd w:val="pct10" w:color="auto" w:fill="D9D9D9"/>
              </w:rPr>
              <w:t xml:space="preserve">a </w:t>
            </w:r>
            <w:r w:rsidR="001E3713">
              <w:rPr>
                <w:rFonts w:ascii="Times New Roman" w:hAnsi="Times New Roman"/>
                <w:noProof/>
                <w:sz w:val="24"/>
                <w:szCs w:val="24"/>
                <w:shd w:val="pct10" w:color="auto" w:fill="D9D9D9"/>
              </w:rPr>
              <w:t>decreas</w:t>
            </w:r>
            <w:r w:rsidR="00183441">
              <w:rPr>
                <w:rFonts w:ascii="Times New Roman" w:hAnsi="Times New Roman"/>
                <w:noProof/>
                <w:sz w:val="24"/>
                <w:szCs w:val="24"/>
                <w:shd w:val="pct10" w:color="auto" w:fill="D9D9D9"/>
              </w:rPr>
              <w:t>e in</w:t>
            </w:r>
            <w:r w:rsidR="001E3713">
              <w:rPr>
                <w:rFonts w:ascii="Times New Roman" w:hAnsi="Times New Roman"/>
                <w:noProof/>
                <w:sz w:val="24"/>
                <w:szCs w:val="24"/>
                <w:shd w:val="pct10" w:color="auto" w:fill="D9D9D9"/>
              </w:rPr>
              <w:t xml:space="preserve"> support</w:t>
            </w:r>
            <w:r w:rsidR="00183441">
              <w:rPr>
                <w:rFonts w:ascii="Times New Roman" w:hAnsi="Times New Roman"/>
                <w:noProof/>
                <w:sz w:val="24"/>
                <w:szCs w:val="24"/>
                <w:shd w:val="pct10" w:color="auto" w:fill="D9D9D9"/>
              </w:rPr>
              <w:t xml:space="preserve"> from the </w:t>
            </w:r>
            <w:r w:rsidR="001C4FDB">
              <w:rPr>
                <w:rFonts w:ascii="Times New Roman" w:hAnsi="Times New Roman"/>
                <w:noProof/>
                <w:sz w:val="24"/>
                <w:szCs w:val="24"/>
                <w:shd w:val="pct10" w:color="auto" w:fill="D9D9D9"/>
              </w:rPr>
              <w:t xml:space="preserve">academic </w:t>
            </w:r>
            <w:r w:rsidR="00183441">
              <w:rPr>
                <w:rFonts w:ascii="Times New Roman" w:hAnsi="Times New Roman"/>
                <w:noProof/>
                <w:sz w:val="24"/>
                <w:szCs w:val="24"/>
                <w:shd w:val="pct10" w:color="auto" w:fill="D9D9D9"/>
              </w:rPr>
              <w:t>departments</w:t>
            </w:r>
            <w:r w:rsidR="001E3713">
              <w:rPr>
                <w:rFonts w:ascii="Times New Roman" w:hAnsi="Times New Roman"/>
                <w:noProof/>
                <w:sz w:val="24"/>
                <w:szCs w:val="24"/>
                <w:shd w:val="pct10" w:color="auto" w:fill="D9D9D9"/>
              </w:rPr>
              <w:t xml:space="preserve"> in the willingness to offer classes at the site.  If it were not for the AIS Department there would </w:t>
            </w:r>
            <w:r w:rsidR="00AB6B62">
              <w:rPr>
                <w:rFonts w:ascii="Times New Roman" w:hAnsi="Times New Roman"/>
                <w:noProof/>
                <w:sz w:val="24"/>
                <w:szCs w:val="24"/>
                <w:shd w:val="pct10" w:color="auto" w:fill="D9D9D9"/>
              </w:rPr>
              <w:t xml:space="preserve">often be no </w:t>
            </w:r>
            <w:r w:rsidR="001E3713">
              <w:rPr>
                <w:rFonts w:ascii="Times New Roman" w:hAnsi="Times New Roman"/>
                <w:noProof/>
                <w:sz w:val="24"/>
                <w:szCs w:val="24"/>
                <w:shd w:val="pct10" w:color="auto" w:fill="D9D9D9"/>
              </w:rPr>
              <w:t xml:space="preserve">classes </w:t>
            </w:r>
            <w:r w:rsidR="00AB6B62">
              <w:rPr>
                <w:rFonts w:ascii="Times New Roman" w:hAnsi="Times New Roman"/>
                <w:noProof/>
                <w:sz w:val="24"/>
                <w:szCs w:val="24"/>
                <w:shd w:val="pct10" w:color="auto" w:fill="D9D9D9"/>
              </w:rPr>
              <w:t xml:space="preserve">offered at </w:t>
            </w:r>
            <w:r w:rsidR="001E3713">
              <w:rPr>
                <w:rFonts w:ascii="Times New Roman" w:hAnsi="Times New Roman"/>
                <w:noProof/>
                <w:sz w:val="24"/>
                <w:szCs w:val="24"/>
                <w:shd w:val="pct10" w:color="auto" w:fill="D9D9D9"/>
              </w:rPr>
              <w:t>the site.   Some thought should probably be given as to whether it makes sense to continue to have a site at Pauma.  If it is decided that Palomar will keep a presence there, then a comm</w:t>
            </w:r>
            <w:r w:rsidR="00AB6B62">
              <w:rPr>
                <w:rFonts w:ascii="Times New Roman" w:hAnsi="Times New Roman"/>
                <w:noProof/>
                <w:sz w:val="24"/>
                <w:szCs w:val="24"/>
                <w:shd w:val="pct10" w:color="auto" w:fill="D9D9D9"/>
              </w:rPr>
              <w:t>it</w:t>
            </w:r>
            <w:r w:rsidR="001E3713">
              <w:rPr>
                <w:rFonts w:ascii="Times New Roman" w:hAnsi="Times New Roman"/>
                <w:noProof/>
                <w:sz w:val="24"/>
                <w:szCs w:val="24"/>
                <w:shd w:val="pct10" w:color="auto" w:fill="D9D9D9"/>
              </w:rPr>
              <w:t xml:space="preserve">ment needs to be made to offer some classes there outside of the AIS department.  This commitment should include a willingness to let classes there run with a fewer number of students than is required elsewhere.   Eventually the plan is to build a new education center off of Interstate 15.   To build </w:t>
            </w:r>
            <w:r w:rsidR="009935F7">
              <w:rPr>
                <w:rFonts w:ascii="Times New Roman" w:hAnsi="Times New Roman"/>
                <w:noProof/>
                <w:sz w:val="24"/>
                <w:szCs w:val="24"/>
                <w:shd w:val="pct10" w:color="auto" w:fill="D9D9D9"/>
              </w:rPr>
              <w:t xml:space="preserve">up </w:t>
            </w:r>
            <w:r w:rsidR="001E3713">
              <w:rPr>
                <w:rFonts w:ascii="Times New Roman" w:hAnsi="Times New Roman"/>
                <w:noProof/>
                <w:sz w:val="24"/>
                <w:szCs w:val="24"/>
                <w:shd w:val="pct10" w:color="auto" w:fill="D9D9D9"/>
              </w:rPr>
              <w:t>the Pauma site</w:t>
            </w:r>
            <w:r w:rsidR="009935F7">
              <w:rPr>
                <w:rFonts w:ascii="Times New Roman" w:hAnsi="Times New Roman"/>
                <w:noProof/>
                <w:sz w:val="24"/>
                <w:szCs w:val="24"/>
                <w:shd w:val="pct10" w:color="auto" w:fill="D9D9D9"/>
              </w:rPr>
              <w:t xml:space="preserve"> enrollment</w:t>
            </w:r>
            <w:r w:rsidR="001E3713">
              <w:rPr>
                <w:rFonts w:ascii="Times New Roman" w:hAnsi="Times New Roman"/>
                <w:noProof/>
                <w:sz w:val="24"/>
                <w:szCs w:val="24"/>
                <w:shd w:val="pct10" w:color="auto" w:fill="D9D9D9"/>
              </w:rPr>
              <w:t xml:space="preserve"> can only help the new Center when it is finally built.  </w:t>
            </w:r>
            <w:r w:rsidRPr="000E11CA">
              <w:rPr>
                <w:rFonts w:ascii="Times New Roman" w:hAnsi="Times New Roman"/>
                <w:noProof/>
                <w:sz w:val="24"/>
                <w:szCs w:val="24"/>
                <w:shd w:val="pct10" w:color="auto" w:fill="D9D9D9"/>
              </w:rPr>
              <w:fldChar w:fldCharType="end"/>
            </w:r>
          </w:p>
        </w:tc>
      </w:tr>
    </w:tbl>
    <w:p w14:paraId="2E8F8B24" w14:textId="77777777" w:rsidR="00E214F5" w:rsidRDefault="00E214F5" w:rsidP="00AC4415">
      <w:pPr>
        <w:spacing w:after="0" w:line="240" w:lineRule="auto"/>
        <w:rPr>
          <w:rFonts w:ascii="Arial" w:hAnsi="Arial" w:cs="Arial"/>
          <w:sz w:val="24"/>
          <w:szCs w:val="24"/>
        </w:rPr>
      </w:pPr>
    </w:p>
    <w:p w14:paraId="2E8F8B25" w14:textId="77777777" w:rsidR="00AC4415" w:rsidRDefault="00AC4415" w:rsidP="003903A4">
      <w:pPr>
        <w:spacing w:after="0" w:line="240" w:lineRule="auto"/>
        <w:rPr>
          <w:rFonts w:ascii="Arial" w:hAnsi="Arial" w:cs="Arial"/>
          <w:sz w:val="24"/>
          <w:szCs w:val="24"/>
        </w:rPr>
      </w:pPr>
    </w:p>
    <w:p w14:paraId="2E8F8B26" w14:textId="77777777" w:rsidR="00710B49" w:rsidRDefault="00710B49" w:rsidP="003903A4">
      <w:pPr>
        <w:spacing w:after="0" w:line="240" w:lineRule="auto"/>
        <w:rPr>
          <w:rFonts w:ascii="Arial" w:hAnsi="Arial" w:cs="Arial"/>
          <w:sz w:val="24"/>
          <w:szCs w:val="24"/>
        </w:rPr>
      </w:pPr>
    </w:p>
    <w:p w14:paraId="2E8F8B27" w14:textId="77777777" w:rsidR="00710B49" w:rsidRDefault="00710B49" w:rsidP="003903A4">
      <w:pPr>
        <w:spacing w:after="0" w:line="240" w:lineRule="auto"/>
        <w:rPr>
          <w:rFonts w:ascii="Arial" w:hAnsi="Arial" w:cs="Arial"/>
          <w:sz w:val="24"/>
          <w:szCs w:val="24"/>
        </w:rPr>
      </w:pPr>
    </w:p>
    <w:p w14:paraId="2E8F8B28" w14:textId="77777777" w:rsidR="00710B49" w:rsidRDefault="00710B49" w:rsidP="003903A4">
      <w:pPr>
        <w:spacing w:after="0" w:line="240" w:lineRule="auto"/>
        <w:rPr>
          <w:rFonts w:ascii="Arial" w:hAnsi="Arial" w:cs="Arial"/>
          <w:sz w:val="24"/>
          <w:szCs w:val="24"/>
        </w:rPr>
      </w:pPr>
    </w:p>
    <w:p w14:paraId="2E8F8B29" w14:textId="77777777" w:rsidR="00710B49" w:rsidRDefault="00710B49" w:rsidP="003903A4">
      <w:pPr>
        <w:spacing w:after="0" w:line="240" w:lineRule="auto"/>
        <w:rPr>
          <w:rFonts w:ascii="Arial" w:hAnsi="Arial" w:cs="Arial"/>
          <w:sz w:val="24"/>
          <w:szCs w:val="24"/>
        </w:rPr>
      </w:pPr>
    </w:p>
    <w:p w14:paraId="2E8F8B2A" w14:textId="77777777" w:rsidR="00710B49" w:rsidRDefault="00710B49" w:rsidP="003903A4">
      <w:pPr>
        <w:spacing w:after="0" w:line="240" w:lineRule="auto"/>
        <w:rPr>
          <w:rFonts w:ascii="Arial" w:hAnsi="Arial" w:cs="Arial"/>
          <w:sz w:val="24"/>
          <w:szCs w:val="24"/>
        </w:rPr>
      </w:pPr>
    </w:p>
    <w:p w14:paraId="2E8F8B2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E8F8B2C" w14:textId="77777777" w:rsidR="00C976F3" w:rsidRDefault="001D265E" w:rsidP="00C976F3">
      <w:pPr>
        <w:spacing w:after="0" w:line="240" w:lineRule="auto"/>
        <w:rPr>
          <w:rFonts w:ascii="Arial" w:hAnsi="Arial" w:cs="Arial"/>
          <w:i/>
          <w:color w:val="FF0000"/>
          <w:sz w:val="24"/>
          <w:szCs w:val="24"/>
        </w:rPr>
      </w:pPr>
      <w:r>
        <w:rPr>
          <w:b/>
          <w:sz w:val="28"/>
          <w:szCs w:val="28"/>
          <w:u w:val="single"/>
        </w:rPr>
        <w:t>STEP I</w:t>
      </w:r>
      <w:r w:rsidR="0086411A">
        <w:rPr>
          <w:b/>
          <w:sz w:val="28"/>
          <w:szCs w:val="28"/>
          <w:u w:val="single"/>
        </w:rPr>
        <w:t>I</w:t>
      </w:r>
      <w:r>
        <w:rPr>
          <w:b/>
          <w:sz w:val="28"/>
          <w:szCs w:val="28"/>
          <w:u w:val="single"/>
        </w:rPr>
        <w:t>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C976F3" w:rsidRPr="00626BFA">
        <w:rPr>
          <w:b/>
          <w:sz w:val="28"/>
          <w:szCs w:val="28"/>
          <w:u w:val="single"/>
        </w:rPr>
        <w:t>2014-15</w:t>
      </w:r>
      <w:r w:rsidR="00C976F3" w:rsidRPr="000E2CA8">
        <w:rPr>
          <w:rFonts w:ascii="Arial" w:hAnsi="Arial" w:cs="Arial"/>
          <w:b/>
          <w:sz w:val="24"/>
          <w:szCs w:val="24"/>
        </w:rPr>
        <w:t xml:space="preserve">:  </w:t>
      </w:r>
      <w:r>
        <w:rPr>
          <w:rFonts w:ascii="Arial" w:hAnsi="Arial" w:cs="Arial"/>
          <w:b/>
          <w:sz w:val="24"/>
          <w:szCs w:val="24"/>
        </w:rPr>
        <w:t>I</w:t>
      </w:r>
      <w:r w:rsidR="000A0BB4" w:rsidRPr="000E2CA8">
        <w:rPr>
          <w:rFonts w:ascii="Arial" w:hAnsi="Arial" w:cs="Arial"/>
          <w:sz w:val="24"/>
          <w:szCs w:val="24"/>
        </w:rPr>
        <w:t xml:space="preserve">dentify additional resources you will need </w:t>
      </w:r>
      <w:r w:rsidR="00C976F3" w:rsidRPr="000E2CA8">
        <w:rPr>
          <w:rFonts w:ascii="Arial" w:hAnsi="Arial" w:cs="Arial"/>
          <w:sz w:val="24"/>
          <w:szCs w:val="24"/>
        </w:rPr>
        <w:t>to achieve goals, plans and strategies</w:t>
      </w:r>
      <w:r w:rsidR="00CE633F">
        <w:rPr>
          <w:rFonts w:ascii="Arial" w:hAnsi="Arial" w:cs="Arial"/>
          <w:sz w:val="24"/>
          <w:szCs w:val="24"/>
        </w:rPr>
        <w:t xml:space="preserve"> </w:t>
      </w:r>
      <w:r>
        <w:rPr>
          <w:rFonts w:ascii="Arial" w:hAnsi="Arial" w:cs="Arial"/>
          <w:color w:val="000000" w:themeColor="text1"/>
          <w:sz w:val="24"/>
          <w:szCs w:val="24"/>
        </w:rPr>
        <w:t>for Step</w:t>
      </w:r>
      <w:r w:rsidR="0086411A">
        <w:rPr>
          <w:rFonts w:ascii="Arial" w:hAnsi="Arial" w:cs="Arial"/>
          <w:color w:val="000000" w:themeColor="text1"/>
          <w:sz w:val="24"/>
          <w:szCs w:val="24"/>
        </w:rPr>
        <w:t xml:space="preserve"> I</w:t>
      </w:r>
      <w:r w:rsidR="00CE633F" w:rsidRPr="00AC4415">
        <w:rPr>
          <w:rFonts w:ascii="Arial" w:hAnsi="Arial" w:cs="Arial"/>
          <w:color w:val="000000" w:themeColor="text1"/>
          <w:sz w:val="24"/>
          <w:szCs w:val="24"/>
        </w:rPr>
        <w:t>I.</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Requests that support more than one discipline should be included on the “Academic Department Resource Requests” PRP form </w:t>
      </w:r>
      <w:r w:rsidR="00C976F3" w:rsidRPr="000E2CA8">
        <w:rPr>
          <w:rFonts w:ascii="Arial" w:hAnsi="Arial" w:cs="Arial"/>
          <w:sz w:val="24"/>
          <w:szCs w:val="24"/>
          <w:u w:val="single"/>
        </w:rPr>
        <w:t>only</w:t>
      </w:r>
      <w:r w:rsidR="00C976F3" w:rsidRPr="000E2CA8">
        <w:rPr>
          <w:rFonts w:ascii="Arial" w:hAnsi="Arial" w:cs="Arial"/>
          <w:sz w:val="24"/>
          <w:szCs w:val="24"/>
        </w:rPr>
        <w:t xml:space="preserve">. </w:t>
      </w:r>
      <w:hyperlink r:id="rId11" w:history="1">
        <w:r w:rsidR="00C976F3" w:rsidRPr="00275B96">
          <w:rPr>
            <w:rStyle w:val="Hyperlink"/>
            <w:rFonts w:ascii="Arial" w:hAnsi="Arial" w:cs="Arial"/>
            <w:i/>
            <w:sz w:val="24"/>
            <w:szCs w:val="24"/>
          </w:rPr>
          <w:t>Click here for examples of each budget category.</w:t>
        </w:r>
      </w:hyperlink>
    </w:p>
    <w:p w14:paraId="2E8F8B2D" w14:textId="77777777" w:rsidR="000D2808" w:rsidRDefault="000D2808" w:rsidP="00C976F3">
      <w:pPr>
        <w:spacing w:after="0" w:line="240" w:lineRule="auto"/>
        <w:rPr>
          <w:rFonts w:ascii="Arial" w:hAnsi="Arial" w:cs="Arial"/>
          <w:i/>
          <w:color w:val="FF0000"/>
          <w:sz w:val="24"/>
          <w:szCs w:val="24"/>
        </w:rPr>
      </w:pPr>
    </w:p>
    <w:p w14:paraId="2E8F8B2E"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1D265E">
        <w:rPr>
          <w:rFonts w:ascii="Arial" w:hAnsi="Arial" w:cs="Arial"/>
          <w:color w:val="000000" w:themeColor="text1"/>
          <w:sz w:val="24"/>
          <w:szCs w:val="24"/>
        </w:rPr>
        <w:t>i</w:t>
      </w:r>
      <w:r w:rsidR="00804429">
        <w:rPr>
          <w:rFonts w:ascii="Arial" w:hAnsi="Arial" w:cs="Arial"/>
          <w:color w:val="000000" w:themeColor="text1"/>
          <w:sz w:val="24"/>
          <w:szCs w:val="24"/>
        </w:rPr>
        <w:t>ze across categories in Step IV</w:t>
      </w:r>
      <w:r w:rsidR="005E3341" w:rsidRPr="00AC4415">
        <w:rPr>
          <w:rFonts w:ascii="Arial" w:hAnsi="Arial" w:cs="Arial"/>
          <w:color w:val="000000" w:themeColor="text1"/>
          <w:sz w:val="24"/>
          <w:szCs w:val="24"/>
        </w:rPr>
        <w:t>.</w:t>
      </w:r>
    </w:p>
    <w:p w14:paraId="2E8F8B2F" w14:textId="77777777" w:rsidR="00FC6B72" w:rsidRDefault="00FC6B72" w:rsidP="00C976F3">
      <w:pPr>
        <w:spacing w:after="0" w:line="240" w:lineRule="auto"/>
        <w:rPr>
          <w:rFonts w:ascii="Arial" w:hAnsi="Arial" w:cs="Arial"/>
          <w:color w:val="000000" w:themeColor="text1"/>
          <w:sz w:val="24"/>
          <w:szCs w:val="24"/>
        </w:rPr>
      </w:pPr>
    </w:p>
    <w:p w14:paraId="2E8F8B30" w14:textId="77777777" w:rsidR="005A0D45" w:rsidRPr="00AC4415" w:rsidRDefault="005A0D45" w:rsidP="00C976F3">
      <w:pPr>
        <w:spacing w:after="0" w:line="240" w:lineRule="auto"/>
        <w:rPr>
          <w:rFonts w:ascii="Arial" w:hAnsi="Arial" w:cs="Arial"/>
          <w:color w:val="000000" w:themeColor="text1"/>
          <w:sz w:val="24"/>
          <w:szCs w:val="24"/>
        </w:rPr>
      </w:pPr>
      <w:r w:rsidRPr="00806CF0">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2E8F8B31" w14:textId="77777777" w:rsidR="000E2CA8" w:rsidRDefault="000E2CA8" w:rsidP="00C976F3">
      <w:pPr>
        <w:spacing w:after="0" w:line="240" w:lineRule="auto"/>
        <w:rPr>
          <w:b/>
          <w:i/>
          <w:sz w:val="24"/>
          <w:szCs w:val="24"/>
        </w:rPr>
      </w:pPr>
    </w:p>
    <w:p w14:paraId="2E8F8B32" w14:textId="77777777" w:rsidR="001D265E" w:rsidRDefault="001D265E" w:rsidP="00C976F3">
      <w:pPr>
        <w:spacing w:after="0" w:line="240" w:lineRule="auto"/>
        <w:rPr>
          <w:b/>
          <w:i/>
          <w:sz w:val="24"/>
          <w:szCs w:val="24"/>
        </w:rPr>
      </w:pPr>
    </w:p>
    <w:p w14:paraId="2E8F8B33"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2"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2E8F8B40" w14:textId="77777777" w:rsidTr="00C976F3">
        <w:trPr>
          <w:tblHeader/>
        </w:trPr>
        <w:tc>
          <w:tcPr>
            <w:tcW w:w="990" w:type="dxa"/>
            <w:tcBorders>
              <w:top w:val="single" w:sz="4" w:space="0" w:color="000000"/>
            </w:tcBorders>
          </w:tcPr>
          <w:p w14:paraId="2E8F8B34"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8F8B3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B3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2E8F8B37" w14:textId="77777777" w:rsidR="00C976F3" w:rsidRPr="000D2808" w:rsidRDefault="00C976F3" w:rsidP="00C976F3">
            <w:pPr>
              <w:spacing w:after="0" w:line="240" w:lineRule="auto"/>
              <w:jc w:val="center"/>
              <w:rPr>
                <w:rFonts w:ascii="Arial" w:eastAsia="Times New Roman" w:hAnsi="Arial" w:cs="Arial"/>
                <w:b/>
                <w:color w:val="FF0000"/>
                <w:sz w:val="16"/>
                <w:szCs w:val="16"/>
              </w:rPr>
            </w:pPr>
          </w:p>
        </w:tc>
        <w:tc>
          <w:tcPr>
            <w:tcW w:w="1350" w:type="dxa"/>
            <w:tcBorders>
              <w:top w:val="single" w:sz="4" w:space="0" w:color="000000"/>
            </w:tcBorders>
          </w:tcPr>
          <w:p w14:paraId="2E8F8B3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2E8F8B39" w14:textId="77777777" w:rsidR="00C976F3" w:rsidRPr="00C8669F" w:rsidRDefault="00C976F3" w:rsidP="00C976F3">
            <w:pPr>
              <w:spacing w:after="0" w:line="240" w:lineRule="auto"/>
              <w:jc w:val="center"/>
              <w:rPr>
                <w:rFonts w:ascii="Arial" w:eastAsia="Times New Roman" w:hAnsi="Arial" w:cs="Arial"/>
                <w:b/>
                <w:sz w:val="16"/>
                <w:szCs w:val="16"/>
              </w:rPr>
            </w:pPr>
          </w:p>
          <w:p w14:paraId="2E8F8B3A"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B3B" w14:textId="77777777" w:rsidR="00C976F3" w:rsidRPr="00AC4415" w:rsidRDefault="00D021FB" w:rsidP="00C976F3">
            <w:pPr>
              <w:spacing w:after="0" w:line="240" w:lineRule="auto"/>
              <w:jc w:val="center"/>
              <w:rPr>
                <w:rFonts w:ascii="Arial" w:eastAsia="Times New Roman" w:hAnsi="Arial" w:cs="Arial"/>
                <w:b/>
                <w:sz w:val="16"/>
                <w:szCs w:val="16"/>
              </w:rPr>
            </w:pPr>
            <w:hyperlink r:id="rId13"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r w:rsidR="00C976F3" w:rsidRPr="00806CF0">
              <w:rPr>
                <w:rStyle w:val="Hyperlink"/>
                <w:rFonts w:ascii="Arial" w:eastAsia="Times New Roman" w:hAnsi="Arial" w:cs="Arial"/>
                <w:b/>
                <w:color w:val="C00000"/>
                <w:sz w:val="20"/>
                <w:szCs w:val="20"/>
                <w:u w:val="none"/>
              </w:rPr>
              <w:t xml:space="preserve"> </w:t>
            </w:r>
            <w:r w:rsidR="005A0D45" w:rsidRPr="00806CF0">
              <w:rPr>
                <w:rStyle w:val="Hyperlink"/>
                <w:rFonts w:ascii="Arial" w:eastAsia="Times New Roman" w:hAnsi="Arial" w:cs="Arial"/>
                <w:b/>
                <w:color w:val="C00000"/>
                <w:sz w:val="20"/>
                <w:szCs w:val="20"/>
                <w:u w:val="none"/>
              </w:rPr>
              <w:br/>
            </w:r>
          </w:p>
          <w:p w14:paraId="2E8F8B3C"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2E8F8B3D"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2E8F8B3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E8F8B3F"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2E8F8B48" w14:textId="77777777" w:rsidTr="00C976F3">
        <w:tc>
          <w:tcPr>
            <w:tcW w:w="990" w:type="dxa"/>
          </w:tcPr>
          <w:p w14:paraId="2E8F8B41"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2E8F8B4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4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4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4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4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4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50" w14:textId="77777777" w:rsidTr="00C976F3">
        <w:tc>
          <w:tcPr>
            <w:tcW w:w="990" w:type="dxa"/>
          </w:tcPr>
          <w:p w14:paraId="2E8F8B49"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2E8F8B4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4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4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4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4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4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58" w14:textId="77777777" w:rsidTr="00C976F3">
        <w:tc>
          <w:tcPr>
            <w:tcW w:w="990" w:type="dxa"/>
          </w:tcPr>
          <w:p w14:paraId="2E8F8B51"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2E8F8B5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5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5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5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5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5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60" w14:textId="77777777" w:rsidTr="00C976F3">
        <w:tc>
          <w:tcPr>
            <w:tcW w:w="990" w:type="dxa"/>
          </w:tcPr>
          <w:p w14:paraId="2E8F8B59"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2E8F8B5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5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5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5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5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5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68" w14:textId="77777777" w:rsidTr="00C976F3">
        <w:tc>
          <w:tcPr>
            <w:tcW w:w="990" w:type="dxa"/>
          </w:tcPr>
          <w:p w14:paraId="2E8F8B61"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2E8F8B62"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B6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6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6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6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6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B69" w14:textId="77777777" w:rsidR="001D265E" w:rsidRDefault="001D265E" w:rsidP="004F5296">
      <w:pPr>
        <w:spacing w:after="0" w:line="240" w:lineRule="auto"/>
        <w:rPr>
          <w:b/>
          <w:sz w:val="24"/>
          <w:szCs w:val="24"/>
        </w:rPr>
      </w:pPr>
    </w:p>
    <w:p w14:paraId="2E8F8B6A" w14:textId="77777777" w:rsidR="00710B49" w:rsidRDefault="00710B49" w:rsidP="004F5296">
      <w:pPr>
        <w:spacing w:after="0" w:line="240" w:lineRule="auto"/>
        <w:rPr>
          <w:b/>
          <w:sz w:val="24"/>
          <w:szCs w:val="24"/>
        </w:rPr>
      </w:pPr>
    </w:p>
    <w:p w14:paraId="2E8F8B6B" w14:textId="77777777" w:rsidR="00710B49" w:rsidRDefault="00710B49" w:rsidP="004F5296">
      <w:pPr>
        <w:spacing w:after="0" w:line="240" w:lineRule="auto"/>
        <w:rPr>
          <w:b/>
          <w:sz w:val="24"/>
          <w:szCs w:val="24"/>
        </w:rPr>
      </w:pPr>
    </w:p>
    <w:p w14:paraId="2E8F8B6C" w14:textId="77777777" w:rsidR="00710B49" w:rsidRDefault="00710B49" w:rsidP="004F5296">
      <w:pPr>
        <w:spacing w:after="0" w:line="240" w:lineRule="auto"/>
        <w:rPr>
          <w:b/>
          <w:sz w:val="24"/>
          <w:szCs w:val="24"/>
        </w:rPr>
      </w:pPr>
    </w:p>
    <w:p w14:paraId="2E8F8B6D" w14:textId="77777777" w:rsidR="00710B49" w:rsidRDefault="00710B49" w:rsidP="004F5296">
      <w:pPr>
        <w:spacing w:after="0" w:line="240" w:lineRule="auto"/>
        <w:rPr>
          <w:b/>
          <w:sz w:val="24"/>
          <w:szCs w:val="24"/>
        </w:rPr>
      </w:pPr>
    </w:p>
    <w:p w14:paraId="2E8F8B6E"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4"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2E8F8B7A" w14:textId="77777777" w:rsidTr="00C976F3">
        <w:trPr>
          <w:tblHeader/>
        </w:trPr>
        <w:tc>
          <w:tcPr>
            <w:tcW w:w="990" w:type="dxa"/>
            <w:tcBorders>
              <w:top w:val="single" w:sz="4" w:space="0" w:color="000000"/>
            </w:tcBorders>
          </w:tcPr>
          <w:p w14:paraId="2E8F8B6F"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8F8B7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B71"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E8F8B72"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B73"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E8F8B74" w14:textId="77777777" w:rsidR="00C976F3" w:rsidRPr="00AC4415" w:rsidRDefault="00C976F3" w:rsidP="00C976F3">
            <w:pPr>
              <w:spacing w:after="0" w:line="240" w:lineRule="auto"/>
              <w:jc w:val="center"/>
              <w:rPr>
                <w:rFonts w:ascii="Arial" w:eastAsia="Times New Roman" w:hAnsi="Arial" w:cs="Arial"/>
                <w:b/>
                <w:sz w:val="16"/>
                <w:szCs w:val="16"/>
              </w:rPr>
            </w:pPr>
          </w:p>
          <w:p w14:paraId="2E8F8B75"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B76" w14:textId="77777777" w:rsidR="00C976F3" w:rsidRPr="00AC4415" w:rsidRDefault="00D021FB" w:rsidP="00C976F3">
            <w:pPr>
              <w:spacing w:after="0" w:line="240" w:lineRule="auto"/>
              <w:jc w:val="center"/>
              <w:rPr>
                <w:rFonts w:ascii="Arial" w:eastAsia="Times New Roman" w:hAnsi="Arial" w:cs="Arial"/>
                <w:b/>
                <w:sz w:val="16"/>
                <w:szCs w:val="16"/>
              </w:rPr>
            </w:pPr>
            <w:hyperlink r:id="rId15"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2E8F8B77"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2E8F8B78"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E8F8B79"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2E8F8B82" w14:textId="77777777" w:rsidTr="00C976F3">
        <w:tc>
          <w:tcPr>
            <w:tcW w:w="990" w:type="dxa"/>
          </w:tcPr>
          <w:p w14:paraId="2E8F8B7B"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2E8F8B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7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8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8A" w14:textId="77777777" w:rsidTr="00C976F3">
        <w:tc>
          <w:tcPr>
            <w:tcW w:w="990" w:type="dxa"/>
          </w:tcPr>
          <w:p w14:paraId="2E8F8B8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2E8F8B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8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8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8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92" w14:textId="77777777" w:rsidTr="00C976F3">
        <w:tc>
          <w:tcPr>
            <w:tcW w:w="990" w:type="dxa"/>
          </w:tcPr>
          <w:p w14:paraId="2E8F8B8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2E8F8B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8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9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9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9A" w14:textId="77777777" w:rsidTr="00C976F3">
        <w:tc>
          <w:tcPr>
            <w:tcW w:w="990" w:type="dxa"/>
          </w:tcPr>
          <w:p w14:paraId="2E8F8B93"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2E8F8B9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9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9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97"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9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9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E8F8BA2" w14:textId="77777777" w:rsidTr="00C976F3">
        <w:tc>
          <w:tcPr>
            <w:tcW w:w="990" w:type="dxa"/>
          </w:tcPr>
          <w:p w14:paraId="2E8F8B9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2E8F8B9C"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B9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9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9F"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A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BA3" w14:textId="77777777" w:rsidR="001D265E" w:rsidRDefault="001D265E" w:rsidP="004F5296">
      <w:pPr>
        <w:spacing w:after="0" w:line="240" w:lineRule="auto"/>
        <w:rPr>
          <w:b/>
          <w:sz w:val="24"/>
          <w:szCs w:val="24"/>
        </w:rPr>
      </w:pPr>
    </w:p>
    <w:p w14:paraId="2E8F8BA4"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6"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E8F8BB0" w14:textId="77777777" w:rsidTr="009D6DC9">
        <w:trPr>
          <w:tblHeader/>
        </w:trPr>
        <w:tc>
          <w:tcPr>
            <w:tcW w:w="990" w:type="dxa"/>
            <w:tcBorders>
              <w:top w:val="single" w:sz="4" w:space="0" w:color="000000"/>
            </w:tcBorders>
          </w:tcPr>
          <w:p w14:paraId="2E8F8BA5"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8F8BA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BA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E8F8BA8"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BA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E8F8BAA" w14:textId="77777777" w:rsidR="004F5296" w:rsidRPr="00AC4415" w:rsidRDefault="004F5296" w:rsidP="009D6DC9">
            <w:pPr>
              <w:spacing w:after="0" w:line="240" w:lineRule="auto"/>
              <w:jc w:val="center"/>
              <w:rPr>
                <w:rFonts w:ascii="Arial" w:eastAsia="Times New Roman" w:hAnsi="Arial" w:cs="Arial"/>
                <w:b/>
                <w:sz w:val="16"/>
                <w:szCs w:val="16"/>
              </w:rPr>
            </w:pPr>
          </w:p>
          <w:p w14:paraId="2E8F8BA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BAC" w14:textId="77777777" w:rsidR="004F5296" w:rsidRPr="00AC4415" w:rsidRDefault="00D021FB" w:rsidP="009D6DC9">
            <w:pPr>
              <w:spacing w:after="0" w:line="240" w:lineRule="auto"/>
              <w:jc w:val="center"/>
              <w:rPr>
                <w:rFonts w:ascii="Arial" w:eastAsia="Times New Roman" w:hAnsi="Arial" w:cs="Arial"/>
                <w:b/>
                <w:sz w:val="16"/>
                <w:szCs w:val="16"/>
              </w:rPr>
            </w:pPr>
            <w:hyperlink r:id="rId17"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2E8F8BAD"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E8F8BA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E8F8BAF"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E8F8BB8" w14:textId="77777777" w:rsidTr="009D6DC9">
        <w:tc>
          <w:tcPr>
            <w:tcW w:w="990" w:type="dxa"/>
          </w:tcPr>
          <w:p w14:paraId="2E8F8BB1"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E8F8BB2" w14:textId="472F8D54" w:rsidR="004F5296" w:rsidRPr="00174EF8" w:rsidRDefault="004F5296" w:rsidP="003456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5653">
              <w:rPr>
                <w:rFonts w:ascii="Arial" w:eastAsia="Times New Roman" w:hAnsi="Arial" w:cs="Arial"/>
                <w:b/>
                <w:noProof/>
                <w:sz w:val="16"/>
                <w:szCs w:val="16"/>
              </w:rPr>
              <w:t>Fax/scan machine- Brother MFC-J870DW, Home Depot  Item # 168437 - $149.99, plus $12 tax = $161.99</w:t>
            </w:r>
            <w:r w:rsidRPr="00174EF8">
              <w:rPr>
                <w:rFonts w:ascii="Arial" w:eastAsia="Times New Roman" w:hAnsi="Arial" w:cs="Arial"/>
                <w:b/>
                <w:sz w:val="16"/>
                <w:szCs w:val="16"/>
              </w:rPr>
              <w:fldChar w:fldCharType="end"/>
            </w:r>
          </w:p>
        </w:tc>
        <w:tc>
          <w:tcPr>
            <w:tcW w:w="990" w:type="dxa"/>
          </w:tcPr>
          <w:p w14:paraId="2E8F8BB3" w14:textId="0D4EC972" w:rsidR="004F5296" w:rsidRPr="00174EF8" w:rsidRDefault="004F5296" w:rsidP="004D120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D120B">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14:paraId="2E8F8BB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B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B6" w14:textId="242CA7ED" w:rsidR="004F5296" w:rsidRPr="00174EF8" w:rsidRDefault="004F5296" w:rsidP="003456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5653">
              <w:rPr>
                <w:rFonts w:ascii="Arial" w:eastAsia="Times New Roman" w:hAnsi="Arial" w:cs="Arial"/>
                <w:b/>
                <w:noProof/>
                <w:sz w:val="16"/>
                <w:szCs w:val="16"/>
              </w:rPr>
              <w:t xml:space="preserve">Site does not have a scanner, and current FAX machine is having problems.  </w:t>
            </w:r>
            <w:r w:rsidRPr="00174EF8">
              <w:rPr>
                <w:rFonts w:ascii="Arial" w:eastAsia="Times New Roman" w:hAnsi="Arial" w:cs="Arial"/>
                <w:b/>
                <w:sz w:val="16"/>
                <w:szCs w:val="16"/>
              </w:rPr>
              <w:fldChar w:fldCharType="end"/>
            </w:r>
          </w:p>
        </w:tc>
        <w:tc>
          <w:tcPr>
            <w:tcW w:w="1440" w:type="dxa"/>
          </w:tcPr>
          <w:p w14:paraId="2E8F8BB7" w14:textId="11BAC02C" w:rsidR="004F5296" w:rsidRPr="00174EF8" w:rsidRDefault="004F5296" w:rsidP="0034565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345653">
              <w:rPr>
                <w:rFonts w:ascii="Arial" w:eastAsia="Times New Roman" w:hAnsi="Arial" w:cs="Arial"/>
                <w:b/>
                <w:noProof/>
                <w:sz w:val="16"/>
                <w:szCs w:val="16"/>
              </w:rPr>
              <w:t>$161.99</w:t>
            </w:r>
            <w:r w:rsidRPr="00174EF8">
              <w:rPr>
                <w:rFonts w:ascii="Arial" w:eastAsia="Times New Roman" w:hAnsi="Arial" w:cs="Arial"/>
                <w:b/>
                <w:sz w:val="16"/>
                <w:szCs w:val="16"/>
              </w:rPr>
              <w:fldChar w:fldCharType="end"/>
            </w:r>
          </w:p>
        </w:tc>
      </w:tr>
      <w:tr w:rsidR="004F5296" w:rsidRPr="00174EF8" w14:paraId="2E8F8BC0" w14:textId="77777777" w:rsidTr="009D6DC9">
        <w:tc>
          <w:tcPr>
            <w:tcW w:w="990" w:type="dxa"/>
          </w:tcPr>
          <w:p w14:paraId="2E8F8BB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2E8F8BB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B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B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B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B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B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BC8" w14:textId="77777777" w:rsidTr="009D6DC9">
        <w:tc>
          <w:tcPr>
            <w:tcW w:w="990" w:type="dxa"/>
          </w:tcPr>
          <w:p w14:paraId="2E8F8BC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2E8F8BC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C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C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C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C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C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BD0" w14:textId="77777777" w:rsidTr="009D6DC9">
        <w:tc>
          <w:tcPr>
            <w:tcW w:w="990" w:type="dxa"/>
          </w:tcPr>
          <w:p w14:paraId="2E8F8BC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2E8F8BC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C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C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C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C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C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BD8" w14:textId="77777777" w:rsidTr="009D6DC9">
        <w:tc>
          <w:tcPr>
            <w:tcW w:w="990" w:type="dxa"/>
          </w:tcPr>
          <w:p w14:paraId="2E8F8BD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2E8F8BD2"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BD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D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D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D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D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BD9" w14:textId="77777777" w:rsidR="001D265E" w:rsidRDefault="001D265E" w:rsidP="00E87C57">
      <w:pPr>
        <w:spacing w:before="100" w:after="0" w:line="240" w:lineRule="auto"/>
        <w:rPr>
          <w:b/>
          <w:sz w:val="24"/>
          <w:szCs w:val="24"/>
        </w:rPr>
      </w:pPr>
    </w:p>
    <w:p w14:paraId="2E8F8BDA" w14:textId="77777777" w:rsidR="00710B49" w:rsidRDefault="00710B49" w:rsidP="00E87C57">
      <w:pPr>
        <w:spacing w:before="100" w:after="0" w:line="240" w:lineRule="auto"/>
        <w:rPr>
          <w:b/>
          <w:sz w:val="24"/>
          <w:szCs w:val="24"/>
        </w:rPr>
      </w:pPr>
    </w:p>
    <w:p w14:paraId="2E8F8BDB" w14:textId="77777777" w:rsidR="00710B49" w:rsidRDefault="00710B49" w:rsidP="00E87C57">
      <w:pPr>
        <w:spacing w:before="100" w:after="0" w:line="240" w:lineRule="auto"/>
        <w:rPr>
          <w:b/>
          <w:sz w:val="24"/>
          <w:szCs w:val="24"/>
        </w:rPr>
      </w:pPr>
    </w:p>
    <w:p w14:paraId="2E8F8BDC" w14:textId="77777777" w:rsidR="00710B49" w:rsidRDefault="00710B49" w:rsidP="00E87C57">
      <w:pPr>
        <w:spacing w:before="100" w:after="0" w:line="240" w:lineRule="auto"/>
        <w:rPr>
          <w:b/>
          <w:sz w:val="24"/>
          <w:szCs w:val="24"/>
        </w:rPr>
      </w:pPr>
    </w:p>
    <w:p w14:paraId="2E8F8BDD"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18"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E8F8BE9" w14:textId="77777777" w:rsidTr="009D6DC9">
        <w:trPr>
          <w:tblHeader/>
        </w:trPr>
        <w:tc>
          <w:tcPr>
            <w:tcW w:w="990" w:type="dxa"/>
            <w:tcBorders>
              <w:top w:val="single" w:sz="4" w:space="0" w:color="000000"/>
            </w:tcBorders>
          </w:tcPr>
          <w:p w14:paraId="2E8F8BDE"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8F8BDF"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BE0"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E8F8BE1"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BE2"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E8F8BE3" w14:textId="77777777" w:rsidR="004F5296" w:rsidRPr="00AC4415" w:rsidRDefault="004F5296" w:rsidP="009D6DC9">
            <w:pPr>
              <w:spacing w:after="0" w:line="240" w:lineRule="auto"/>
              <w:jc w:val="center"/>
              <w:rPr>
                <w:rFonts w:ascii="Arial" w:eastAsia="Times New Roman" w:hAnsi="Arial" w:cs="Arial"/>
                <w:b/>
                <w:sz w:val="16"/>
                <w:szCs w:val="16"/>
              </w:rPr>
            </w:pPr>
          </w:p>
          <w:p w14:paraId="2E8F8BE4"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BE5" w14:textId="77777777" w:rsidR="004F5296" w:rsidRPr="00AC4415" w:rsidRDefault="00D021FB" w:rsidP="009D6DC9">
            <w:pPr>
              <w:spacing w:after="0" w:line="240" w:lineRule="auto"/>
              <w:jc w:val="center"/>
              <w:rPr>
                <w:rFonts w:ascii="Arial" w:eastAsia="Times New Roman" w:hAnsi="Arial" w:cs="Arial"/>
                <w:b/>
                <w:sz w:val="16"/>
                <w:szCs w:val="16"/>
              </w:rPr>
            </w:pPr>
            <w:hyperlink r:id="rId19"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2E8F8BE6"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E8F8BE7"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E8F8BE8"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E8F8BF1" w14:textId="77777777" w:rsidTr="009D6DC9">
        <w:tc>
          <w:tcPr>
            <w:tcW w:w="990" w:type="dxa"/>
          </w:tcPr>
          <w:p w14:paraId="2E8F8BEA"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E8F8BE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E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E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BF9" w14:textId="77777777" w:rsidTr="009D6DC9">
        <w:tc>
          <w:tcPr>
            <w:tcW w:w="990" w:type="dxa"/>
          </w:tcPr>
          <w:p w14:paraId="2E8F8BF2"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2E8F8BF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F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F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F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B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01" w14:textId="77777777" w:rsidTr="009D6DC9">
        <w:tc>
          <w:tcPr>
            <w:tcW w:w="990" w:type="dxa"/>
          </w:tcPr>
          <w:p w14:paraId="2E8F8BFA"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2E8F8BF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BF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BF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BF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BF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0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09" w14:textId="77777777" w:rsidTr="009D6DC9">
        <w:tc>
          <w:tcPr>
            <w:tcW w:w="990" w:type="dxa"/>
          </w:tcPr>
          <w:p w14:paraId="2E8F8C02"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2E8F8C0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0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0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0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0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0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11" w14:textId="77777777" w:rsidTr="009D6DC9">
        <w:tc>
          <w:tcPr>
            <w:tcW w:w="990" w:type="dxa"/>
          </w:tcPr>
          <w:p w14:paraId="2E8F8C0A"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2E8F8C0B"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C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0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0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1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C12" w14:textId="77777777" w:rsidR="001D265E" w:rsidRDefault="001D265E" w:rsidP="00E87C57">
      <w:pPr>
        <w:spacing w:before="100" w:after="0" w:line="240" w:lineRule="auto"/>
        <w:rPr>
          <w:b/>
          <w:color w:val="000000" w:themeColor="text1"/>
          <w:sz w:val="24"/>
          <w:szCs w:val="24"/>
        </w:rPr>
      </w:pPr>
    </w:p>
    <w:p w14:paraId="2E8F8C13"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2E8F8C1F" w14:textId="77777777" w:rsidTr="00CC6969">
        <w:trPr>
          <w:tblHeader/>
        </w:trPr>
        <w:tc>
          <w:tcPr>
            <w:tcW w:w="990" w:type="dxa"/>
            <w:tcBorders>
              <w:top w:val="single" w:sz="4" w:space="0" w:color="000000"/>
            </w:tcBorders>
          </w:tcPr>
          <w:p w14:paraId="2E8F8C14"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8F8C15"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C1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E8F8C17"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C18"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E8F8C19" w14:textId="77777777" w:rsidR="000D2808" w:rsidRPr="00AC4415" w:rsidRDefault="000D2808" w:rsidP="00CC6969">
            <w:pPr>
              <w:spacing w:after="0" w:line="240" w:lineRule="auto"/>
              <w:jc w:val="center"/>
              <w:rPr>
                <w:rFonts w:ascii="Arial" w:eastAsia="Times New Roman" w:hAnsi="Arial" w:cs="Arial"/>
                <w:b/>
                <w:sz w:val="16"/>
                <w:szCs w:val="16"/>
              </w:rPr>
            </w:pPr>
          </w:p>
          <w:p w14:paraId="2E8F8C1A"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C1B" w14:textId="77777777" w:rsidR="000D2808" w:rsidRPr="00AC4415" w:rsidRDefault="00D021FB" w:rsidP="00CC6969">
            <w:pPr>
              <w:spacing w:after="0" w:line="240" w:lineRule="auto"/>
              <w:jc w:val="center"/>
              <w:rPr>
                <w:rFonts w:ascii="Arial" w:eastAsia="Times New Roman" w:hAnsi="Arial" w:cs="Arial"/>
                <w:b/>
                <w:sz w:val="16"/>
                <w:szCs w:val="16"/>
              </w:rPr>
            </w:pPr>
            <w:hyperlink r:id="rId20"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2E8F8C1C"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E8F8C1D"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2E8F8C1E"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2E8F8C27" w14:textId="77777777" w:rsidTr="00CC6969">
        <w:tc>
          <w:tcPr>
            <w:tcW w:w="990" w:type="dxa"/>
          </w:tcPr>
          <w:p w14:paraId="2E8F8C20"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E8F8C2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2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2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2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2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2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E8F8C2F" w14:textId="77777777" w:rsidTr="00CC6969">
        <w:tc>
          <w:tcPr>
            <w:tcW w:w="990" w:type="dxa"/>
          </w:tcPr>
          <w:p w14:paraId="2E8F8C28"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2E8F8C2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2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2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2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2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2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E8F8C37" w14:textId="77777777" w:rsidTr="00CC6969">
        <w:tc>
          <w:tcPr>
            <w:tcW w:w="990" w:type="dxa"/>
          </w:tcPr>
          <w:p w14:paraId="2E8F8C30"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2E8F8C3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3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3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3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3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3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E8F8C3F" w14:textId="77777777" w:rsidTr="00CC6969">
        <w:tc>
          <w:tcPr>
            <w:tcW w:w="990" w:type="dxa"/>
          </w:tcPr>
          <w:p w14:paraId="2E8F8C38"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2E8F8C3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3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3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3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3D"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3E"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E8F8C47" w14:textId="77777777" w:rsidTr="00CC6969">
        <w:tc>
          <w:tcPr>
            <w:tcW w:w="990" w:type="dxa"/>
          </w:tcPr>
          <w:p w14:paraId="2E8F8C40"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2E8F8C41"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C4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45"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46"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C48" w14:textId="77777777" w:rsidR="000D2808" w:rsidRDefault="000D2808" w:rsidP="00E87C57">
      <w:pPr>
        <w:spacing w:before="100" w:after="0" w:line="240" w:lineRule="auto"/>
        <w:rPr>
          <w:b/>
          <w:sz w:val="24"/>
          <w:szCs w:val="24"/>
        </w:rPr>
      </w:pPr>
    </w:p>
    <w:p w14:paraId="2E8F8C49" w14:textId="77777777" w:rsidR="000D2808" w:rsidRDefault="000D2808" w:rsidP="00E87C57">
      <w:pPr>
        <w:spacing w:before="100" w:after="0" w:line="240" w:lineRule="auto"/>
        <w:rPr>
          <w:b/>
          <w:sz w:val="24"/>
          <w:szCs w:val="24"/>
        </w:rPr>
      </w:pPr>
    </w:p>
    <w:p w14:paraId="2E8F8C4A" w14:textId="77777777" w:rsidR="00710B49" w:rsidRDefault="00710B49" w:rsidP="00E87C57">
      <w:pPr>
        <w:spacing w:before="100" w:after="0" w:line="240" w:lineRule="auto"/>
        <w:rPr>
          <w:b/>
          <w:sz w:val="24"/>
          <w:szCs w:val="24"/>
        </w:rPr>
      </w:pPr>
    </w:p>
    <w:p w14:paraId="2E8F8C4B" w14:textId="77777777" w:rsidR="00710B49" w:rsidRDefault="00710B49" w:rsidP="00E87C57">
      <w:pPr>
        <w:spacing w:before="100" w:after="0" w:line="240" w:lineRule="auto"/>
        <w:rPr>
          <w:b/>
          <w:sz w:val="24"/>
          <w:szCs w:val="24"/>
        </w:rPr>
      </w:pPr>
    </w:p>
    <w:p w14:paraId="2E8F8C4C"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E8F8C58" w14:textId="77777777" w:rsidTr="009D6DC9">
        <w:trPr>
          <w:tblHeader/>
        </w:trPr>
        <w:tc>
          <w:tcPr>
            <w:tcW w:w="990" w:type="dxa"/>
            <w:tcBorders>
              <w:top w:val="single" w:sz="4" w:space="0" w:color="000000"/>
            </w:tcBorders>
          </w:tcPr>
          <w:p w14:paraId="2E8F8C4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8F8C4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C4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E8F8C5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C5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E8F8C52" w14:textId="77777777" w:rsidR="004F5296" w:rsidRPr="00AC4415" w:rsidRDefault="004F5296" w:rsidP="009D6DC9">
            <w:pPr>
              <w:spacing w:after="0" w:line="240" w:lineRule="auto"/>
              <w:jc w:val="center"/>
              <w:rPr>
                <w:rFonts w:ascii="Arial" w:eastAsia="Times New Roman" w:hAnsi="Arial" w:cs="Arial"/>
                <w:b/>
                <w:sz w:val="16"/>
                <w:szCs w:val="16"/>
              </w:rPr>
            </w:pPr>
          </w:p>
          <w:p w14:paraId="2E8F8C5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C54" w14:textId="77777777" w:rsidR="004F5296" w:rsidRPr="00AC4415" w:rsidRDefault="00D021FB" w:rsidP="009D6DC9">
            <w:pPr>
              <w:spacing w:after="0" w:line="240" w:lineRule="auto"/>
              <w:jc w:val="center"/>
              <w:rPr>
                <w:rFonts w:ascii="Arial" w:eastAsia="Times New Roman" w:hAnsi="Arial" w:cs="Arial"/>
                <w:b/>
                <w:sz w:val="16"/>
                <w:szCs w:val="16"/>
              </w:rPr>
            </w:pPr>
            <w:hyperlink r:id="rId21"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2E8F8C5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E8F8C5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2E8F8C5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E8F8C60" w14:textId="77777777" w:rsidTr="009D6DC9">
        <w:tc>
          <w:tcPr>
            <w:tcW w:w="990" w:type="dxa"/>
          </w:tcPr>
          <w:p w14:paraId="2E8F8C59"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2E8F8C5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5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5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5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5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5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68" w14:textId="77777777" w:rsidTr="009D6DC9">
        <w:tc>
          <w:tcPr>
            <w:tcW w:w="990" w:type="dxa"/>
          </w:tcPr>
          <w:p w14:paraId="2E8F8C6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2E8F8C6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6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6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6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6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6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70" w14:textId="77777777" w:rsidTr="009D6DC9">
        <w:tc>
          <w:tcPr>
            <w:tcW w:w="990" w:type="dxa"/>
          </w:tcPr>
          <w:p w14:paraId="2E8F8C6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2E8F8C6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6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6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6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6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6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78" w14:textId="77777777" w:rsidTr="009D6DC9">
        <w:tc>
          <w:tcPr>
            <w:tcW w:w="990" w:type="dxa"/>
          </w:tcPr>
          <w:p w14:paraId="2E8F8C71"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2E8F8C7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7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7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7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7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7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E8F8C80" w14:textId="77777777" w:rsidTr="009D6DC9">
        <w:tc>
          <w:tcPr>
            <w:tcW w:w="990" w:type="dxa"/>
          </w:tcPr>
          <w:p w14:paraId="2E8F8C79"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2E8F8C7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C7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7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7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7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C81" w14:textId="77777777" w:rsidR="005E3341" w:rsidRDefault="005E3341" w:rsidP="00E87C57">
      <w:pPr>
        <w:spacing w:after="0"/>
        <w:rPr>
          <w:b/>
          <w:sz w:val="32"/>
          <w:szCs w:val="32"/>
          <w:u w:val="single"/>
        </w:rPr>
      </w:pPr>
    </w:p>
    <w:p w14:paraId="2E8F8C82" w14:textId="77777777" w:rsidR="00B86F2C" w:rsidRPr="00626BFA" w:rsidRDefault="00D8567F" w:rsidP="00E87C57">
      <w:pPr>
        <w:spacing w:after="0"/>
        <w:rPr>
          <w:rFonts w:ascii="Arial" w:hAnsi="Arial" w:cs="Arial"/>
          <w:sz w:val="24"/>
          <w:szCs w:val="24"/>
        </w:rPr>
      </w:pPr>
      <w:r>
        <w:rPr>
          <w:b/>
          <w:sz w:val="32"/>
          <w:szCs w:val="32"/>
          <w:u w:val="single"/>
        </w:rPr>
        <w:t xml:space="preserve"> </w:t>
      </w:r>
      <w:r w:rsidR="0086411A">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2E8F8C83"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E8F8C8F" w14:textId="77777777" w:rsidTr="00662183">
        <w:trPr>
          <w:tblHeader/>
        </w:trPr>
        <w:tc>
          <w:tcPr>
            <w:tcW w:w="990" w:type="dxa"/>
            <w:tcBorders>
              <w:top w:val="single" w:sz="4" w:space="0" w:color="000000"/>
            </w:tcBorders>
          </w:tcPr>
          <w:p w14:paraId="2E8F8C84"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552E48">
              <w:rPr>
                <w:rFonts w:ascii="Arial" w:hAnsi="Arial" w:cs="Arial"/>
                <w:b/>
                <w:sz w:val="16"/>
                <w:szCs w:val="16"/>
              </w:rPr>
              <w:t>in Step I</w:t>
            </w:r>
            <w:r w:rsidR="00C24762">
              <w:rPr>
                <w:rFonts w:ascii="Arial" w:hAnsi="Arial" w:cs="Arial"/>
                <w:b/>
                <w:sz w:val="16"/>
                <w:szCs w:val="16"/>
              </w:rPr>
              <w:t>I</w:t>
            </w:r>
            <w:r w:rsidR="0086411A">
              <w:rPr>
                <w:rFonts w:ascii="Arial" w:hAnsi="Arial" w:cs="Arial"/>
                <w:b/>
                <w:sz w:val="16"/>
                <w:szCs w:val="16"/>
              </w:rPr>
              <w:t>I</w:t>
            </w:r>
          </w:p>
        </w:tc>
        <w:tc>
          <w:tcPr>
            <w:tcW w:w="1350" w:type="dxa"/>
            <w:tcBorders>
              <w:top w:val="single" w:sz="4" w:space="0" w:color="000000"/>
            </w:tcBorders>
          </w:tcPr>
          <w:p w14:paraId="2E8F8C85"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E8F8C86"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2E8F8C8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C88"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2E8F8C89" w14:textId="77777777" w:rsidR="005E68B2" w:rsidRPr="00C8669F" w:rsidRDefault="005E68B2" w:rsidP="00F03DE9">
            <w:pPr>
              <w:spacing w:after="0" w:line="240" w:lineRule="auto"/>
              <w:jc w:val="center"/>
              <w:rPr>
                <w:rFonts w:ascii="Arial" w:eastAsia="Times New Roman" w:hAnsi="Arial" w:cs="Arial"/>
                <w:b/>
                <w:sz w:val="16"/>
                <w:szCs w:val="16"/>
              </w:rPr>
            </w:pPr>
          </w:p>
          <w:p w14:paraId="2E8F8C8A"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C8B" w14:textId="77777777" w:rsidR="005E68B2" w:rsidRPr="00C8669F" w:rsidRDefault="00D021FB" w:rsidP="00E87C57">
            <w:pPr>
              <w:spacing w:after="0" w:line="240" w:lineRule="auto"/>
              <w:jc w:val="center"/>
              <w:rPr>
                <w:rFonts w:ascii="Arial" w:eastAsia="Times New Roman" w:hAnsi="Arial" w:cs="Arial"/>
                <w:b/>
                <w:sz w:val="16"/>
                <w:szCs w:val="16"/>
              </w:rPr>
            </w:pPr>
            <w:hyperlink r:id="rId22"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E8F8C8C"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2E8F8C8D"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2E8F8C8E"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2E8F8C97" w14:textId="77777777" w:rsidTr="00662183">
        <w:tc>
          <w:tcPr>
            <w:tcW w:w="990" w:type="dxa"/>
          </w:tcPr>
          <w:p w14:paraId="2E8F8C90"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E8F8C91" w14:textId="48E76B7D" w:rsidR="00F80C11" w:rsidRPr="00174EF8" w:rsidRDefault="00F80C11" w:rsidP="004A4A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4A5B">
              <w:rPr>
                <w:rFonts w:ascii="Arial" w:eastAsia="Times New Roman" w:hAnsi="Arial" w:cs="Arial"/>
                <w:b/>
                <w:noProof/>
                <w:sz w:val="16"/>
                <w:szCs w:val="16"/>
              </w:rPr>
              <w:t>FAX/Scan machine  Brother MFC - J870DW INkjet All-in-one Printer, Copier, Scanner,FAX</w:t>
            </w:r>
            <w:r w:rsidRPr="00174EF8">
              <w:rPr>
                <w:rFonts w:ascii="Arial" w:eastAsia="Times New Roman" w:hAnsi="Arial" w:cs="Arial"/>
                <w:b/>
                <w:sz w:val="16"/>
                <w:szCs w:val="16"/>
              </w:rPr>
              <w:fldChar w:fldCharType="end"/>
            </w:r>
          </w:p>
        </w:tc>
        <w:tc>
          <w:tcPr>
            <w:tcW w:w="990" w:type="dxa"/>
          </w:tcPr>
          <w:p w14:paraId="2E8F8C92" w14:textId="467BC633" w:rsidR="00F80C11" w:rsidRPr="00174EF8" w:rsidRDefault="00F80C11" w:rsidP="004A4A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4A5B">
              <w:rPr>
                <w:rFonts w:ascii="Arial" w:eastAsia="Times New Roman" w:hAnsi="Arial" w:cs="Arial"/>
                <w:b/>
                <w:noProof/>
                <w:sz w:val="16"/>
                <w:szCs w:val="16"/>
              </w:rPr>
              <w:t>400010</w:t>
            </w:r>
            <w:r w:rsidRPr="00174EF8">
              <w:rPr>
                <w:rFonts w:ascii="Arial" w:eastAsia="Times New Roman" w:hAnsi="Arial" w:cs="Arial"/>
                <w:b/>
                <w:sz w:val="16"/>
                <w:szCs w:val="16"/>
              </w:rPr>
              <w:fldChar w:fldCharType="end"/>
            </w:r>
          </w:p>
        </w:tc>
        <w:tc>
          <w:tcPr>
            <w:tcW w:w="1350" w:type="dxa"/>
          </w:tcPr>
          <w:p w14:paraId="2E8F8C9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9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95" w14:textId="6C3FD739" w:rsidR="00F80C11" w:rsidRPr="00174EF8" w:rsidRDefault="00F80C11" w:rsidP="00A1713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4A5B">
              <w:rPr>
                <w:rFonts w:ascii="Arial" w:eastAsia="Times New Roman" w:hAnsi="Arial" w:cs="Arial"/>
                <w:b/>
                <w:noProof/>
                <w:sz w:val="16"/>
                <w:szCs w:val="16"/>
              </w:rPr>
              <w:t xml:space="preserve">Naida does not have the ability to scan at </w:t>
            </w:r>
            <w:r w:rsidR="00A17136">
              <w:rPr>
                <w:rFonts w:ascii="Arial" w:eastAsia="Times New Roman" w:hAnsi="Arial" w:cs="Arial"/>
                <w:b/>
                <w:noProof/>
                <w:sz w:val="16"/>
                <w:szCs w:val="16"/>
              </w:rPr>
              <w:t xml:space="preserve">the </w:t>
            </w:r>
            <w:r w:rsidR="004A4A5B">
              <w:rPr>
                <w:rFonts w:ascii="Arial" w:eastAsia="Times New Roman" w:hAnsi="Arial" w:cs="Arial"/>
                <w:b/>
                <w:noProof/>
                <w:sz w:val="16"/>
                <w:szCs w:val="16"/>
              </w:rPr>
              <w:t>s</w:t>
            </w:r>
            <w:r w:rsidR="00A17136">
              <w:rPr>
                <w:rFonts w:ascii="Arial" w:eastAsia="Times New Roman" w:hAnsi="Arial" w:cs="Arial"/>
                <w:b/>
                <w:noProof/>
                <w:sz w:val="16"/>
                <w:szCs w:val="16"/>
              </w:rPr>
              <w:t>i</w:t>
            </w:r>
            <w:r w:rsidR="004A4A5B">
              <w:rPr>
                <w:rFonts w:ascii="Arial" w:eastAsia="Times New Roman" w:hAnsi="Arial" w:cs="Arial"/>
                <w:b/>
                <w:noProof/>
                <w:sz w:val="16"/>
                <w:szCs w:val="16"/>
              </w:rPr>
              <w:t>te, and her FAX machine has not been working well.</w:t>
            </w:r>
            <w:r w:rsidRPr="00174EF8">
              <w:rPr>
                <w:rFonts w:ascii="Arial" w:eastAsia="Times New Roman" w:hAnsi="Arial" w:cs="Arial"/>
                <w:b/>
                <w:sz w:val="16"/>
                <w:szCs w:val="16"/>
              </w:rPr>
              <w:fldChar w:fldCharType="end"/>
            </w:r>
          </w:p>
        </w:tc>
        <w:tc>
          <w:tcPr>
            <w:tcW w:w="1440" w:type="dxa"/>
          </w:tcPr>
          <w:p w14:paraId="2E8F8C96" w14:textId="2BE081CF" w:rsidR="00F80C11" w:rsidRPr="00174EF8" w:rsidRDefault="00F80C11" w:rsidP="004A4A5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A4A5B">
              <w:rPr>
                <w:rFonts w:ascii="Arial" w:eastAsia="Times New Roman" w:hAnsi="Arial" w:cs="Arial"/>
                <w:b/>
                <w:noProof/>
                <w:sz w:val="16"/>
                <w:szCs w:val="16"/>
              </w:rPr>
              <w:t>$161.99</w:t>
            </w:r>
            <w:r w:rsidRPr="00174EF8">
              <w:rPr>
                <w:rFonts w:ascii="Arial" w:eastAsia="Times New Roman" w:hAnsi="Arial" w:cs="Arial"/>
                <w:b/>
                <w:sz w:val="16"/>
                <w:szCs w:val="16"/>
              </w:rPr>
              <w:fldChar w:fldCharType="end"/>
            </w:r>
          </w:p>
        </w:tc>
      </w:tr>
      <w:tr w:rsidR="00F80C11" w:rsidRPr="00174EF8" w14:paraId="2E8F8C9F" w14:textId="77777777" w:rsidTr="00662183">
        <w:tc>
          <w:tcPr>
            <w:tcW w:w="990" w:type="dxa"/>
          </w:tcPr>
          <w:p w14:paraId="2E8F8C98"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2E8F8C9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9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9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9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9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9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A7" w14:textId="77777777" w:rsidTr="00662183">
        <w:tc>
          <w:tcPr>
            <w:tcW w:w="990" w:type="dxa"/>
          </w:tcPr>
          <w:p w14:paraId="2E8F8CA0"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2E8F8CA1"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A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A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A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A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A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AF" w14:textId="77777777" w:rsidTr="00662183">
        <w:tc>
          <w:tcPr>
            <w:tcW w:w="990" w:type="dxa"/>
          </w:tcPr>
          <w:p w14:paraId="2E8F8CA8"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2E8F8CA9"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A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AB"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AC"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AD"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AE"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B7" w14:textId="77777777" w:rsidTr="00662183">
        <w:tc>
          <w:tcPr>
            <w:tcW w:w="990" w:type="dxa"/>
          </w:tcPr>
          <w:p w14:paraId="2E8F8CB0"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2E8F8CB1" w14:textId="77777777" w:rsidR="00F80C11" w:rsidRPr="00174EF8" w:rsidRDefault="00F80C1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CB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B3"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B4"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B5"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B6" w14:textId="77777777" w:rsidR="00F80C11" w:rsidRPr="00174EF8" w:rsidRDefault="00F80C1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BF" w14:textId="77777777" w:rsidTr="00662183">
        <w:tc>
          <w:tcPr>
            <w:tcW w:w="990" w:type="dxa"/>
          </w:tcPr>
          <w:p w14:paraId="2E8F8CB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E8F8C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B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B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B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C7" w14:textId="77777777" w:rsidTr="00662183">
        <w:tc>
          <w:tcPr>
            <w:tcW w:w="990" w:type="dxa"/>
          </w:tcPr>
          <w:p w14:paraId="2E8F8CC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2E8F8C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C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C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C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CF" w14:textId="77777777" w:rsidTr="00662183">
        <w:tc>
          <w:tcPr>
            <w:tcW w:w="990" w:type="dxa"/>
          </w:tcPr>
          <w:p w14:paraId="2E8F8CC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2E8F8C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C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C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C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D7" w14:textId="77777777" w:rsidTr="00662183">
        <w:tc>
          <w:tcPr>
            <w:tcW w:w="990" w:type="dxa"/>
          </w:tcPr>
          <w:p w14:paraId="2E8F8CD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2E8F8C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D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D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D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DF" w14:textId="77777777" w:rsidTr="00662183">
        <w:tc>
          <w:tcPr>
            <w:tcW w:w="990" w:type="dxa"/>
          </w:tcPr>
          <w:p w14:paraId="2E8F8CD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2E8F8CD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CD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D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D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E7" w14:textId="77777777" w:rsidTr="00662183">
        <w:tc>
          <w:tcPr>
            <w:tcW w:w="990" w:type="dxa"/>
          </w:tcPr>
          <w:p w14:paraId="2E8F8CE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2E8F8C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E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E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E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EF" w14:textId="77777777" w:rsidTr="00662183">
        <w:tc>
          <w:tcPr>
            <w:tcW w:w="990" w:type="dxa"/>
          </w:tcPr>
          <w:p w14:paraId="2E8F8CE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2E8F8C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E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E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E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F7" w14:textId="77777777" w:rsidTr="00662183">
        <w:tc>
          <w:tcPr>
            <w:tcW w:w="990" w:type="dxa"/>
          </w:tcPr>
          <w:p w14:paraId="2E8F8CF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2E8F8C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F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F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F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F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CFF" w14:textId="77777777" w:rsidTr="00662183">
        <w:tc>
          <w:tcPr>
            <w:tcW w:w="990" w:type="dxa"/>
          </w:tcPr>
          <w:p w14:paraId="2E8F8CF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2E8F8C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CF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C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CF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CF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CF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07" w14:textId="77777777" w:rsidTr="00662183">
        <w:tc>
          <w:tcPr>
            <w:tcW w:w="990" w:type="dxa"/>
          </w:tcPr>
          <w:p w14:paraId="2E8F8D0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2E8F8D01"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0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0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0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0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0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0F" w14:textId="77777777" w:rsidTr="00662183">
        <w:tc>
          <w:tcPr>
            <w:tcW w:w="990" w:type="dxa"/>
          </w:tcPr>
          <w:p w14:paraId="2E8F8D0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2E8F8D0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0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0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0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0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0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17" w14:textId="77777777" w:rsidTr="00662183">
        <w:tc>
          <w:tcPr>
            <w:tcW w:w="990" w:type="dxa"/>
          </w:tcPr>
          <w:p w14:paraId="2E8F8D1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2E8F8D1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1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1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1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1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1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1F" w14:textId="77777777" w:rsidTr="00662183">
        <w:tc>
          <w:tcPr>
            <w:tcW w:w="990" w:type="dxa"/>
          </w:tcPr>
          <w:p w14:paraId="2E8F8D1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2E8F8D1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1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1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1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1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1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27" w14:textId="77777777" w:rsidTr="00662183">
        <w:tc>
          <w:tcPr>
            <w:tcW w:w="990" w:type="dxa"/>
          </w:tcPr>
          <w:p w14:paraId="2E8F8D20"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2E8F8D2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22"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2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24"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25"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2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2F" w14:textId="77777777" w:rsidTr="00662183">
        <w:tc>
          <w:tcPr>
            <w:tcW w:w="990" w:type="dxa"/>
          </w:tcPr>
          <w:p w14:paraId="2E8F8D28"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2E8F8D29"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2A"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2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2C"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2D"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2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E8F8D37" w14:textId="77777777" w:rsidTr="00662183">
        <w:tc>
          <w:tcPr>
            <w:tcW w:w="990" w:type="dxa"/>
          </w:tcPr>
          <w:p w14:paraId="2E8F8D3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2E8F8D3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3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3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3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3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3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E8F8D3F" w14:textId="77777777" w:rsidTr="00662183">
        <w:tc>
          <w:tcPr>
            <w:tcW w:w="990" w:type="dxa"/>
          </w:tcPr>
          <w:p w14:paraId="2E8F8D3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2E8F8D3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3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3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3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3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3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E8F8D47" w14:textId="77777777" w:rsidTr="00662183">
        <w:tc>
          <w:tcPr>
            <w:tcW w:w="990" w:type="dxa"/>
          </w:tcPr>
          <w:p w14:paraId="2E8F8D4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2E8F8D4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4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4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4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4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4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E8F8D4F" w14:textId="77777777" w:rsidTr="00662183">
        <w:tc>
          <w:tcPr>
            <w:tcW w:w="990" w:type="dxa"/>
          </w:tcPr>
          <w:p w14:paraId="2E8F8D4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2E8F8D49"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4A"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4B"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4C"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4D"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4E"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E8F8D57" w14:textId="77777777" w:rsidTr="00662183">
        <w:tc>
          <w:tcPr>
            <w:tcW w:w="990" w:type="dxa"/>
          </w:tcPr>
          <w:p w14:paraId="2E8F8D50"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2E8F8D51" w14:textId="77777777"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52"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53"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54"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55"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56" w14:textId="77777777"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2E8F8D5F" w14:textId="77777777" w:rsidTr="00662183">
        <w:tc>
          <w:tcPr>
            <w:tcW w:w="990" w:type="dxa"/>
          </w:tcPr>
          <w:p w14:paraId="2E8F8D5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2E8F8D5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5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E8F8D5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E8F8D5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E8F8D5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E8F8D5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E8F8D67" w14:textId="77777777" w:rsidTr="00662183">
        <w:tc>
          <w:tcPr>
            <w:tcW w:w="990" w:type="dxa"/>
          </w:tcPr>
          <w:p w14:paraId="2E8F8D6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2E8F8D6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6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E8F8D6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E8F8D6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E8F8D6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E8F8D6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E8F8D6F" w14:textId="77777777" w:rsidTr="00662183">
        <w:tc>
          <w:tcPr>
            <w:tcW w:w="990" w:type="dxa"/>
          </w:tcPr>
          <w:p w14:paraId="2E8F8D6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2E8F8D6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6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E8F8D6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E8F8D6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E8F8D6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E8F8D6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E8F8D77" w14:textId="77777777" w:rsidTr="00662183">
        <w:tc>
          <w:tcPr>
            <w:tcW w:w="990" w:type="dxa"/>
          </w:tcPr>
          <w:p w14:paraId="2E8F8D7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2E8F8D71"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72"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E8F8D73"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E8F8D74"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E8F8D75"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E8F8D76"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E8F8D7F" w14:textId="77777777" w:rsidTr="00662183">
        <w:tc>
          <w:tcPr>
            <w:tcW w:w="990" w:type="dxa"/>
          </w:tcPr>
          <w:p w14:paraId="2E8F8D78"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2E8F8D79"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7A"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E8F8D7B"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E8F8D7C"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E8F8D7D"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2E8F8D7E" w14:textId="77777777"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2E8F8D80" w14:textId="77777777" w:rsidR="00FE2190" w:rsidRDefault="00FE2190" w:rsidP="00FE2190">
      <w:pPr>
        <w:spacing w:after="0" w:line="240" w:lineRule="auto"/>
        <w:rPr>
          <w:rFonts w:ascii="Arial" w:eastAsia="Times New Roman" w:hAnsi="Arial" w:cs="Arial"/>
          <w:b/>
          <w:strike/>
          <w:sz w:val="16"/>
          <w:szCs w:val="16"/>
        </w:rPr>
      </w:pPr>
    </w:p>
    <w:p w14:paraId="2E8F8D81" w14:textId="77777777" w:rsidR="00710B49" w:rsidRDefault="00710B49" w:rsidP="001113FE">
      <w:pPr>
        <w:spacing w:after="0" w:line="240" w:lineRule="auto"/>
        <w:ind w:left="-90"/>
        <w:rPr>
          <w:b/>
          <w:sz w:val="28"/>
          <w:szCs w:val="28"/>
          <w:u w:val="single"/>
        </w:rPr>
      </w:pPr>
    </w:p>
    <w:p w14:paraId="2E8F8D82" w14:textId="77777777" w:rsidR="00710B49" w:rsidRDefault="00710B49" w:rsidP="001113FE">
      <w:pPr>
        <w:spacing w:after="0" w:line="240" w:lineRule="auto"/>
        <w:ind w:left="-90"/>
        <w:rPr>
          <w:b/>
          <w:sz w:val="28"/>
          <w:szCs w:val="28"/>
          <w:u w:val="single"/>
        </w:rPr>
      </w:pPr>
    </w:p>
    <w:p w14:paraId="2E8F8D83" w14:textId="77777777" w:rsidR="00710B49" w:rsidRDefault="00710B49" w:rsidP="001113FE">
      <w:pPr>
        <w:spacing w:after="0" w:line="240" w:lineRule="auto"/>
        <w:ind w:left="-90"/>
        <w:rPr>
          <w:b/>
          <w:sz w:val="28"/>
          <w:szCs w:val="28"/>
          <w:u w:val="single"/>
        </w:rPr>
      </w:pPr>
    </w:p>
    <w:p w14:paraId="2E8F8D84" w14:textId="77777777" w:rsidR="00710B49" w:rsidRDefault="00710B49" w:rsidP="001113FE">
      <w:pPr>
        <w:spacing w:after="0" w:line="240" w:lineRule="auto"/>
        <w:ind w:left="-90"/>
        <w:rPr>
          <w:b/>
          <w:sz w:val="28"/>
          <w:szCs w:val="28"/>
          <w:u w:val="single"/>
        </w:rPr>
      </w:pPr>
    </w:p>
    <w:p w14:paraId="2E8F8D85" w14:textId="77777777" w:rsidR="00710B49" w:rsidRDefault="00710B49" w:rsidP="001113FE">
      <w:pPr>
        <w:spacing w:after="0" w:line="240" w:lineRule="auto"/>
        <w:ind w:left="-90"/>
        <w:rPr>
          <w:b/>
          <w:sz w:val="28"/>
          <w:szCs w:val="28"/>
          <w:u w:val="single"/>
        </w:rPr>
      </w:pPr>
    </w:p>
    <w:p w14:paraId="2E8F8D86"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2E8F8D87"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E8F8D94" w14:textId="77777777" w:rsidTr="00662183">
        <w:trPr>
          <w:tblHeader/>
        </w:trPr>
        <w:tc>
          <w:tcPr>
            <w:tcW w:w="990" w:type="dxa"/>
            <w:tcBorders>
              <w:top w:val="single" w:sz="4" w:space="0" w:color="000000"/>
            </w:tcBorders>
          </w:tcPr>
          <w:p w14:paraId="2E8F8D88"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2E8F8D89"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2E8F8D8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2E8F8D8B"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14:paraId="2E8F8D8C"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E8F8D8D"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2E8F8D8E" w14:textId="77777777" w:rsidR="005E68B2" w:rsidRPr="00E80401" w:rsidRDefault="005E68B2" w:rsidP="00F7705F">
            <w:pPr>
              <w:spacing w:after="0" w:line="240" w:lineRule="auto"/>
              <w:jc w:val="center"/>
              <w:rPr>
                <w:rFonts w:ascii="Arial" w:eastAsia="Times New Roman" w:hAnsi="Arial" w:cs="Arial"/>
                <w:b/>
                <w:sz w:val="16"/>
                <w:szCs w:val="16"/>
              </w:rPr>
            </w:pPr>
          </w:p>
          <w:p w14:paraId="2E8F8D8F"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E8F8D90" w14:textId="77777777" w:rsidR="005E68B2" w:rsidRPr="00E80401" w:rsidRDefault="00D021FB" w:rsidP="00C24762">
            <w:pPr>
              <w:spacing w:after="0" w:line="240" w:lineRule="auto"/>
              <w:jc w:val="center"/>
              <w:rPr>
                <w:rFonts w:ascii="Arial" w:eastAsia="Times New Roman" w:hAnsi="Arial" w:cs="Arial"/>
                <w:b/>
                <w:sz w:val="16"/>
                <w:szCs w:val="16"/>
              </w:rPr>
            </w:pPr>
            <w:hyperlink r:id="rId23" w:history="1">
              <w:r w:rsidR="005A0D45" w:rsidRPr="00AC4415">
                <w:rPr>
                  <w:rStyle w:val="Hyperlink"/>
                  <w:rFonts w:ascii="Arial" w:eastAsia="Times New Roman" w:hAnsi="Arial" w:cs="Arial"/>
                  <w:b/>
                  <w:color w:val="auto"/>
                  <w:sz w:val="16"/>
                  <w:szCs w:val="16"/>
                  <w:u w:val="none"/>
                </w:rPr>
                <w:t>Strategic Plan 2016 Objective  Addressed by this Resource</w:t>
              </w:r>
            </w:hyperlink>
            <w:r w:rsidR="005A0D45"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2E8F8D91"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2E8F8D9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2E8F8D93"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2E8F8D9C" w14:textId="77777777" w:rsidTr="00662183">
        <w:tc>
          <w:tcPr>
            <w:tcW w:w="990" w:type="dxa"/>
          </w:tcPr>
          <w:p w14:paraId="2E8F8D95"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E8F8D9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97"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9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9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9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9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A4" w14:textId="77777777" w:rsidTr="00662183">
        <w:tc>
          <w:tcPr>
            <w:tcW w:w="990" w:type="dxa"/>
          </w:tcPr>
          <w:p w14:paraId="2E8F8D9D"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2E8F8D9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9F"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A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A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A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A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AC" w14:textId="77777777" w:rsidTr="00662183">
        <w:tc>
          <w:tcPr>
            <w:tcW w:w="990" w:type="dxa"/>
          </w:tcPr>
          <w:p w14:paraId="2E8F8DA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2E8F8DA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A7"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A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A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A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A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B4" w14:textId="77777777" w:rsidTr="00662183">
        <w:tc>
          <w:tcPr>
            <w:tcW w:w="990" w:type="dxa"/>
          </w:tcPr>
          <w:p w14:paraId="2E8F8DA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2E8F8D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AF"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BC" w14:textId="77777777" w:rsidTr="00662183">
        <w:tc>
          <w:tcPr>
            <w:tcW w:w="990" w:type="dxa"/>
          </w:tcPr>
          <w:p w14:paraId="2E8F8DB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2E8F8DB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B7"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C4" w14:textId="77777777" w:rsidTr="00662183">
        <w:tc>
          <w:tcPr>
            <w:tcW w:w="990" w:type="dxa"/>
          </w:tcPr>
          <w:p w14:paraId="2E8F8DB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E8F8D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BF"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CC" w14:textId="77777777" w:rsidTr="00662183">
        <w:tc>
          <w:tcPr>
            <w:tcW w:w="990" w:type="dxa"/>
          </w:tcPr>
          <w:p w14:paraId="2E8F8DC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2E8F8D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C7"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D4" w14:textId="77777777" w:rsidTr="00662183">
        <w:tc>
          <w:tcPr>
            <w:tcW w:w="990" w:type="dxa"/>
          </w:tcPr>
          <w:p w14:paraId="2E8F8DC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2E8F8DC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CF"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DC" w14:textId="77777777" w:rsidTr="00662183">
        <w:tc>
          <w:tcPr>
            <w:tcW w:w="990" w:type="dxa"/>
          </w:tcPr>
          <w:p w14:paraId="2E8F8D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2E8F8D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E8F8DD7"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8F8DE4" w14:textId="77777777" w:rsidTr="00662183">
        <w:tc>
          <w:tcPr>
            <w:tcW w:w="990" w:type="dxa"/>
          </w:tcPr>
          <w:p w14:paraId="2E8F8D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2E8F8DD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8F8DDF" w14:textId="77777777"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8F8D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E8F8D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E8F8D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8F8D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2E8F8DE5" w14:textId="77777777" w:rsidR="00FA2A9E" w:rsidRDefault="00FA2A9E" w:rsidP="00FA2A9E">
      <w:pPr>
        <w:spacing w:after="0" w:line="240" w:lineRule="auto"/>
        <w:rPr>
          <w:rFonts w:ascii="Arial" w:eastAsia="Times New Roman" w:hAnsi="Arial" w:cs="Arial"/>
          <w:b/>
          <w:strike/>
          <w:sz w:val="16"/>
          <w:szCs w:val="16"/>
        </w:rPr>
      </w:pPr>
    </w:p>
    <w:p w14:paraId="2E8F8DE6" w14:textId="77777777" w:rsidR="00D8567F" w:rsidRDefault="00D8567F" w:rsidP="00FA2A9E">
      <w:pPr>
        <w:spacing w:after="0" w:line="240" w:lineRule="auto"/>
        <w:rPr>
          <w:rFonts w:ascii="Arial" w:eastAsia="Times New Roman" w:hAnsi="Arial" w:cs="Arial"/>
          <w:b/>
          <w:strike/>
          <w:sz w:val="16"/>
          <w:szCs w:val="16"/>
        </w:rPr>
      </w:pPr>
    </w:p>
    <w:p w14:paraId="2E8F8DE7"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E8F8DE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E8F8DE9"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E8F8DEA"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E8F8DEB"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2E8F8DEC"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2E8F8DED"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2E8F8DEE"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2E8F8DEF"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4"/>
      <w:footerReference w:type="default" r:id="rId25"/>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71F5" w14:textId="77777777" w:rsidR="00D021FB" w:rsidRDefault="00D021FB" w:rsidP="002C5830">
      <w:pPr>
        <w:spacing w:after="0" w:line="240" w:lineRule="auto"/>
      </w:pPr>
      <w:r>
        <w:separator/>
      </w:r>
    </w:p>
  </w:endnote>
  <w:endnote w:type="continuationSeparator" w:id="0">
    <w:p w14:paraId="032BDBEB" w14:textId="77777777" w:rsidR="00D021FB" w:rsidRDefault="00D021FB"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8DF7" w14:textId="77777777" w:rsidR="00ED0F2D" w:rsidRDefault="00ED0F2D"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2E8F8DF8" w14:textId="77777777" w:rsidR="00ED0F2D" w:rsidRDefault="00ED0F2D"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2E8F8DF9" w14:textId="77777777" w:rsidR="00ED0F2D" w:rsidRPr="00B61D65" w:rsidRDefault="00ED0F2D"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2E8F8DFA" w14:textId="77777777" w:rsidR="00ED0F2D" w:rsidRPr="00C42974" w:rsidRDefault="00ED0F2D"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D021FB" w:rsidRPr="00D021FB">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ECB4E" w14:textId="77777777" w:rsidR="00D021FB" w:rsidRDefault="00D021FB" w:rsidP="002C5830">
      <w:pPr>
        <w:spacing w:after="0" w:line="240" w:lineRule="auto"/>
      </w:pPr>
      <w:r>
        <w:separator/>
      </w:r>
    </w:p>
  </w:footnote>
  <w:footnote w:type="continuationSeparator" w:id="0">
    <w:p w14:paraId="2C282BE5" w14:textId="77777777" w:rsidR="00D021FB" w:rsidRDefault="00D021FB"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8DF4" w14:textId="77777777" w:rsidR="00ED0F2D" w:rsidRPr="00F61877" w:rsidRDefault="00ED0F2D" w:rsidP="00611FB1">
    <w:pPr>
      <w:spacing w:after="0" w:line="240" w:lineRule="auto"/>
      <w:ind w:left="-180" w:right="-90"/>
      <w:jc w:val="center"/>
      <w:rPr>
        <w:b/>
        <w:sz w:val="28"/>
        <w:szCs w:val="28"/>
        <w:u w:val="single"/>
      </w:rPr>
    </w:pPr>
    <w:r>
      <w:rPr>
        <w:b/>
        <w:sz w:val="28"/>
        <w:szCs w:val="28"/>
      </w:rPr>
      <w:t xml:space="preserve">                                                                              </w:t>
    </w:r>
  </w:p>
  <w:p w14:paraId="2E8F8DF5" w14:textId="77777777" w:rsidR="00ED0F2D" w:rsidRDefault="00ED0F2D" w:rsidP="00E71CAD">
    <w:pPr>
      <w:spacing w:after="0" w:line="240" w:lineRule="auto"/>
      <w:ind w:right="-180"/>
      <w:jc w:val="center"/>
      <w:rPr>
        <w:b/>
        <w:sz w:val="28"/>
        <w:szCs w:val="28"/>
      </w:rPr>
    </w:pPr>
    <w:r w:rsidRPr="008235FC">
      <w:rPr>
        <w:b/>
        <w:sz w:val="28"/>
        <w:szCs w:val="28"/>
      </w:rPr>
      <w:t>PALOMAR COLLEGE–</w:t>
    </w:r>
    <w:r>
      <w:rPr>
        <w:b/>
        <w:sz w:val="28"/>
        <w:szCs w:val="28"/>
      </w:rPr>
      <w:t xml:space="preserve"> </w:t>
    </w:r>
    <w:r w:rsidRPr="008235FC">
      <w:rPr>
        <w:b/>
        <w:sz w:val="28"/>
        <w:szCs w:val="28"/>
      </w:rPr>
      <w:t>PROGRAM REVIEW AND PLANNING</w:t>
    </w:r>
  </w:p>
  <w:p w14:paraId="2E8F8DF6" w14:textId="77777777" w:rsidR="00ED0F2D" w:rsidRPr="009423EC" w:rsidRDefault="00ED0F2D" w:rsidP="00CA0AC3">
    <w:pPr>
      <w:spacing w:after="0"/>
      <w:jc w:val="center"/>
      <w:rPr>
        <w:b/>
        <w:sz w:val="24"/>
        <w:szCs w:val="24"/>
      </w:rPr>
    </w:pPr>
    <w:r>
      <w:rPr>
        <w:rFonts w:ascii="Arial" w:hAnsi="Arial" w:cs="Arial"/>
        <w:b/>
        <w:sz w:val="28"/>
        <w:szCs w:val="28"/>
      </w:rPr>
      <w:t>Instructional Support and Other Units</w:t>
    </w:r>
    <w:r>
      <w:rPr>
        <w:rFonts w:ascii="Arial" w:hAnsi="Arial" w:cs="Arial"/>
        <w:b/>
        <w:sz w:val="28"/>
        <w:szCs w:val="28"/>
      </w:rPr>
      <w:br/>
    </w:r>
    <w:r w:rsidRPr="00752C29">
      <w:rPr>
        <w:rFonts w:ascii="Arial" w:hAnsi="Arial" w:cs="Arial"/>
        <w:color w:val="FF0000"/>
      </w:rPr>
      <w:t xml:space="preserve">Includes: Instructional Services Office, Division Dean’s Offices, Occupational &amp; Noncredit Administrative Office, Workforce and Community Development and Extended Education (Centers and Site Operations), KKSM, PCTV, Library, Telescope, Boehm Gallery, Academic Technology, Tutoring, Planetarium, Service Learning, </w:t>
    </w:r>
    <w:r w:rsidR="00920394">
      <w:rPr>
        <w:rFonts w:ascii="Arial" w:hAnsi="Arial" w:cs="Arial"/>
        <w:color w:val="FF0000"/>
      </w:rPr>
      <w:t xml:space="preserve">Wellness Center, Women’s Studies, </w:t>
    </w:r>
    <w:r w:rsidRPr="00752C29">
      <w:rPr>
        <w:rFonts w:ascii="Arial" w:hAnsi="Arial" w:cs="Arial"/>
        <w:color w:val="FF0000"/>
      </w:rPr>
      <w:t>etc.</w:t>
    </w:r>
    <w:r>
      <w:rPr>
        <w:rFonts w:ascii="Arial" w:hAnsi="Arial" w:cs="Arial"/>
        <w:color w:val="FF0000"/>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AEB"/>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5RyLgJw8MbJc08yskPoAjtSjKA=" w:salt="O+X5KELGMLS+Mb+dOMQjLA=="/>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0F5A8C"/>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815D7"/>
    <w:rsid w:val="001817F7"/>
    <w:rsid w:val="00183441"/>
    <w:rsid w:val="00191B70"/>
    <w:rsid w:val="001A3EE4"/>
    <w:rsid w:val="001A5B52"/>
    <w:rsid w:val="001B0F65"/>
    <w:rsid w:val="001B4100"/>
    <w:rsid w:val="001C4FDB"/>
    <w:rsid w:val="001C6FEE"/>
    <w:rsid w:val="001D1D32"/>
    <w:rsid w:val="001D265E"/>
    <w:rsid w:val="001D36A6"/>
    <w:rsid w:val="001D3C3D"/>
    <w:rsid w:val="001D4B6C"/>
    <w:rsid w:val="001E3713"/>
    <w:rsid w:val="001E7EB6"/>
    <w:rsid w:val="001F05E1"/>
    <w:rsid w:val="001F0C5A"/>
    <w:rsid w:val="001F28B1"/>
    <w:rsid w:val="001F50C7"/>
    <w:rsid w:val="0020052F"/>
    <w:rsid w:val="002024D9"/>
    <w:rsid w:val="00203EAF"/>
    <w:rsid w:val="00204795"/>
    <w:rsid w:val="002152E4"/>
    <w:rsid w:val="00220EA5"/>
    <w:rsid w:val="00224B97"/>
    <w:rsid w:val="00235B21"/>
    <w:rsid w:val="00235DD8"/>
    <w:rsid w:val="00240D66"/>
    <w:rsid w:val="00242978"/>
    <w:rsid w:val="00242AA2"/>
    <w:rsid w:val="002431F8"/>
    <w:rsid w:val="00260AC3"/>
    <w:rsid w:val="00261E14"/>
    <w:rsid w:val="00267A89"/>
    <w:rsid w:val="002702DB"/>
    <w:rsid w:val="00271BB3"/>
    <w:rsid w:val="00275B96"/>
    <w:rsid w:val="00281D84"/>
    <w:rsid w:val="00284279"/>
    <w:rsid w:val="00287357"/>
    <w:rsid w:val="00291F3A"/>
    <w:rsid w:val="002920D1"/>
    <w:rsid w:val="00293A8A"/>
    <w:rsid w:val="0029744D"/>
    <w:rsid w:val="002A253C"/>
    <w:rsid w:val="002A27DB"/>
    <w:rsid w:val="002A4B2B"/>
    <w:rsid w:val="002A6B28"/>
    <w:rsid w:val="002B0455"/>
    <w:rsid w:val="002B2F1D"/>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12836"/>
    <w:rsid w:val="00327359"/>
    <w:rsid w:val="003324E1"/>
    <w:rsid w:val="00333539"/>
    <w:rsid w:val="0033577C"/>
    <w:rsid w:val="00343B44"/>
    <w:rsid w:val="00343DA5"/>
    <w:rsid w:val="00345653"/>
    <w:rsid w:val="00357B6E"/>
    <w:rsid w:val="00361642"/>
    <w:rsid w:val="00363511"/>
    <w:rsid w:val="00366B22"/>
    <w:rsid w:val="0037266E"/>
    <w:rsid w:val="003762AB"/>
    <w:rsid w:val="00383467"/>
    <w:rsid w:val="00385C71"/>
    <w:rsid w:val="0038752E"/>
    <w:rsid w:val="003903A4"/>
    <w:rsid w:val="00392046"/>
    <w:rsid w:val="003A03A2"/>
    <w:rsid w:val="003A0456"/>
    <w:rsid w:val="003A230F"/>
    <w:rsid w:val="003A5A00"/>
    <w:rsid w:val="003A6D9D"/>
    <w:rsid w:val="003A7548"/>
    <w:rsid w:val="003B21D4"/>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4A5B"/>
    <w:rsid w:val="004A6D0A"/>
    <w:rsid w:val="004A70F3"/>
    <w:rsid w:val="004B3D7C"/>
    <w:rsid w:val="004C2338"/>
    <w:rsid w:val="004C4AE9"/>
    <w:rsid w:val="004C5A43"/>
    <w:rsid w:val="004C6A66"/>
    <w:rsid w:val="004D120B"/>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2996"/>
    <w:rsid w:val="00542C64"/>
    <w:rsid w:val="00543682"/>
    <w:rsid w:val="0055218D"/>
    <w:rsid w:val="005522F5"/>
    <w:rsid w:val="00552E48"/>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0D45"/>
    <w:rsid w:val="005A15FA"/>
    <w:rsid w:val="005A291F"/>
    <w:rsid w:val="005A3470"/>
    <w:rsid w:val="005A3644"/>
    <w:rsid w:val="005A3B81"/>
    <w:rsid w:val="005A5B41"/>
    <w:rsid w:val="005A740A"/>
    <w:rsid w:val="005B0597"/>
    <w:rsid w:val="005B26F5"/>
    <w:rsid w:val="005B297A"/>
    <w:rsid w:val="005D026B"/>
    <w:rsid w:val="005D032D"/>
    <w:rsid w:val="005D0DC0"/>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58"/>
    <w:rsid w:val="00645873"/>
    <w:rsid w:val="006500FE"/>
    <w:rsid w:val="00662183"/>
    <w:rsid w:val="0066341F"/>
    <w:rsid w:val="006720E1"/>
    <w:rsid w:val="00682DD4"/>
    <w:rsid w:val="00686C02"/>
    <w:rsid w:val="006954A6"/>
    <w:rsid w:val="006A0202"/>
    <w:rsid w:val="006A251A"/>
    <w:rsid w:val="006B2556"/>
    <w:rsid w:val="006B343E"/>
    <w:rsid w:val="006B3D8E"/>
    <w:rsid w:val="006B6219"/>
    <w:rsid w:val="006C7493"/>
    <w:rsid w:val="006D05BD"/>
    <w:rsid w:val="006D5CE8"/>
    <w:rsid w:val="006E165C"/>
    <w:rsid w:val="006E1B60"/>
    <w:rsid w:val="006E5143"/>
    <w:rsid w:val="006F281B"/>
    <w:rsid w:val="00700E7C"/>
    <w:rsid w:val="00704131"/>
    <w:rsid w:val="00710B49"/>
    <w:rsid w:val="00714F5B"/>
    <w:rsid w:val="00722002"/>
    <w:rsid w:val="00726131"/>
    <w:rsid w:val="0073127D"/>
    <w:rsid w:val="00740F21"/>
    <w:rsid w:val="00752192"/>
    <w:rsid w:val="00753D98"/>
    <w:rsid w:val="0075666D"/>
    <w:rsid w:val="007605EA"/>
    <w:rsid w:val="00761D23"/>
    <w:rsid w:val="007709D3"/>
    <w:rsid w:val="007721D8"/>
    <w:rsid w:val="007879F6"/>
    <w:rsid w:val="007A37D4"/>
    <w:rsid w:val="007A64C5"/>
    <w:rsid w:val="007A7386"/>
    <w:rsid w:val="007B64F6"/>
    <w:rsid w:val="007D0DBC"/>
    <w:rsid w:val="007D4EA8"/>
    <w:rsid w:val="007D57D9"/>
    <w:rsid w:val="007D7837"/>
    <w:rsid w:val="007D7938"/>
    <w:rsid w:val="007E033A"/>
    <w:rsid w:val="007F2A67"/>
    <w:rsid w:val="007F3462"/>
    <w:rsid w:val="00804429"/>
    <w:rsid w:val="00806CF0"/>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11A"/>
    <w:rsid w:val="0086446F"/>
    <w:rsid w:val="00870773"/>
    <w:rsid w:val="00890C10"/>
    <w:rsid w:val="00890DB2"/>
    <w:rsid w:val="00896967"/>
    <w:rsid w:val="008A28F5"/>
    <w:rsid w:val="008A2C1A"/>
    <w:rsid w:val="008A4947"/>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0394"/>
    <w:rsid w:val="00924E22"/>
    <w:rsid w:val="00927505"/>
    <w:rsid w:val="00931010"/>
    <w:rsid w:val="00940ECD"/>
    <w:rsid w:val="009423EC"/>
    <w:rsid w:val="009458A9"/>
    <w:rsid w:val="00947C46"/>
    <w:rsid w:val="00950DEC"/>
    <w:rsid w:val="0095265D"/>
    <w:rsid w:val="00954334"/>
    <w:rsid w:val="00960139"/>
    <w:rsid w:val="00962336"/>
    <w:rsid w:val="009648EC"/>
    <w:rsid w:val="00964DE5"/>
    <w:rsid w:val="00966BEC"/>
    <w:rsid w:val="00972AC6"/>
    <w:rsid w:val="00973C38"/>
    <w:rsid w:val="009834DE"/>
    <w:rsid w:val="00984B10"/>
    <w:rsid w:val="00992A56"/>
    <w:rsid w:val="009935F7"/>
    <w:rsid w:val="00995413"/>
    <w:rsid w:val="009A0D42"/>
    <w:rsid w:val="009A68B0"/>
    <w:rsid w:val="009B0C31"/>
    <w:rsid w:val="009B2733"/>
    <w:rsid w:val="009B6388"/>
    <w:rsid w:val="009C3159"/>
    <w:rsid w:val="009D0B6C"/>
    <w:rsid w:val="009D4802"/>
    <w:rsid w:val="009D6DC9"/>
    <w:rsid w:val="009D7A32"/>
    <w:rsid w:val="009E46D8"/>
    <w:rsid w:val="009E58DF"/>
    <w:rsid w:val="009F3A99"/>
    <w:rsid w:val="009F4085"/>
    <w:rsid w:val="00A07124"/>
    <w:rsid w:val="00A17136"/>
    <w:rsid w:val="00A172BC"/>
    <w:rsid w:val="00A22977"/>
    <w:rsid w:val="00A26EC3"/>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2359"/>
    <w:rsid w:val="00AB02E8"/>
    <w:rsid w:val="00AB2D43"/>
    <w:rsid w:val="00AB4FDA"/>
    <w:rsid w:val="00AB6118"/>
    <w:rsid w:val="00AB6A8B"/>
    <w:rsid w:val="00AB6B62"/>
    <w:rsid w:val="00AC33C5"/>
    <w:rsid w:val="00AC4415"/>
    <w:rsid w:val="00AC56F1"/>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2179"/>
    <w:rsid w:val="00C862E7"/>
    <w:rsid w:val="00C8669F"/>
    <w:rsid w:val="00C92DD5"/>
    <w:rsid w:val="00C96C42"/>
    <w:rsid w:val="00C976F3"/>
    <w:rsid w:val="00CA0AC3"/>
    <w:rsid w:val="00CA39B4"/>
    <w:rsid w:val="00CA4F25"/>
    <w:rsid w:val="00CB4503"/>
    <w:rsid w:val="00CC1FE9"/>
    <w:rsid w:val="00CC6969"/>
    <w:rsid w:val="00CD5084"/>
    <w:rsid w:val="00CD62FD"/>
    <w:rsid w:val="00CE08A9"/>
    <w:rsid w:val="00CE5C25"/>
    <w:rsid w:val="00CE633F"/>
    <w:rsid w:val="00CE743C"/>
    <w:rsid w:val="00CE7AAF"/>
    <w:rsid w:val="00D021FB"/>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0F2D"/>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37E14"/>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C6B72"/>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F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omar.edu/strategicplanning/PALOMAR_STRATEGICPLAN2016.pdf" TargetMode="External"/><Relationship Id="rId18" Type="http://schemas.openxmlformats.org/officeDocument/2006/relationships/hyperlink" Target="http://www.palomar.edu/irp/2013CategoriesforPRPResourceReques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lomar.edu/strategicplanning/PALOMAR_STRATEGICPLAN2016.pdf" TargetMode="External"/><Relationship Id="rId7" Type="http://schemas.openxmlformats.org/officeDocument/2006/relationships/footnotes" Target="footnotes.xml"/><Relationship Id="rId12" Type="http://schemas.openxmlformats.org/officeDocument/2006/relationships/hyperlink" Target="http://www.palomar.edu/irp/2013CategoriesforPRPResourceRequests.pdf"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2013CategoriesforPRPResourceRequests.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alomar.edu/strategicplanning/PALOMAR_STRATEGICPLAN2016.pdf" TargetMode="External"/><Relationship Id="rId23"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Collection.htm" TargetMode="External"/><Relationship Id="rId19" Type="http://schemas.openxmlformats.org/officeDocument/2006/relationships/hyperlink" Target="http://www.palomar.edu/strategicplanning/PALOMAR_STRATEGICPLAN2016.pdf" TargetMode="Externa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palomar.edu/irp/2013CategoriesforPRPResourceRequests.pdf"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6949-6896-4520-9CC1-08391384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22494</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2014-11-18T17:29:00Z</cp:lastPrinted>
  <dcterms:created xsi:type="dcterms:W3CDTF">2015-02-11T00:07:00Z</dcterms:created>
  <dcterms:modified xsi:type="dcterms:W3CDTF">2015-02-11T00:07:00Z</dcterms:modified>
</cp:coreProperties>
</file>