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703529" w:rsidRDefault="00AE5216" w:rsidP="00A97E85">
            <w:pPr>
              <w:spacing w:after="0"/>
              <w:rPr>
                <w:rFonts w:ascii="Arial" w:hAnsi="Arial" w:cs="Arial"/>
                <w:b/>
                <w:sz w:val="18"/>
                <w:szCs w:val="18"/>
                <w:highlight w:val="lightGray"/>
                <w:u w:val="single"/>
              </w:rPr>
            </w:pPr>
            <w:r w:rsidRPr="00703529">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03529">
              <w:rPr>
                <w:b/>
                <w:sz w:val="24"/>
                <w:szCs w:val="24"/>
                <w:highlight w:val="lightGray"/>
                <w:u w:val="single"/>
              </w:rPr>
            </w:r>
            <w:r w:rsidRPr="00703529">
              <w:rPr>
                <w:b/>
                <w:sz w:val="24"/>
                <w:szCs w:val="24"/>
                <w:highlight w:val="lightGray"/>
                <w:u w:val="single"/>
              </w:rPr>
              <w:fldChar w:fldCharType="separate"/>
            </w:r>
            <w:r w:rsidR="00703529" w:rsidRPr="00703529">
              <w:rPr>
                <w:b/>
                <w:noProof/>
                <w:sz w:val="24"/>
                <w:szCs w:val="24"/>
                <w:u w:val="single"/>
              </w:rPr>
              <w:t>Discipline:  Accounting</w:t>
            </w:r>
            <w:r w:rsidRPr="00703529">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F13DF9">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F13DF9">
              <w:rPr>
                <w:b/>
                <w:noProof/>
                <w:sz w:val="24"/>
                <w:szCs w:val="24"/>
                <w:u w:val="single"/>
              </w:rPr>
              <w:t>1/28/15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230B98"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F13DF9">
              <w:rPr>
                <w:b/>
                <w:noProof/>
                <w:sz w:val="24"/>
                <w:szCs w:val="24"/>
                <w:shd w:val="pct12" w:color="auto" w:fill="BFBFBF"/>
              </w:rPr>
              <w:t>Joel Glassman, Carol Bruton, Michael Gilkey</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lastRenderedPageBreak/>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F13DF9" w:rsidRPr="00F13DF9" w:rsidRDefault="00837687" w:rsidP="00F13DF9">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13DF9" w:rsidRPr="00F13DF9">
              <w:rPr>
                <w:rFonts w:ascii="Times New Roman" w:hAnsi="Times New Roman"/>
                <w:noProof/>
                <w:sz w:val="24"/>
                <w:szCs w:val="24"/>
                <w:shd w:val="pct10" w:color="auto" w:fill="D9D9D9"/>
              </w:rPr>
              <w:tab/>
            </w:r>
            <w:r w:rsidR="00F13DF9" w:rsidRPr="00F13DF9">
              <w:rPr>
                <w:rFonts w:ascii="Times New Roman" w:hAnsi="Times New Roman"/>
                <w:noProof/>
                <w:sz w:val="24"/>
                <w:szCs w:val="24"/>
                <w:shd w:val="pct10" w:color="auto" w:fill="D9D9D9"/>
              </w:rPr>
              <w:tab/>
            </w:r>
            <w:r w:rsidR="00F13DF9" w:rsidRPr="00F13DF9">
              <w:rPr>
                <w:rFonts w:ascii="Times New Roman" w:hAnsi="Times New Roman"/>
                <w:noProof/>
                <w:sz w:val="24"/>
                <w:szCs w:val="24"/>
                <w:shd w:val="pct10" w:color="auto" w:fill="D9D9D9"/>
              </w:rPr>
              <w:tab/>
            </w:r>
            <w:r w:rsidR="00F13DF9">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sidR="00F13DF9" w:rsidRPr="00F13DF9">
              <w:rPr>
                <w:rFonts w:ascii="Times New Roman" w:hAnsi="Times New Roman"/>
                <w:noProof/>
                <w:sz w:val="24"/>
                <w:szCs w:val="24"/>
                <w:shd w:val="pct10" w:color="auto" w:fill="D9D9D9"/>
              </w:rPr>
              <w:t>2013-14</w:t>
            </w:r>
            <w:r w:rsidR="00F13DF9" w:rsidRPr="00F13DF9">
              <w:rPr>
                <w:rFonts w:ascii="Times New Roman" w:hAnsi="Times New Roman"/>
                <w:noProof/>
                <w:sz w:val="24"/>
                <w:szCs w:val="24"/>
                <w:shd w:val="pct10" w:color="auto" w:fill="D9D9D9"/>
              </w:rPr>
              <w:tab/>
              <w:t>2012-13</w:t>
            </w:r>
            <w:r w:rsidR="00F13DF9" w:rsidRPr="00F13DF9">
              <w:rPr>
                <w:rFonts w:ascii="Times New Roman" w:hAnsi="Times New Roman"/>
                <w:noProof/>
                <w:sz w:val="24"/>
                <w:szCs w:val="24"/>
                <w:shd w:val="pct10" w:color="auto" w:fill="D9D9D9"/>
              </w:rPr>
              <w:tab/>
              <w:t>2007-08 through 2012-13</w:t>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WSCH/FTEF</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w:t>
            </w:r>
            <w:r w:rsidR="003A1916">
              <w:rPr>
                <w:rFonts w:ascii="Times New Roman" w:hAnsi="Times New Roman"/>
                <w:noProof/>
                <w:sz w:val="24"/>
                <w:szCs w:val="24"/>
                <w:shd w:val="pct10" w:color="auto" w:fill="D9D9D9"/>
              </w:rPr>
              <w:t>71</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496</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439-544</w:t>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Census Load %</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85%</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90%</w:t>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81%-98%</w:t>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Full-time/Part-time Ratio</w:t>
            </w:r>
            <w:r w:rsidR="00746389">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34%/64%</w:t>
            </w:r>
            <w:r w:rsidRPr="00F13DF9">
              <w:rPr>
                <w:rFonts w:ascii="Times New Roman" w:hAnsi="Times New Roman"/>
                <w:noProof/>
                <w:sz w:val="24"/>
                <w:szCs w:val="24"/>
                <w:shd w:val="pct10" w:color="auto" w:fill="D9D9D9"/>
              </w:rPr>
              <w:tab/>
              <w:t>45%/55%</w:t>
            </w:r>
            <w:r w:rsidRPr="00F13DF9">
              <w:rPr>
                <w:rFonts w:ascii="Times New Roman" w:hAnsi="Times New Roman"/>
                <w:noProof/>
                <w:sz w:val="24"/>
                <w:szCs w:val="24"/>
                <w:shd w:val="pct10" w:color="auto" w:fill="D9D9D9"/>
              </w:rPr>
              <w:tab/>
              <w:t>25%/75%-49%/51%</w:t>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Course Success Rates</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76%</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73%</w:t>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64%-77%</w:t>
            </w:r>
          </w:p>
          <w:p w:rsidR="00F13DF9" w:rsidRP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Retention Rates</w:t>
            </w:r>
            <w:r w:rsidRPr="00F13DF9">
              <w:rPr>
                <w:rFonts w:ascii="Times New Roman" w:hAnsi="Times New Roman"/>
                <w:noProof/>
                <w:sz w:val="24"/>
                <w:szCs w:val="24"/>
                <w:shd w:val="pct10" w:color="auto" w:fill="D9D9D9"/>
              </w:rPr>
              <w:tab/>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91%</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90%</w:t>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87%-94%</w:t>
            </w:r>
          </w:p>
          <w:p w:rsidR="00F13DF9" w:rsidRDefault="00F13DF9" w:rsidP="00F13DF9">
            <w:pPr>
              <w:spacing w:after="0"/>
              <w:rPr>
                <w:rFonts w:ascii="Times New Roman" w:hAnsi="Times New Roman"/>
                <w:noProof/>
                <w:sz w:val="24"/>
                <w:szCs w:val="24"/>
                <w:shd w:val="pct10" w:color="auto" w:fill="D9D9D9"/>
              </w:rPr>
            </w:pPr>
            <w:r w:rsidRPr="00F13DF9">
              <w:rPr>
                <w:rFonts w:ascii="Times New Roman" w:hAnsi="Times New Roman"/>
                <w:noProof/>
                <w:sz w:val="24"/>
                <w:szCs w:val="24"/>
                <w:shd w:val="pct10" w:color="auto" w:fill="D9D9D9"/>
              </w:rPr>
              <w:t xml:space="preserve">Degrees/Certificates </w:t>
            </w:r>
            <w:r w:rsidR="00746389">
              <w:rPr>
                <w:rFonts w:ascii="Times New Roman" w:hAnsi="Times New Roman"/>
                <w:noProof/>
                <w:sz w:val="24"/>
                <w:szCs w:val="24"/>
                <w:shd w:val="pct10" w:color="auto" w:fill="D9D9D9"/>
              </w:rPr>
              <w:t>Issued</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005C44A3">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91</w:t>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101</w:t>
            </w:r>
            <w:r w:rsidR="00746389">
              <w:rPr>
                <w:rFonts w:ascii="Times New Roman" w:hAnsi="Times New Roman"/>
                <w:noProof/>
                <w:sz w:val="24"/>
                <w:szCs w:val="24"/>
                <w:shd w:val="pct10" w:color="auto" w:fill="D9D9D9"/>
              </w:rPr>
              <w:t xml:space="preserve">               </w:t>
            </w:r>
            <w:r w:rsidRPr="00F13DF9">
              <w:rPr>
                <w:rFonts w:ascii="Times New Roman" w:hAnsi="Times New Roman"/>
                <w:noProof/>
                <w:sz w:val="24"/>
                <w:szCs w:val="24"/>
                <w:shd w:val="pct10" w:color="auto" w:fill="D9D9D9"/>
              </w:rPr>
              <w:tab/>
              <w:t>57-101</w:t>
            </w:r>
          </w:p>
          <w:p w:rsidR="00F13DF9" w:rsidRDefault="00F13DF9" w:rsidP="00F13DF9">
            <w:pPr>
              <w:spacing w:after="0"/>
              <w:rPr>
                <w:rFonts w:ascii="Times New Roman" w:hAnsi="Times New Roman"/>
                <w:noProof/>
                <w:sz w:val="24"/>
                <w:szCs w:val="24"/>
                <w:shd w:val="pct10" w:color="auto" w:fill="D9D9D9"/>
              </w:rPr>
            </w:pPr>
          </w:p>
          <w:p w:rsidR="00E3138B" w:rsidRDefault="005C44A3" w:rsidP="00E3138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Overall, the data above continues to reflect our planning, goals and activities.  While there was a decrease in the WSCH/FTEF ratio from the prior reporting period, we believe the main reason for the decrease was due to our Program offering more distance education course sections.  </w:t>
            </w:r>
            <w:r w:rsidR="00E3138B">
              <w:rPr>
                <w:rFonts w:ascii="Times New Roman" w:hAnsi="Times New Roman"/>
                <w:noProof/>
                <w:sz w:val="24"/>
                <w:szCs w:val="24"/>
                <w:shd w:val="pct10" w:color="auto" w:fill="D9D9D9"/>
              </w:rPr>
              <w:t>Since t</w:t>
            </w:r>
            <w:r>
              <w:rPr>
                <w:rFonts w:ascii="Times New Roman" w:hAnsi="Times New Roman"/>
                <w:noProof/>
                <w:sz w:val="24"/>
                <w:szCs w:val="24"/>
                <w:shd w:val="pct10" w:color="auto" w:fill="D9D9D9"/>
              </w:rPr>
              <w:t xml:space="preserve">he maximum capacity for these sections </w:t>
            </w:r>
            <w:r w:rsidR="00E3138B">
              <w:rPr>
                <w:rFonts w:ascii="Times New Roman" w:hAnsi="Times New Roman"/>
                <w:noProof/>
                <w:sz w:val="24"/>
                <w:szCs w:val="24"/>
                <w:shd w:val="pct10" w:color="auto" w:fill="D9D9D9"/>
              </w:rPr>
              <w:t>was</w:t>
            </w:r>
            <w:r>
              <w:rPr>
                <w:rFonts w:ascii="Times New Roman" w:hAnsi="Times New Roman"/>
                <w:noProof/>
                <w:sz w:val="24"/>
                <w:szCs w:val="24"/>
                <w:shd w:val="pct10" w:color="auto" w:fill="D9D9D9"/>
              </w:rPr>
              <w:t xml:space="preserve"> </w:t>
            </w:r>
            <w:r w:rsidR="00E3138B">
              <w:rPr>
                <w:rFonts w:ascii="Times New Roman" w:hAnsi="Times New Roman"/>
                <w:noProof/>
                <w:sz w:val="24"/>
                <w:szCs w:val="24"/>
                <w:shd w:val="pct10" w:color="auto" w:fill="D9D9D9"/>
              </w:rPr>
              <w:t xml:space="preserve">thirty-two (32) students (as compared to forty (40) for our face-to-face sections), the effect of offering more </w:t>
            </w:r>
            <w:r w:rsidR="003A1916">
              <w:rPr>
                <w:rFonts w:ascii="Times New Roman" w:hAnsi="Times New Roman"/>
                <w:noProof/>
                <w:sz w:val="24"/>
                <w:szCs w:val="24"/>
                <w:shd w:val="pct10" w:color="auto" w:fill="D9D9D9"/>
              </w:rPr>
              <w:t xml:space="preserve">distance education </w:t>
            </w:r>
            <w:r w:rsidR="00E3138B">
              <w:rPr>
                <w:rFonts w:ascii="Times New Roman" w:hAnsi="Times New Roman"/>
                <w:noProof/>
                <w:sz w:val="24"/>
                <w:szCs w:val="24"/>
                <w:shd w:val="pct10" w:color="auto" w:fill="D9D9D9"/>
              </w:rPr>
              <w:t xml:space="preserve">sections resulted in a decrease in the WSCH/FTEF ratio.  We are currently reviewing the mix of course offerings to meet the needs of our students, in conjunction with the integrity and efficiency of </w:t>
            </w:r>
            <w:r w:rsidR="009B3291">
              <w:rPr>
                <w:rFonts w:ascii="Times New Roman" w:hAnsi="Times New Roman"/>
                <w:noProof/>
                <w:sz w:val="24"/>
                <w:szCs w:val="24"/>
                <w:shd w:val="pct10" w:color="auto" w:fill="D9D9D9"/>
              </w:rPr>
              <w:t>the</w:t>
            </w:r>
            <w:r w:rsidR="00E3138B">
              <w:rPr>
                <w:rFonts w:ascii="Times New Roman" w:hAnsi="Times New Roman"/>
                <w:noProof/>
                <w:sz w:val="24"/>
                <w:szCs w:val="24"/>
                <w:shd w:val="pct10" w:color="auto" w:fill="D9D9D9"/>
              </w:rPr>
              <w:t xml:space="preserve"> Program.  Our first course of action for the next academic year is to experiment with offering a "hybrid" section, which will have a maximum capacity of forty (40) students.  We will examine the results of that offering and adjust our subsequent </w:t>
            </w:r>
            <w:r w:rsidR="003A1916">
              <w:rPr>
                <w:rFonts w:ascii="Times New Roman" w:hAnsi="Times New Roman"/>
                <w:noProof/>
                <w:sz w:val="24"/>
                <w:szCs w:val="24"/>
                <w:shd w:val="pct10" w:color="auto" w:fill="D9D9D9"/>
              </w:rPr>
              <w:t xml:space="preserve">course </w:t>
            </w:r>
            <w:r w:rsidR="00E3138B">
              <w:rPr>
                <w:rFonts w:ascii="Times New Roman" w:hAnsi="Times New Roman"/>
                <w:noProof/>
                <w:sz w:val="24"/>
                <w:szCs w:val="24"/>
                <w:shd w:val="pct10" w:color="auto" w:fill="D9D9D9"/>
              </w:rPr>
              <w:t>offerings</w:t>
            </w:r>
            <w:r w:rsidR="003A1916">
              <w:rPr>
                <w:rFonts w:ascii="Times New Roman" w:hAnsi="Times New Roman"/>
                <w:noProof/>
                <w:sz w:val="24"/>
                <w:szCs w:val="24"/>
                <w:shd w:val="pct10" w:color="auto" w:fill="D9D9D9"/>
              </w:rPr>
              <w:t xml:space="preserve"> mix</w:t>
            </w:r>
            <w:r w:rsidR="00E3138B">
              <w:rPr>
                <w:rFonts w:ascii="Times New Roman" w:hAnsi="Times New Roman"/>
                <w:noProof/>
                <w:sz w:val="24"/>
                <w:szCs w:val="24"/>
                <w:shd w:val="pct10" w:color="auto" w:fill="D9D9D9"/>
              </w:rPr>
              <w:t>, accordingly.</w:t>
            </w:r>
          </w:p>
          <w:p w:rsidR="00E3138B" w:rsidRDefault="00E3138B" w:rsidP="00E3138B">
            <w:pPr>
              <w:spacing w:after="0"/>
              <w:rPr>
                <w:rFonts w:ascii="Times New Roman" w:hAnsi="Times New Roman"/>
                <w:noProof/>
                <w:sz w:val="24"/>
                <w:szCs w:val="24"/>
                <w:shd w:val="pct10" w:color="auto" w:fill="D9D9D9"/>
              </w:rPr>
            </w:pPr>
          </w:p>
          <w:p w:rsidR="00837687" w:rsidRPr="000E11CA" w:rsidRDefault="00E3138B" w:rsidP="003A1916">
            <w:pPr>
              <w:spacing w:after="0"/>
              <w:rPr>
                <w:rFonts w:ascii="Times New Roman" w:hAnsi="Times New Roman" w:cs="Arial"/>
                <w:sz w:val="24"/>
                <w:szCs w:val="24"/>
              </w:rPr>
            </w:pPr>
            <w:r>
              <w:rPr>
                <w:rFonts w:ascii="Times New Roman" w:hAnsi="Times New Roman"/>
                <w:noProof/>
                <w:sz w:val="24"/>
                <w:szCs w:val="24"/>
                <w:shd w:val="pct10" w:color="auto" w:fill="D9D9D9"/>
              </w:rPr>
              <w:t>Regar</w:t>
            </w:r>
            <w:r w:rsidR="003C497A">
              <w:rPr>
                <w:rFonts w:ascii="Times New Roman" w:hAnsi="Times New Roman"/>
                <w:noProof/>
                <w:sz w:val="24"/>
                <w:szCs w:val="24"/>
                <w:shd w:val="pct10" w:color="auto" w:fill="D9D9D9"/>
              </w:rPr>
              <w:t xml:space="preserve">ding the census load % data, we attribute the decrease from the prior reporting period to low enrollments associated with course sections that were </w:t>
            </w:r>
            <w:r w:rsidR="003A1916">
              <w:rPr>
                <w:rFonts w:ascii="Times New Roman" w:hAnsi="Times New Roman"/>
                <w:noProof/>
                <w:sz w:val="24"/>
                <w:szCs w:val="24"/>
                <w:shd w:val="pct10" w:color="auto" w:fill="D9D9D9"/>
              </w:rPr>
              <w:t xml:space="preserve">requested by and </w:t>
            </w:r>
            <w:r w:rsidR="003C497A">
              <w:rPr>
                <w:rFonts w:ascii="Times New Roman" w:hAnsi="Times New Roman"/>
                <w:noProof/>
                <w:sz w:val="24"/>
                <w:szCs w:val="24"/>
                <w:shd w:val="pct10" w:color="auto" w:fill="D9D9D9"/>
              </w:rPr>
              <w:t xml:space="preserve">held at </w:t>
            </w:r>
            <w:r w:rsidR="003A1916">
              <w:rPr>
                <w:rFonts w:ascii="Times New Roman" w:hAnsi="Times New Roman"/>
                <w:noProof/>
                <w:sz w:val="24"/>
                <w:szCs w:val="24"/>
                <w:shd w:val="pct10" w:color="auto" w:fill="D9D9D9"/>
              </w:rPr>
              <w:t xml:space="preserve">the </w:t>
            </w:r>
            <w:r w:rsidR="003C497A">
              <w:rPr>
                <w:rFonts w:ascii="Times New Roman" w:hAnsi="Times New Roman"/>
                <w:noProof/>
                <w:sz w:val="24"/>
                <w:szCs w:val="24"/>
                <w:shd w:val="pct10" w:color="auto" w:fill="D9D9D9"/>
              </w:rPr>
              <w:t>Geico Regional Office in Poway.  These sections will be not be offered during the next academic year and, as a result, we expect the census load % dat</w:t>
            </w:r>
            <w:r w:rsidR="003A1916">
              <w:rPr>
                <w:rFonts w:ascii="Times New Roman" w:hAnsi="Times New Roman"/>
                <w:noProof/>
                <w:sz w:val="24"/>
                <w:szCs w:val="24"/>
                <w:shd w:val="pct10" w:color="auto" w:fill="D9D9D9"/>
              </w:rPr>
              <w:t>a</w:t>
            </w:r>
            <w:r w:rsidR="003C497A">
              <w:rPr>
                <w:rFonts w:ascii="Times New Roman" w:hAnsi="Times New Roman"/>
                <w:noProof/>
                <w:sz w:val="24"/>
                <w:szCs w:val="24"/>
                <w:shd w:val="pct10" w:color="auto" w:fill="D9D9D9"/>
              </w:rPr>
              <w:t xml:space="preserve"> to be more favorable for that year.  </w:t>
            </w:r>
            <w:r w:rsidR="005C44A3">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F837A3" w:rsidRDefault="00837687" w:rsidP="00F837A3">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837687" w:rsidRDefault="00F837A3" w:rsidP="003A1916">
            <w:pPr>
              <w:spacing w:after="0"/>
              <w:rPr>
                <w:rFonts w:ascii="Arial" w:hAnsi="Arial" w:cs="Arial"/>
                <w:sz w:val="24"/>
                <w:szCs w:val="24"/>
              </w:rPr>
            </w:pPr>
            <w:r w:rsidRPr="00F837A3">
              <w:rPr>
                <w:rFonts w:ascii="Times New Roman" w:hAnsi="Times New Roman"/>
                <w:noProof/>
                <w:sz w:val="24"/>
                <w:szCs w:val="24"/>
                <w:shd w:val="pct10" w:color="auto" w:fill="D9D9D9"/>
              </w:rPr>
              <w:t>The Student Learning Outcomes (SLOs) for all courses within the Discipline were assessed as part of the 3-year assessment cycle</w:t>
            </w:r>
            <w:r>
              <w:rPr>
                <w:rFonts w:ascii="Times New Roman" w:hAnsi="Times New Roman"/>
                <w:noProof/>
                <w:sz w:val="24"/>
                <w:szCs w:val="24"/>
                <w:shd w:val="pct10" w:color="auto" w:fill="D9D9D9"/>
              </w:rPr>
              <w:t xml:space="preserve"> during the 2012-13 academic year</w:t>
            </w:r>
            <w:r w:rsidRPr="00F837A3">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Overall, we were very pleased with the results of our Course and Program SLO assessments.  The Course SLO assessments success rates across the discipline ranged from 83% to 100%.  The Program SLO assessment success rate was 94%.  We will continue to maintain the quality control over our Program and work diligently to increase our students' success rates.</w:t>
            </w:r>
            <w:r w:rsidRPr="00F837A3">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131E59"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837687" w:rsidRPr="009015F1" w:rsidRDefault="00131E59" w:rsidP="000E11CA">
            <w:pPr>
              <w:spacing w:after="0"/>
              <w:rPr>
                <w:b/>
              </w:rPr>
            </w:pPr>
            <w:r>
              <w:rPr>
                <w:rFonts w:ascii="Times New Roman" w:hAnsi="Times New Roman"/>
                <w:noProof/>
                <w:sz w:val="24"/>
                <w:szCs w:val="24"/>
                <w:shd w:val="pct10" w:color="auto" w:fill="D9D9D9"/>
              </w:rPr>
              <w:t xml:space="preserve">There is no other relevant data and information that needed to be considered as part of the assessment of </w:t>
            </w:r>
            <w:r w:rsidR="009B3291">
              <w:rPr>
                <w:rFonts w:ascii="Times New Roman" w:hAnsi="Times New Roman"/>
                <w:noProof/>
                <w:sz w:val="24"/>
                <w:szCs w:val="24"/>
                <w:shd w:val="pct10" w:color="auto" w:fill="D9D9D9"/>
              </w:rPr>
              <w:t>the</w:t>
            </w:r>
            <w:r>
              <w:rPr>
                <w:rFonts w:ascii="Times New Roman" w:hAnsi="Times New Roman"/>
                <w:noProof/>
                <w:sz w:val="24"/>
                <w:szCs w:val="24"/>
                <w:shd w:val="pct10" w:color="auto" w:fill="D9D9D9"/>
              </w:rPr>
              <w:t xml:space="preserve"> Program during the current reporting period.</w:t>
            </w:r>
            <w:r w:rsidR="000E11CA"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9B3291">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B3291">
              <w:rPr>
                <w:rFonts w:ascii="Times New Roman" w:hAnsi="Times New Roman"/>
                <w:noProof/>
                <w:sz w:val="24"/>
                <w:szCs w:val="24"/>
                <w:shd w:val="pct10" w:color="auto" w:fill="D9D9D9"/>
              </w:rPr>
              <w:t> </w:t>
            </w:r>
            <w:r w:rsidR="009B3291">
              <w:rPr>
                <w:rFonts w:ascii="Times New Roman" w:hAnsi="Times New Roman"/>
                <w:noProof/>
                <w:sz w:val="24"/>
                <w:szCs w:val="24"/>
                <w:shd w:val="pct10" w:color="auto" w:fill="D9D9D9"/>
              </w:rPr>
              <w:t> </w:t>
            </w:r>
            <w:r w:rsidR="009B3291">
              <w:rPr>
                <w:rFonts w:ascii="Times New Roman" w:hAnsi="Times New Roman"/>
                <w:noProof/>
                <w:sz w:val="24"/>
                <w:szCs w:val="24"/>
                <w:shd w:val="pct10" w:color="auto" w:fill="D9D9D9"/>
              </w:rPr>
              <w:t> </w:t>
            </w:r>
            <w:r w:rsidR="009B3291">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lastRenderedPageBreak/>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E84334" w:rsidRDefault="00837687" w:rsidP="00E8433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84334"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Projected Increase:  2012-2022</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t>Projected Increase:  2010-2020</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CALIFORNIA</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t xml:space="preserve">        </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Accountants and Auditors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ab/>
              <w:t>16%</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 and Account Collectors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18%</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13%</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Billing and Posting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Bookkeeping, Accounting,</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  and Auditing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15%</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14%</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Budget Analysts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9%</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13%</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Business Teachers, Post-Secondary</w:t>
            </w:r>
            <w:r>
              <w:rPr>
                <w:rFonts w:ascii="Times New Roman" w:hAnsi="Times New Roman"/>
                <w:noProof/>
                <w:sz w:val="24"/>
                <w:szCs w:val="24"/>
                <w:shd w:val="pct10" w:color="auto" w:fill="D9D9D9"/>
              </w:rPr>
              <w:t xml:space="preserve">   </w:t>
            </w:r>
            <w:r w:rsidR="00954E71">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13%</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18%</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Financial Managers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954E71">
              <w:rPr>
                <w:rFonts w:ascii="Times New Roman" w:hAnsi="Times New Roman"/>
                <w:noProof/>
                <w:sz w:val="24"/>
                <w:szCs w:val="24"/>
                <w:shd w:val="pct10" w:color="auto" w:fill="D9D9D9"/>
              </w:rPr>
              <w:t>1</w:t>
            </w:r>
            <w:r w:rsidRPr="00E84334">
              <w:rPr>
                <w:rFonts w:ascii="Times New Roman" w:hAnsi="Times New Roman"/>
                <w:noProof/>
                <w:sz w:val="24"/>
                <w:szCs w:val="24"/>
                <w:shd w:val="pct10" w:color="auto" w:fill="D9D9D9"/>
              </w:rPr>
              <w:t>4%</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14%</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Payroll and Timekeeping Clerks    </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14%</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SD COUNTY</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Accountants and Auditors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23%</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20%</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 and Account Collectors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00954E71">
              <w:rPr>
                <w:rFonts w:ascii="Times New Roman" w:hAnsi="Times New Roman"/>
                <w:noProof/>
                <w:sz w:val="24"/>
                <w:szCs w:val="24"/>
                <w:shd w:val="pct10" w:color="auto" w:fill="D9D9D9"/>
              </w:rPr>
              <w:t>2</w:t>
            </w:r>
            <w:r w:rsidRPr="00E84334">
              <w:rPr>
                <w:rFonts w:ascii="Times New Roman" w:hAnsi="Times New Roman"/>
                <w:noProof/>
                <w:sz w:val="24"/>
                <w:szCs w:val="24"/>
                <w:shd w:val="pct10" w:color="auto" w:fill="D9D9D9"/>
              </w:rPr>
              <w:t>5%</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19%</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Billing and Posting Clerks</w:t>
            </w:r>
            <w:r w:rsidRPr="00E84334">
              <w:rPr>
                <w:rFonts w:ascii="Times New Roman" w:hAnsi="Times New Roman"/>
                <w:noProof/>
                <w:sz w:val="24"/>
                <w:szCs w:val="24"/>
                <w:shd w:val="pct10" w:color="auto" w:fill="D9D9D9"/>
              </w:rPr>
              <w:tab/>
            </w:r>
            <w:r w:rsidR="00954E71">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22%</w:t>
            </w:r>
            <w:r w:rsidRPr="00E84334">
              <w:rPr>
                <w:rFonts w:ascii="Times New Roman" w:hAnsi="Times New Roman"/>
                <w:noProof/>
                <w:sz w:val="24"/>
                <w:szCs w:val="24"/>
                <w:shd w:val="pct10" w:color="auto" w:fill="D9D9D9"/>
              </w:rPr>
              <w:tab/>
            </w:r>
            <w:r w:rsidR="00954E71">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ab/>
            </w:r>
            <w:r w:rsidR="00954E71">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Bookkeeping, Accounting, and </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 xml:space="preserve">     Auditing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18%</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Budget Analysts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14%</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Business Teachers, Post-Secondary</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15%</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rsidR="00E84334" w:rsidRPr="00E84334"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Financial Managers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21%</w:t>
            </w:r>
            <w:r w:rsidRPr="00E84334">
              <w:rPr>
                <w:rFonts w:ascii="Times New Roman" w:hAnsi="Times New Roman"/>
                <w:noProof/>
                <w:sz w:val="24"/>
                <w:szCs w:val="24"/>
                <w:shd w:val="pct10" w:color="auto" w:fill="D9D9D9"/>
              </w:rPr>
              <w:tab/>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17%</w:t>
            </w:r>
          </w:p>
          <w:p w:rsidR="00954E71" w:rsidRDefault="00E84334" w:rsidP="00E84334">
            <w:pPr>
              <w:spacing w:after="0"/>
              <w:rPr>
                <w:rFonts w:ascii="Times New Roman" w:hAnsi="Times New Roman"/>
                <w:noProof/>
                <w:sz w:val="24"/>
                <w:szCs w:val="24"/>
                <w:shd w:val="pct10" w:color="auto" w:fill="D9D9D9"/>
              </w:rPr>
            </w:pPr>
            <w:r w:rsidRPr="00E84334">
              <w:rPr>
                <w:rFonts w:ascii="Times New Roman" w:hAnsi="Times New Roman"/>
                <w:noProof/>
                <w:sz w:val="24"/>
                <w:szCs w:val="24"/>
                <w:shd w:val="pct10" w:color="auto" w:fill="D9D9D9"/>
              </w:rPr>
              <w:t>Payroll and Timekeeping Clerks</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24%</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ab/>
            </w:r>
            <w:r>
              <w:rPr>
                <w:rFonts w:ascii="Times New Roman" w:hAnsi="Times New Roman"/>
                <w:noProof/>
                <w:sz w:val="24"/>
                <w:szCs w:val="24"/>
                <w:shd w:val="pct10" w:color="auto" w:fill="D9D9D9"/>
              </w:rPr>
              <w:t xml:space="preserve">            </w:t>
            </w:r>
            <w:r w:rsidRPr="00E84334">
              <w:rPr>
                <w:rFonts w:ascii="Times New Roman" w:hAnsi="Times New Roman"/>
                <w:noProof/>
                <w:sz w:val="24"/>
                <w:szCs w:val="24"/>
                <w:shd w:val="pct10" w:color="auto" w:fill="D9D9D9"/>
              </w:rPr>
              <w:t>19%</w:t>
            </w:r>
          </w:p>
          <w:p w:rsidR="00954E71" w:rsidRDefault="00954E71" w:rsidP="00E84334">
            <w:pPr>
              <w:spacing w:after="0"/>
              <w:rPr>
                <w:rFonts w:ascii="Times New Roman" w:hAnsi="Times New Roman"/>
                <w:noProof/>
                <w:sz w:val="24"/>
                <w:szCs w:val="24"/>
                <w:shd w:val="pct10" w:color="auto" w:fill="D9D9D9"/>
              </w:rPr>
            </w:pPr>
          </w:p>
          <w:p w:rsidR="00954E71" w:rsidRPr="00954E71" w:rsidRDefault="00954E71" w:rsidP="00954E7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w:t>
            </w:r>
            <w:r w:rsidRPr="00954E71">
              <w:rPr>
                <w:rFonts w:ascii="Times New Roman" w:hAnsi="Times New Roman"/>
                <w:noProof/>
                <w:sz w:val="24"/>
                <w:szCs w:val="24"/>
                <w:shd w:val="pct10" w:color="auto" w:fill="D9D9D9"/>
              </w:rPr>
              <w:t>hese projections show a healthy outlook for professionals in the Accounting field</w:t>
            </w:r>
            <w:r>
              <w:rPr>
                <w:rFonts w:ascii="Times New Roman" w:hAnsi="Times New Roman"/>
                <w:noProof/>
                <w:sz w:val="24"/>
                <w:szCs w:val="24"/>
                <w:shd w:val="pct10" w:color="auto" w:fill="D9D9D9"/>
              </w:rPr>
              <w:t>, especially in San Diego County</w:t>
            </w:r>
            <w:r w:rsidRPr="00954E71">
              <w:rPr>
                <w:rFonts w:ascii="Times New Roman" w:hAnsi="Times New Roman"/>
                <w:noProof/>
                <w:sz w:val="24"/>
                <w:szCs w:val="24"/>
                <w:shd w:val="pct10" w:color="auto" w:fill="D9D9D9"/>
              </w:rPr>
              <w:t xml:space="preserve">.  As a result, it will become increasingly more important to grow </w:t>
            </w:r>
            <w:r w:rsidR="009B3291">
              <w:rPr>
                <w:rFonts w:ascii="Times New Roman" w:hAnsi="Times New Roman"/>
                <w:noProof/>
                <w:sz w:val="24"/>
                <w:szCs w:val="24"/>
                <w:shd w:val="pct10" w:color="auto" w:fill="D9D9D9"/>
              </w:rPr>
              <w:t>the Accounting</w:t>
            </w:r>
            <w:r w:rsidRPr="00954E71">
              <w:rPr>
                <w:rFonts w:ascii="Times New Roman" w:hAnsi="Times New Roman"/>
                <w:noProof/>
                <w:sz w:val="24"/>
                <w:szCs w:val="24"/>
                <w:shd w:val="pct10" w:color="auto" w:fill="D9D9D9"/>
              </w:rPr>
              <w:t xml:space="preserve"> Program to meet the demands of our students and local business communities, while at the same time maintaining the quality of </w:t>
            </w:r>
            <w:r w:rsidR="009B3291">
              <w:rPr>
                <w:rFonts w:ascii="Times New Roman" w:hAnsi="Times New Roman"/>
                <w:noProof/>
                <w:sz w:val="24"/>
                <w:szCs w:val="24"/>
                <w:shd w:val="pct10" w:color="auto" w:fill="D9D9D9"/>
              </w:rPr>
              <w:t>the</w:t>
            </w:r>
            <w:r w:rsidRPr="00954E71">
              <w:rPr>
                <w:rFonts w:ascii="Times New Roman" w:hAnsi="Times New Roman"/>
                <w:noProof/>
                <w:sz w:val="24"/>
                <w:szCs w:val="24"/>
                <w:shd w:val="pct10" w:color="auto" w:fill="D9D9D9"/>
              </w:rPr>
              <w:t xml:space="preserve"> Program.</w:t>
            </w:r>
          </w:p>
          <w:p w:rsidR="00954E71" w:rsidRDefault="00954E71" w:rsidP="00E84334">
            <w:pPr>
              <w:spacing w:after="0"/>
              <w:rPr>
                <w:rFonts w:ascii="Times New Roman" w:hAnsi="Times New Roman"/>
                <w:noProof/>
                <w:sz w:val="24"/>
                <w:szCs w:val="24"/>
                <w:shd w:val="pct10" w:color="auto" w:fill="D9D9D9"/>
              </w:rPr>
            </w:pPr>
          </w:p>
          <w:p w:rsidR="00837687" w:rsidRDefault="00837687" w:rsidP="00E84334">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57529">
              <w:rPr>
                <w:rFonts w:ascii="Times New Roman" w:hAnsi="Times New Roman"/>
                <w:noProof/>
                <w:sz w:val="24"/>
                <w:szCs w:val="24"/>
                <w:shd w:val="pct10" w:color="auto" w:fill="D9D9D9"/>
              </w:rPr>
              <w:t xml:space="preserve">For the current academic year, we received $800 allocated resources from the IPC Committee for the purchase of a QuickBooks Site License.  These funds </w:t>
            </w:r>
            <w:r w:rsidR="009B3291">
              <w:rPr>
                <w:rFonts w:ascii="Times New Roman" w:hAnsi="Times New Roman"/>
                <w:noProof/>
                <w:sz w:val="24"/>
                <w:szCs w:val="24"/>
                <w:shd w:val="pct10" w:color="auto" w:fill="D9D9D9"/>
              </w:rPr>
              <w:t xml:space="preserve">allowed us </w:t>
            </w:r>
            <w:r w:rsidR="00057529">
              <w:rPr>
                <w:rFonts w:ascii="Times New Roman" w:hAnsi="Times New Roman"/>
                <w:noProof/>
                <w:sz w:val="24"/>
                <w:szCs w:val="24"/>
                <w:shd w:val="pct10" w:color="auto" w:fill="D9D9D9"/>
              </w:rPr>
              <w:t>to offer the opportunity to help our students use computers in the study of accounting principles</w:t>
            </w:r>
            <w:r w:rsidR="003A1916">
              <w:rPr>
                <w:rFonts w:ascii="Times New Roman" w:hAnsi="Times New Roman"/>
                <w:noProof/>
                <w:sz w:val="24"/>
                <w:szCs w:val="24"/>
                <w:shd w:val="pct10" w:color="auto" w:fill="D9D9D9"/>
              </w:rPr>
              <w:t>,</w:t>
            </w:r>
            <w:r w:rsidR="00057529">
              <w:rPr>
                <w:rFonts w:ascii="Times New Roman" w:hAnsi="Times New Roman"/>
                <w:noProof/>
                <w:sz w:val="24"/>
                <w:szCs w:val="24"/>
                <w:shd w:val="pct10" w:color="auto" w:fill="D9D9D9"/>
              </w:rPr>
              <w:t xml:space="preserve"> with emphasis on planning and analysis.  The end result place</w:t>
            </w:r>
            <w:r w:rsidR="003A1916">
              <w:rPr>
                <w:rFonts w:ascii="Times New Roman" w:hAnsi="Times New Roman"/>
                <w:noProof/>
                <w:sz w:val="24"/>
                <w:szCs w:val="24"/>
                <w:shd w:val="pct10" w:color="auto" w:fill="D9D9D9"/>
              </w:rPr>
              <w:t>d</w:t>
            </w:r>
            <w:r w:rsidR="00057529">
              <w:rPr>
                <w:rFonts w:ascii="Times New Roman" w:hAnsi="Times New Roman"/>
                <w:noProof/>
                <w:sz w:val="24"/>
                <w:szCs w:val="24"/>
                <w:shd w:val="pct10" w:color="auto" w:fill="D9D9D9"/>
              </w:rPr>
              <w:t xml:space="preserve"> students in a better position to obtain their degree and/or certificate.  In addition, $3,012 was allocated to the Tutoring Center to staff more Accounting tutors.  T</w:t>
            </w:r>
            <w:r w:rsidR="00F6178D">
              <w:rPr>
                <w:rFonts w:ascii="Times New Roman" w:hAnsi="Times New Roman"/>
                <w:noProof/>
                <w:sz w:val="24"/>
                <w:szCs w:val="24"/>
                <w:shd w:val="pct10" w:color="auto" w:fill="D9D9D9"/>
              </w:rPr>
              <w:t xml:space="preserve">hese funds </w:t>
            </w:r>
            <w:r w:rsidR="009B3291">
              <w:rPr>
                <w:rFonts w:ascii="Times New Roman" w:hAnsi="Times New Roman"/>
                <w:noProof/>
                <w:sz w:val="24"/>
                <w:szCs w:val="24"/>
                <w:shd w:val="pct10" w:color="auto" w:fill="D9D9D9"/>
              </w:rPr>
              <w:t xml:space="preserve">provided </w:t>
            </w:r>
            <w:r w:rsidR="00F6178D">
              <w:rPr>
                <w:rFonts w:ascii="Times New Roman" w:hAnsi="Times New Roman"/>
                <w:noProof/>
                <w:sz w:val="24"/>
                <w:szCs w:val="24"/>
                <w:shd w:val="pct10" w:color="auto" w:fill="D9D9D9"/>
              </w:rPr>
              <w:t>a vital additional support service to our students, with the sole purpose of increasing student success.</w:t>
            </w:r>
            <w:r w:rsidR="00222C47">
              <w:rPr>
                <w:rFonts w:ascii="Times New Roman" w:hAnsi="Times New Roman"/>
                <w:noProof/>
                <w:sz w:val="24"/>
                <w:szCs w:val="24"/>
                <w:shd w:val="pct10" w:color="auto" w:fill="D9D9D9"/>
              </w:rPr>
              <w:t xml:space="preserve">  </w:t>
            </w:r>
            <w:r w:rsidR="00A24F4D">
              <w:rPr>
                <w:rFonts w:ascii="Times New Roman" w:hAnsi="Times New Roman"/>
                <w:noProof/>
                <w:sz w:val="24"/>
                <w:szCs w:val="24"/>
                <w:shd w:val="pct10" w:color="auto" w:fill="D9D9D9"/>
              </w:rPr>
              <w:t xml:space="preserve">We continued to look at the effectiveness of our Distance Education curriculum, as well as the appropriate number of effective course offerings to our students.  We formed the Business Administration Distance Education (BADE) workgroup to study these issues and make recommendations to the various disciplines within our Department and are planning on participating in the campus-wide discussions concerning distance education </w:t>
            </w:r>
            <w:r w:rsidR="00ED1425">
              <w:rPr>
                <w:rFonts w:ascii="Times New Roman" w:hAnsi="Times New Roman"/>
                <w:noProof/>
                <w:sz w:val="24"/>
                <w:szCs w:val="24"/>
                <w:shd w:val="pct10" w:color="auto" w:fill="D9D9D9"/>
              </w:rPr>
              <w:t xml:space="preserve">that will be occurring </w:t>
            </w:r>
            <w:r w:rsidR="00A24F4D">
              <w:rPr>
                <w:rFonts w:ascii="Times New Roman" w:hAnsi="Times New Roman"/>
                <w:noProof/>
                <w:sz w:val="24"/>
                <w:szCs w:val="24"/>
                <w:shd w:val="pct10" w:color="auto" w:fill="D9D9D9"/>
              </w:rPr>
              <w:t>in the upcoming year.</w:t>
            </w:r>
            <w:r w:rsidR="00057529">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230B98"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230B98"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0B98"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0B98"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Pr>
                <w:rFonts w:ascii="Arial" w:eastAsia="Times New Roman" w:hAnsi="Arial" w:cs="Arial"/>
                <w:b/>
                <w:noProof/>
                <w:sz w:val="16"/>
                <w:szCs w:val="16"/>
              </w:rPr>
              <w:t>Quick</w:t>
            </w:r>
            <w:r w:rsidR="00077E12">
              <w:rPr>
                <w:rFonts w:ascii="Arial" w:eastAsia="Times New Roman" w:hAnsi="Arial" w:cs="Arial"/>
                <w:b/>
                <w:noProof/>
                <w:sz w:val="16"/>
                <w:szCs w:val="16"/>
              </w:rPr>
              <w:t>B</w:t>
            </w:r>
            <w:r w:rsidR="00AA3A0C">
              <w:rPr>
                <w:rFonts w:ascii="Arial" w:eastAsia="Times New Roman" w:hAnsi="Arial" w:cs="Arial"/>
                <w:b/>
                <w:noProof/>
                <w:sz w:val="16"/>
                <w:szCs w:val="16"/>
              </w:rPr>
              <w:t>ooks Site License</w:t>
            </w:r>
            <w:r w:rsidRPr="00174EF8">
              <w:rPr>
                <w:rFonts w:ascii="Arial" w:eastAsia="Times New Roman" w:hAnsi="Arial" w:cs="Arial"/>
                <w:b/>
                <w:sz w:val="16"/>
                <w:szCs w:val="16"/>
              </w:rPr>
              <w:fldChar w:fldCharType="end"/>
            </w:r>
          </w:p>
        </w:tc>
        <w:tc>
          <w:tcPr>
            <w:tcW w:w="990" w:type="dxa"/>
          </w:tcPr>
          <w:p w:rsidR="004F5296" w:rsidRPr="00174EF8" w:rsidRDefault="004F5296" w:rsidP="00AA3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9B3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B3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AA3A0C" w:rsidRPr="00AA3A0C" w:rsidRDefault="004F5296" w:rsidP="00AA3A0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sidRPr="00AA3A0C">
              <w:rPr>
                <w:rFonts w:ascii="Arial" w:eastAsia="Times New Roman" w:hAnsi="Arial" w:cs="Arial"/>
                <w:b/>
                <w:noProof/>
                <w:sz w:val="16"/>
                <w:szCs w:val="16"/>
              </w:rPr>
              <w:t>Our Department offers a QuickBooks course (ACCT 110) every semester, which is designed to help students use computers in the study of accounting principles with emphasis on planning and analysis.  There is student demand for the course, as it is required for an Associate in Science Degree in Accounting, a Certificate of Achievement in Accounting and a Certificate of Proficiency in Accounting.  As a result, it is our responsibility to offer a quality curriculum with enough sections of this course to meet the demands of our students.  The most recent assessment of this course’s SLO’s resulted in an 83% success rate, thereby confirming that a large majority of our students taking this course are experiencing success.  As a result, this success places them in a better position to obtain their degree</w:t>
            </w:r>
            <w:r w:rsidR="003A1916">
              <w:rPr>
                <w:rFonts w:ascii="Arial" w:eastAsia="Times New Roman" w:hAnsi="Arial" w:cs="Arial"/>
                <w:b/>
                <w:noProof/>
                <w:sz w:val="16"/>
                <w:szCs w:val="16"/>
              </w:rPr>
              <w:t xml:space="preserve"> and/</w:t>
            </w:r>
            <w:r w:rsidR="00AA3A0C" w:rsidRPr="00AA3A0C">
              <w:rPr>
                <w:rFonts w:ascii="Arial" w:eastAsia="Times New Roman" w:hAnsi="Arial" w:cs="Arial"/>
                <w:b/>
                <w:noProof/>
                <w:sz w:val="16"/>
                <w:szCs w:val="16"/>
              </w:rPr>
              <w:t>or certificate.</w:t>
            </w:r>
          </w:p>
          <w:p w:rsidR="00AA3A0C" w:rsidRPr="00AA3A0C" w:rsidRDefault="00AA3A0C" w:rsidP="00AA3A0C">
            <w:pPr>
              <w:spacing w:after="0" w:line="240" w:lineRule="auto"/>
              <w:rPr>
                <w:rFonts w:ascii="Arial" w:eastAsia="Times New Roman" w:hAnsi="Arial" w:cs="Arial"/>
                <w:b/>
                <w:noProof/>
                <w:sz w:val="16"/>
                <w:szCs w:val="16"/>
              </w:rPr>
            </w:pPr>
          </w:p>
          <w:p w:rsidR="004F5296" w:rsidRPr="00174EF8" w:rsidRDefault="00AA3A0C" w:rsidP="009B3291">
            <w:pPr>
              <w:spacing w:after="0" w:line="240" w:lineRule="auto"/>
              <w:rPr>
                <w:rFonts w:ascii="Times New Roman" w:eastAsia="Times New Roman" w:hAnsi="Times New Roman"/>
                <w:sz w:val="24"/>
                <w:szCs w:val="24"/>
              </w:rPr>
            </w:pPr>
            <w:r w:rsidRPr="00AA3A0C">
              <w:rPr>
                <w:rFonts w:ascii="Arial" w:eastAsia="Times New Roman" w:hAnsi="Arial" w:cs="Arial"/>
                <w:b/>
                <w:noProof/>
                <w:sz w:val="16"/>
                <w:szCs w:val="16"/>
              </w:rPr>
              <w:t>In order to offer this course effectively to our students, it is necessary to have the QuickBooks software installed on the computers in the classrooms and selected computer labs. As a result, we need to purchase an annual 50-user site license for the software.  With the necessary software, we will be able to provide</w:t>
            </w:r>
            <w:r w:rsidR="009B3291">
              <w:rPr>
                <w:rFonts w:ascii="Arial" w:eastAsia="Times New Roman" w:hAnsi="Arial" w:cs="Arial"/>
                <w:b/>
                <w:noProof/>
                <w:sz w:val="16"/>
                <w:szCs w:val="16"/>
              </w:rPr>
              <w:t xml:space="preserve"> </w:t>
            </w:r>
            <w:r w:rsidRPr="00AA3A0C">
              <w:rPr>
                <w:rFonts w:ascii="Arial" w:eastAsia="Times New Roman" w:hAnsi="Arial" w:cs="Arial"/>
                <w:b/>
                <w:noProof/>
                <w:sz w:val="16"/>
                <w:szCs w:val="16"/>
              </w:rPr>
              <w:t xml:space="preserve">students with valuable and effective technology skills that will </w:t>
            </w:r>
            <w:r w:rsidRPr="00AA3A0C">
              <w:rPr>
                <w:rFonts w:ascii="Arial" w:eastAsia="Times New Roman" w:hAnsi="Arial" w:cs="Arial"/>
                <w:b/>
                <w:noProof/>
                <w:sz w:val="16"/>
                <w:szCs w:val="16"/>
              </w:rPr>
              <w:lastRenderedPageBreak/>
              <w:t>provide a pathway to their successful learning outcomes and to the achievement of their educational goals</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AA3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230B98"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230B98"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AA3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Pr>
                <w:rFonts w:ascii="Arial" w:eastAsia="Times New Roman" w:hAnsi="Arial" w:cs="Arial"/>
                <w:b/>
                <w:noProof/>
                <w:sz w:val="16"/>
                <w:szCs w:val="16"/>
              </w:rPr>
              <w:t>Accounting Tutor</w:t>
            </w:r>
            <w:r w:rsidR="00077E12">
              <w:rPr>
                <w:rFonts w:ascii="Arial" w:eastAsia="Times New Roman" w:hAnsi="Arial" w:cs="Arial"/>
                <w:b/>
                <w:noProof/>
                <w:sz w:val="16"/>
                <w:szCs w:val="16"/>
              </w:rPr>
              <w:t>s</w:t>
            </w:r>
            <w:r w:rsidRPr="00174EF8">
              <w:rPr>
                <w:rFonts w:ascii="Arial" w:eastAsia="Times New Roman" w:hAnsi="Arial" w:cs="Arial"/>
                <w:b/>
                <w:sz w:val="16"/>
                <w:szCs w:val="16"/>
              </w:rPr>
              <w:fldChar w:fldCharType="end"/>
            </w:r>
          </w:p>
        </w:tc>
        <w:tc>
          <w:tcPr>
            <w:tcW w:w="990" w:type="dxa"/>
          </w:tcPr>
          <w:p w:rsidR="004F5296" w:rsidRPr="00174EF8" w:rsidRDefault="004F5296" w:rsidP="00AA3A0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4F5296" w:rsidRPr="00174EF8" w:rsidRDefault="004F5296" w:rsidP="009B3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B32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009B329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AA3A0C" w:rsidRPr="00AA3A0C" w:rsidRDefault="004F5296" w:rsidP="00AA3A0C">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A3A0C" w:rsidRPr="00AA3A0C">
              <w:rPr>
                <w:rFonts w:ascii="Arial" w:eastAsia="Times New Roman" w:hAnsi="Arial" w:cs="Arial"/>
                <w:b/>
                <w:noProof/>
                <w:sz w:val="16"/>
                <w:szCs w:val="16"/>
              </w:rPr>
              <w:t xml:space="preserve">The Accounting Department offers many rigorous courses that consist of extremely technical material.  Many of our students have a difficult time learning this material.  As a result, many of these students need and seek additional resources to help them comprehend this material.  The College’s Tutoring Center is an invaluable resource where our students can receive this extra help.  It is one of several resources provided by the District, which is an integral component that is necessary to achieve student success.  However, the Tutoring Center has limited resources and limited hours.  </w:t>
            </w:r>
            <w:r w:rsidR="00824595">
              <w:rPr>
                <w:rFonts w:ascii="Arial" w:eastAsia="Times New Roman" w:hAnsi="Arial" w:cs="Arial"/>
                <w:b/>
                <w:noProof/>
                <w:sz w:val="16"/>
                <w:szCs w:val="16"/>
              </w:rPr>
              <w:t xml:space="preserve">While the </w:t>
            </w:r>
            <w:r w:rsidR="00AA3A0C" w:rsidRPr="00AA3A0C">
              <w:rPr>
                <w:rFonts w:ascii="Arial" w:eastAsia="Times New Roman" w:hAnsi="Arial" w:cs="Arial"/>
                <w:b/>
                <w:noProof/>
                <w:sz w:val="16"/>
                <w:szCs w:val="16"/>
              </w:rPr>
              <w:t xml:space="preserve">Tutoring Center is open from 9-7 on Mondays, 9-5 on Tuesdays-Thursdays and 9-12 on Fridays and Saturdays, we are typically not successful at hiring tutors who can work the “extended” hours on Mondays and Saturdays.  Many of our night students and distance education students are not able to come to campus during the day, due to their recurring commitments (i.e. full-time jobs, etc.).  As a result, those students do not have access to the same resources available to our day students.  As stated in Palomar College’s Strategic Plan, one goal is to “integrate and implement effective pathways, academic programs, and support services to improve student access, progress, learning, and achievement of goals”.  By offering tutoring services to our students, we are attempting to reach that goal.  However, by effectively not offering this resource to our night students and distance education students, we cannot reach this goal for all of our students (as of the writing of this report, we had a total of </w:t>
            </w:r>
            <w:r w:rsidR="00226667">
              <w:rPr>
                <w:rFonts w:ascii="Arial" w:eastAsia="Times New Roman" w:hAnsi="Arial" w:cs="Arial"/>
                <w:b/>
                <w:noProof/>
                <w:sz w:val="16"/>
                <w:szCs w:val="16"/>
              </w:rPr>
              <w:t>660</w:t>
            </w:r>
            <w:r w:rsidR="00AA3A0C" w:rsidRPr="00AA3A0C">
              <w:rPr>
                <w:rFonts w:ascii="Arial" w:eastAsia="Times New Roman" w:hAnsi="Arial" w:cs="Arial"/>
                <w:b/>
                <w:noProof/>
                <w:sz w:val="16"/>
                <w:szCs w:val="16"/>
              </w:rPr>
              <w:t xml:space="preserve"> students registered in our Program's night and distance education courses for the Spring 201</w:t>
            </w:r>
            <w:r w:rsidR="00226667">
              <w:rPr>
                <w:rFonts w:ascii="Arial" w:eastAsia="Times New Roman" w:hAnsi="Arial" w:cs="Arial"/>
                <w:b/>
                <w:noProof/>
                <w:sz w:val="16"/>
                <w:szCs w:val="16"/>
              </w:rPr>
              <w:t>5</w:t>
            </w:r>
            <w:r w:rsidR="00AA3A0C" w:rsidRPr="00AA3A0C">
              <w:rPr>
                <w:rFonts w:ascii="Arial" w:eastAsia="Times New Roman" w:hAnsi="Arial" w:cs="Arial"/>
                <w:b/>
                <w:noProof/>
                <w:sz w:val="16"/>
                <w:szCs w:val="16"/>
              </w:rPr>
              <w:t xml:space="preserve"> semester).</w:t>
            </w:r>
          </w:p>
          <w:p w:rsidR="00AA3A0C" w:rsidRPr="00AA3A0C" w:rsidRDefault="00AA3A0C" w:rsidP="00AA3A0C">
            <w:pPr>
              <w:spacing w:after="0" w:line="240" w:lineRule="auto"/>
              <w:rPr>
                <w:rFonts w:ascii="Arial" w:eastAsia="Times New Roman" w:hAnsi="Arial" w:cs="Arial"/>
                <w:b/>
                <w:noProof/>
                <w:sz w:val="16"/>
                <w:szCs w:val="16"/>
              </w:rPr>
            </w:pPr>
            <w:r w:rsidRPr="00AA3A0C">
              <w:rPr>
                <w:rFonts w:ascii="Arial" w:eastAsia="Times New Roman" w:hAnsi="Arial" w:cs="Arial"/>
                <w:b/>
                <w:noProof/>
                <w:sz w:val="16"/>
                <w:szCs w:val="16"/>
              </w:rPr>
              <w:t xml:space="preserve">  </w:t>
            </w:r>
          </w:p>
          <w:p w:rsidR="004F5296" w:rsidRPr="00174EF8" w:rsidRDefault="00AA3A0C" w:rsidP="002148F8">
            <w:pPr>
              <w:spacing w:after="0" w:line="240" w:lineRule="auto"/>
              <w:rPr>
                <w:rFonts w:ascii="Times New Roman" w:eastAsia="Times New Roman" w:hAnsi="Times New Roman"/>
                <w:sz w:val="24"/>
                <w:szCs w:val="24"/>
              </w:rPr>
            </w:pPr>
            <w:r w:rsidRPr="00AA3A0C">
              <w:rPr>
                <w:rFonts w:ascii="Arial" w:eastAsia="Times New Roman" w:hAnsi="Arial" w:cs="Arial"/>
                <w:b/>
                <w:noProof/>
                <w:sz w:val="16"/>
                <w:szCs w:val="16"/>
              </w:rPr>
              <w:t>As a result, it is imperative to effectively offer the same resources to all of our students.  Therefore, we are</w:t>
            </w:r>
            <w:r w:rsidR="003A1916">
              <w:rPr>
                <w:rFonts w:ascii="Arial" w:eastAsia="Times New Roman" w:hAnsi="Arial" w:cs="Arial"/>
                <w:b/>
                <w:noProof/>
                <w:sz w:val="16"/>
                <w:szCs w:val="16"/>
              </w:rPr>
              <w:t xml:space="preserve"> </w:t>
            </w:r>
            <w:r w:rsidRPr="00AA3A0C">
              <w:rPr>
                <w:rFonts w:ascii="Arial" w:eastAsia="Times New Roman" w:hAnsi="Arial" w:cs="Arial"/>
                <w:b/>
                <w:noProof/>
                <w:sz w:val="16"/>
                <w:szCs w:val="16"/>
              </w:rPr>
              <w:t>requesting to hire</w:t>
            </w:r>
            <w:r w:rsidR="003A1916">
              <w:rPr>
                <w:rFonts w:ascii="Arial" w:eastAsia="Times New Roman" w:hAnsi="Arial" w:cs="Arial"/>
                <w:b/>
                <w:noProof/>
                <w:sz w:val="16"/>
                <w:szCs w:val="16"/>
              </w:rPr>
              <w:t xml:space="preserve"> </w:t>
            </w:r>
            <w:r w:rsidRPr="00AA3A0C">
              <w:rPr>
                <w:rFonts w:ascii="Arial" w:eastAsia="Times New Roman" w:hAnsi="Arial" w:cs="Arial"/>
                <w:b/>
                <w:noProof/>
                <w:sz w:val="16"/>
                <w:szCs w:val="16"/>
              </w:rPr>
              <w:t>temporary/student worker</w:t>
            </w:r>
            <w:r w:rsidR="003A1916">
              <w:rPr>
                <w:rFonts w:ascii="Arial" w:eastAsia="Times New Roman" w:hAnsi="Arial" w:cs="Arial"/>
                <w:b/>
                <w:noProof/>
                <w:sz w:val="16"/>
                <w:szCs w:val="16"/>
              </w:rPr>
              <w:t>s</w:t>
            </w:r>
            <w:r w:rsidRPr="00AA3A0C">
              <w:rPr>
                <w:rFonts w:ascii="Arial" w:eastAsia="Times New Roman" w:hAnsi="Arial" w:cs="Arial"/>
                <w:b/>
                <w:noProof/>
                <w:sz w:val="16"/>
                <w:szCs w:val="16"/>
              </w:rPr>
              <w:t xml:space="preserve"> to accommodate the students who cannot take advantage of the resources available during the day.  Our plan would be to have the tutor available throughout the semester from 5-7PM, Monday through Thursday</w:t>
            </w:r>
            <w:r w:rsidR="002836A0">
              <w:rPr>
                <w:rFonts w:ascii="Arial" w:eastAsia="Times New Roman" w:hAnsi="Arial" w:cs="Arial"/>
                <w:b/>
                <w:noProof/>
                <w:sz w:val="16"/>
                <w:szCs w:val="16"/>
              </w:rPr>
              <w:t xml:space="preserve"> and 9-12 on Saturdays</w:t>
            </w:r>
            <w:r w:rsidRPr="00AA3A0C">
              <w:rPr>
                <w:rFonts w:ascii="Arial" w:eastAsia="Times New Roman" w:hAnsi="Arial" w:cs="Arial"/>
                <w:b/>
                <w:noProof/>
                <w:sz w:val="16"/>
                <w:szCs w:val="16"/>
              </w:rPr>
              <w:t xml:space="preserve"> ($1</w:t>
            </w:r>
            <w:r w:rsidR="00B459FB">
              <w:rPr>
                <w:rFonts w:ascii="Arial" w:eastAsia="Times New Roman" w:hAnsi="Arial" w:cs="Arial"/>
                <w:b/>
                <w:noProof/>
                <w:sz w:val="16"/>
                <w:szCs w:val="16"/>
              </w:rPr>
              <w:t>0</w:t>
            </w:r>
            <w:r w:rsidRPr="00AA3A0C">
              <w:rPr>
                <w:rFonts w:ascii="Arial" w:eastAsia="Times New Roman" w:hAnsi="Arial" w:cs="Arial"/>
                <w:b/>
                <w:noProof/>
                <w:sz w:val="16"/>
                <w:szCs w:val="16"/>
              </w:rPr>
              <w:t xml:space="preserve"> per hour, </w:t>
            </w:r>
            <w:r w:rsidR="002836A0">
              <w:rPr>
                <w:rFonts w:ascii="Arial" w:eastAsia="Times New Roman" w:hAnsi="Arial" w:cs="Arial"/>
                <w:b/>
                <w:noProof/>
                <w:sz w:val="16"/>
                <w:szCs w:val="16"/>
              </w:rPr>
              <w:t xml:space="preserve">11 </w:t>
            </w:r>
            <w:r w:rsidRPr="00AA3A0C">
              <w:rPr>
                <w:rFonts w:ascii="Arial" w:eastAsia="Times New Roman" w:hAnsi="Arial" w:cs="Arial"/>
                <w:b/>
                <w:noProof/>
                <w:sz w:val="16"/>
                <w:szCs w:val="16"/>
              </w:rPr>
              <w:t>hours per week, 16 weeks per semester, 2 semesters</w:t>
            </w:r>
            <w:r w:rsidR="002148F8">
              <w:rPr>
                <w:rFonts w:ascii="Arial" w:eastAsia="Times New Roman" w:hAnsi="Arial" w:cs="Arial"/>
                <w:b/>
                <w:noProof/>
                <w:sz w:val="16"/>
                <w:szCs w:val="16"/>
              </w:rPr>
              <w:t>; plus</w:t>
            </w:r>
            <w:r w:rsidR="00B459FB">
              <w:rPr>
                <w:rFonts w:ascii="Arial" w:eastAsia="Times New Roman" w:hAnsi="Arial" w:cs="Arial"/>
                <w:b/>
                <w:noProof/>
                <w:sz w:val="16"/>
                <w:szCs w:val="16"/>
              </w:rPr>
              <w:t xml:space="preserve"> payroll-related expenses</w:t>
            </w:r>
            <w:r w:rsidRPr="00AA3A0C">
              <w:rPr>
                <w:rFonts w:ascii="Arial" w:eastAsia="Times New Roman" w:hAnsi="Arial" w:cs="Arial"/>
                <w:b/>
                <w:noProof/>
                <w:sz w:val="16"/>
                <w:szCs w:val="16"/>
              </w:rPr>
              <w:t>).</w:t>
            </w:r>
            <w:r>
              <w:rPr>
                <w:rFonts w:ascii="Arial" w:eastAsia="Times New Roman" w:hAnsi="Arial" w:cs="Arial"/>
                <w:b/>
                <w:noProof/>
                <w:sz w:val="16"/>
                <w:szCs w:val="16"/>
              </w:rPr>
              <w:t xml:space="preserve"> </w:t>
            </w:r>
            <w:r w:rsidRPr="00AA3A0C">
              <w:rPr>
                <w:rFonts w:ascii="Arial" w:eastAsia="Times New Roman" w:hAnsi="Arial" w:cs="Arial"/>
                <w:b/>
                <w:noProof/>
                <w:sz w:val="16"/>
                <w:szCs w:val="16"/>
              </w:rPr>
              <w:t xml:space="preserve"> </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36A0" w:rsidRPr="002836A0">
              <w:rPr>
                <w:rFonts w:ascii="Arial" w:eastAsia="Times New Roman" w:hAnsi="Arial" w:cs="Arial"/>
                <w:b/>
                <w:noProof/>
                <w:sz w:val="16"/>
                <w:szCs w:val="16"/>
              </w:rPr>
              <w:t>$</w:t>
            </w:r>
            <w:r w:rsidR="002836A0">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230B98"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Pr>
                <w:rFonts w:ascii="Arial" w:eastAsia="Times New Roman" w:hAnsi="Arial" w:cs="Arial"/>
                <w:b/>
                <w:noProof/>
                <w:sz w:val="16"/>
                <w:szCs w:val="16"/>
              </w:rPr>
              <w:t>Accounting Tutors</w:t>
            </w:r>
            <w:r w:rsidRPr="00174EF8">
              <w:rPr>
                <w:rFonts w:ascii="Arial" w:eastAsia="Times New Roman" w:hAnsi="Arial" w:cs="Arial"/>
                <w:b/>
                <w:sz w:val="16"/>
                <w:szCs w:val="16"/>
              </w:rPr>
              <w:fldChar w:fldCharType="end"/>
            </w:r>
          </w:p>
        </w:tc>
        <w:tc>
          <w:tcPr>
            <w:tcW w:w="990" w:type="dxa"/>
          </w:tcPr>
          <w:p w:rsidR="00F80C11" w:rsidRPr="00174EF8" w:rsidRDefault="00F80C11"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Pr>
                <w:rFonts w:ascii="Arial" w:eastAsia="Times New Roman" w:hAnsi="Arial" w:cs="Arial"/>
                <w:b/>
                <w:noProof/>
                <w:sz w:val="16"/>
                <w:szCs w:val="16"/>
              </w:rPr>
              <w:t>230010</w:t>
            </w:r>
            <w:r w:rsidRPr="00174EF8">
              <w:rPr>
                <w:rFonts w:ascii="Arial" w:eastAsia="Times New Roman" w:hAnsi="Arial" w:cs="Arial"/>
                <w:b/>
                <w:sz w:val="16"/>
                <w:szCs w:val="16"/>
              </w:rPr>
              <w:fldChar w:fldCharType="end"/>
            </w:r>
          </w:p>
        </w:tc>
        <w:tc>
          <w:tcPr>
            <w:tcW w:w="1350" w:type="dxa"/>
          </w:tcPr>
          <w:p w:rsidR="00F80C11" w:rsidRPr="00174EF8" w:rsidRDefault="00F80C11"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077E12" w:rsidRPr="00077E12" w:rsidRDefault="00F80C11" w:rsidP="00077E1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sidRPr="00077E12">
              <w:rPr>
                <w:rFonts w:ascii="Arial" w:eastAsia="Times New Roman" w:hAnsi="Arial" w:cs="Arial"/>
                <w:b/>
                <w:noProof/>
                <w:sz w:val="16"/>
                <w:szCs w:val="16"/>
              </w:rPr>
              <w:t>The Accounting Department offers many rigorous courses that consist of extremely technical material.  Many of our students have a difficult time learning this material.  As a result, many of these students need and seek additional resources to help them comprehend this material.  The College’s Tutoring Center is an invaluable resource where our students can receive this extra help.  It is one of several resources provided by the District, which is an integral component that is necessary to achieve student success.  However, the Tutoring Center has limited resources and limited hours.  While the Tutoring Center is open from 9-7 on Mondays, 9-5 on Tuesdays-Thursdays and 9-12 on Fridays and Saturdays, we are typically not successful at hiring tutors who can work the “extended” hours on Mondays and Saturdays.  Many of our night students and distance education students are not able to come to campus during the day, due to their recurring commitments (i.e. full-time jobs, etc.).  As a result, those students do not have access to the same resources available to our day students.  As stated in Palomar College’s Strategic Plan, one goal is to “integrate and implement effective pathways, academic programs, and support services to improve student access, progress, learning, and achievement of goals”.  By offering tutoring services to our students, we are attempting to reach that goal.  However, by effectively not offering this resource to our night students and distance education students, we cannot reach this goal for all of our students (as of the writing of this report, we had a total of 660 students registered in our Program's night and distance education courses for the Spring 2015 semester).</w:t>
            </w:r>
          </w:p>
          <w:p w:rsidR="00077E12" w:rsidRPr="00077E12" w:rsidRDefault="00077E12" w:rsidP="00077E12">
            <w:pPr>
              <w:spacing w:after="0" w:line="240" w:lineRule="auto"/>
              <w:rPr>
                <w:rFonts w:ascii="Arial" w:eastAsia="Times New Roman" w:hAnsi="Arial" w:cs="Arial"/>
                <w:b/>
                <w:noProof/>
                <w:sz w:val="16"/>
                <w:szCs w:val="16"/>
              </w:rPr>
            </w:pPr>
            <w:r w:rsidRPr="00077E12">
              <w:rPr>
                <w:rFonts w:ascii="Arial" w:eastAsia="Times New Roman" w:hAnsi="Arial" w:cs="Arial"/>
                <w:b/>
                <w:noProof/>
                <w:sz w:val="16"/>
                <w:szCs w:val="16"/>
              </w:rPr>
              <w:t xml:space="preserve">  </w:t>
            </w:r>
          </w:p>
          <w:p w:rsidR="00F80C11" w:rsidRPr="00174EF8" w:rsidRDefault="00077E12" w:rsidP="00B459FB">
            <w:pPr>
              <w:spacing w:after="0" w:line="240" w:lineRule="auto"/>
              <w:rPr>
                <w:rFonts w:ascii="Times New Roman" w:eastAsia="Times New Roman" w:hAnsi="Times New Roman"/>
                <w:sz w:val="24"/>
                <w:szCs w:val="24"/>
              </w:rPr>
            </w:pPr>
            <w:r w:rsidRPr="00077E12">
              <w:rPr>
                <w:rFonts w:ascii="Arial" w:eastAsia="Times New Roman" w:hAnsi="Arial" w:cs="Arial"/>
                <w:b/>
                <w:noProof/>
                <w:sz w:val="16"/>
                <w:szCs w:val="16"/>
              </w:rPr>
              <w:t>As a result, it is imperative to effectively offer the same resources to all of our students.  Therefore, we are</w:t>
            </w:r>
            <w:r w:rsidR="003A1916">
              <w:rPr>
                <w:rFonts w:ascii="Arial" w:eastAsia="Times New Roman" w:hAnsi="Arial" w:cs="Arial"/>
                <w:b/>
                <w:noProof/>
                <w:sz w:val="16"/>
                <w:szCs w:val="16"/>
              </w:rPr>
              <w:t xml:space="preserve"> </w:t>
            </w:r>
            <w:r w:rsidRPr="00077E12">
              <w:rPr>
                <w:rFonts w:ascii="Arial" w:eastAsia="Times New Roman" w:hAnsi="Arial" w:cs="Arial"/>
                <w:b/>
                <w:noProof/>
                <w:sz w:val="16"/>
                <w:szCs w:val="16"/>
              </w:rPr>
              <w:t>requesting to hire temporary/student worker</w:t>
            </w:r>
            <w:r w:rsidR="003A1916">
              <w:rPr>
                <w:rFonts w:ascii="Arial" w:eastAsia="Times New Roman" w:hAnsi="Arial" w:cs="Arial"/>
                <w:b/>
                <w:noProof/>
                <w:sz w:val="16"/>
                <w:szCs w:val="16"/>
              </w:rPr>
              <w:t>s</w:t>
            </w:r>
            <w:r w:rsidRPr="00077E12">
              <w:rPr>
                <w:rFonts w:ascii="Arial" w:eastAsia="Times New Roman" w:hAnsi="Arial" w:cs="Arial"/>
                <w:b/>
                <w:noProof/>
                <w:sz w:val="16"/>
                <w:szCs w:val="16"/>
              </w:rPr>
              <w:t xml:space="preserve"> to accommodate the students who cannot take advantage of the resources available during the day.  Our plan would be to have the tutor available throughout the semester from 5-7PM, Monday through Thursday and 9-12 on Saturdays ($1</w:t>
            </w:r>
            <w:r w:rsidR="00B459FB">
              <w:rPr>
                <w:rFonts w:ascii="Arial" w:eastAsia="Times New Roman" w:hAnsi="Arial" w:cs="Arial"/>
                <w:b/>
                <w:noProof/>
                <w:sz w:val="16"/>
                <w:szCs w:val="16"/>
              </w:rPr>
              <w:t>0</w:t>
            </w:r>
            <w:r w:rsidRPr="00077E12">
              <w:rPr>
                <w:rFonts w:ascii="Arial" w:eastAsia="Times New Roman" w:hAnsi="Arial" w:cs="Arial"/>
                <w:b/>
                <w:noProof/>
                <w:sz w:val="16"/>
                <w:szCs w:val="16"/>
              </w:rPr>
              <w:t xml:space="preserve"> per hour, 11 hours per week, 16 weeks per semester, 2 semesters</w:t>
            </w:r>
            <w:r w:rsidR="00B459FB">
              <w:rPr>
                <w:rFonts w:ascii="Arial" w:eastAsia="Times New Roman" w:hAnsi="Arial" w:cs="Arial"/>
                <w:b/>
                <w:noProof/>
                <w:sz w:val="16"/>
                <w:szCs w:val="16"/>
              </w:rPr>
              <w:t>; plus payroll-related expenses</w:t>
            </w:r>
            <w:r w:rsidRPr="00077E12">
              <w:rPr>
                <w:rFonts w:ascii="Arial" w:eastAsia="Times New Roman" w:hAnsi="Arial" w:cs="Arial"/>
                <w:b/>
                <w:noProof/>
                <w:sz w:val="16"/>
                <w:szCs w:val="16"/>
              </w:rPr>
              <w:t xml:space="preserve">).  </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B70">
              <w:rPr>
                <w:rFonts w:ascii="Arial" w:eastAsia="Times New Roman" w:hAnsi="Arial" w:cs="Arial"/>
                <w:b/>
                <w:sz w:val="16"/>
                <w:szCs w:val="16"/>
              </w:rPr>
              <w:t>$</w:t>
            </w:r>
            <w:r w:rsidR="00077E12" w:rsidRPr="00077E12">
              <w:rPr>
                <w:rFonts w:ascii="Arial" w:eastAsia="Times New Roman" w:hAnsi="Arial" w:cs="Arial"/>
                <w:b/>
                <w:noProof/>
                <w:sz w:val="16"/>
                <w:szCs w:val="16"/>
              </w:rPr>
              <w:t>4,000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Pr>
                <w:rFonts w:ascii="Arial" w:eastAsia="Times New Roman" w:hAnsi="Arial" w:cs="Arial"/>
                <w:b/>
                <w:noProof/>
                <w:sz w:val="16"/>
                <w:szCs w:val="16"/>
              </w:rPr>
              <w:t>QuickBooks Site License</w:t>
            </w:r>
            <w:r w:rsidRPr="00174EF8">
              <w:rPr>
                <w:rFonts w:ascii="Arial" w:eastAsia="Times New Roman" w:hAnsi="Arial" w:cs="Arial"/>
                <w:b/>
                <w:sz w:val="16"/>
                <w:szCs w:val="16"/>
              </w:rPr>
              <w:fldChar w:fldCharType="end"/>
            </w:r>
          </w:p>
        </w:tc>
        <w:tc>
          <w:tcPr>
            <w:tcW w:w="990" w:type="dxa"/>
          </w:tcPr>
          <w:p w:rsidR="00F80C11" w:rsidRPr="00174EF8" w:rsidRDefault="00F80C11"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282B7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00282B70">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077E12" w:rsidRPr="00077E12" w:rsidRDefault="00F80C11" w:rsidP="00077E12">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sidRPr="00077E12">
              <w:rPr>
                <w:rFonts w:ascii="Arial" w:eastAsia="Times New Roman" w:hAnsi="Arial" w:cs="Arial"/>
                <w:b/>
                <w:noProof/>
                <w:sz w:val="16"/>
                <w:szCs w:val="16"/>
              </w:rPr>
              <w:t xml:space="preserve">Our Department offers a QuickBooks course (ACCT 110) every semester, which is designed to help students use computers in the study of accounting principles with emphasis on planning and analysis.  There is student demand for the course, as it is required for an Associate in Science Degree in Accounting, a Certificate of Achievement in Accounting and a Certificate of Proficiency in Accounting.  As a result, it is our responsibility to offer a quality curriculum with enough sections of this course to meet the demands of our students.  The most recent assessment of this course’s SLO’s resulted in an 83% success rate, thereby confirming that a large majority of our students taking this course are experiencing success.  As a result, this success places them in a better position to obtain their degree </w:t>
            </w:r>
            <w:r w:rsidR="003A1916">
              <w:rPr>
                <w:rFonts w:ascii="Arial" w:eastAsia="Times New Roman" w:hAnsi="Arial" w:cs="Arial"/>
                <w:b/>
                <w:noProof/>
                <w:sz w:val="16"/>
                <w:szCs w:val="16"/>
              </w:rPr>
              <w:t>and/</w:t>
            </w:r>
            <w:r w:rsidR="00077E12" w:rsidRPr="00077E12">
              <w:rPr>
                <w:rFonts w:ascii="Arial" w:eastAsia="Times New Roman" w:hAnsi="Arial" w:cs="Arial"/>
                <w:b/>
                <w:noProof/>
                <w:sz w:val="16"/>
                <w:szCs w:val="16"/>
              </w:rPr>
              <w:t>or certificate.</w:t>
            </w:r>
          </w:p>
          <w:p w:rsidR="00077E12" w:rsidRPr="00077E12" w:rsidRDefault="00077E12" w:rsidP="00077E12">
            <w:pPr>
              <w:spacing w:after="0" w:line="240" w:lineRule="auto"/>
              <w:rPr>
                <w:rFonts w:ascii="Arial" w:eastAsia="Times New Roman" w:hAnsi="Arial" w:cs="Arial"/>
                <w:b/>
                <w:noProof/>
                <w:sz w:val="16"/>
                <w:szCs w:val="16"/>
              </w:rPr>
            </w:pPr>
          </w:p>
          <w:p w:rsidR="00F80C11" w:rsidRPr="00174EF8" w:rsidRDefault="00077E12" w:rsidP="00282B70">
            <w:pPr>
              <w:spacing w:after="0" w:line="240" w:lineRule="auto"/>
              <w:rPr>
                <w:rFonts w:ascii="Times New Roman" w:eastAsia="Times New Roman" w:hAnsi="Times New Roman"/>
                <w:sz w:val="24"/>
                <w:szCs w:val="24"/>
              </w:rPr>
            </w:pPr>
            <w:r w:rsidRPr="00077E12">
              <w:rPr>
                <w:rFonts w:ascii="Arial" w:eastAsia="Times New Roman" w:hAnsi="Arial" w:cs="Arial"/>
                <w:b/>
                <w:noProof/>
                <w:sz w:val="16"/>
                <w:szCs w:val="16"/>
              </w:rPr>
              <w:t>In order to offer this course effectively to our students, it is necessary to have the QuickBooks software installed on the computers in the classrooms and selected computer labs. As a result, we need to purchase an annual 50-user site license for the software.  With the necessary software, we will be able to provide students with valuable and effective technology skills that will provide a pathway to their successful learning outcomes and to the achievement of their educational goals</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077E1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77E12">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230B98"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lastRenderedPageBreak/>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98" w:rsidRDefault="00230B98" w:rsidP="002C5830">
      <w:pPr>
        <w:spacing w:after="0" w:line="240" w:lineRule="auto"/>
      </w:pPr>
      <w:r>
        <w:separator/>
      </w:r>
    </w:p>
  </w:endnote>
  <w:endnote w:type="continuationSeparator" w:id="0">
    <w:p w:rsidR="00230B98" w:rsidRDefault="00230B9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91" w:rsidRDefault="009B3291"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9B3291" w:rsidRDefault="009B3291"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9B3291" w:rsidRPr="00B61D65" w:rsidRDefault="009B3291"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9B3291" w:rsidRPr="00C42974" w:rsidRDefault="009B3291"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409BD" w:rsidRPr="00D409BD">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98" w:rsidRDefault="00230B98" w:rsidP="002C5830">
      <w:pPr>
        <w:spacing w:after="0" w:line="240" w:lineRule="auto"/>
      </w:pPr>
      <w:r>
        <w:separator/>
      </w:r>
    </w:p>
  </w:footnote>
  <w:footnote w:type="continuationSeparator" w:id="0">
    <w:p w:rsidR="00230B98" w:rsidRDefault="00230B9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91" w:rsidRPr="00F61877" w:rsidRDefault="009B3291" w:rsidP="00611FB1">
    <w:pPr>
      <w:spacing w:after="0" w:line="240" w:lineRule="auto"/>
      <w:ind w:left="-180" w:right="-90"/>
      <w:jc w:val="center"/>
      <w:rPr>
        <w:b/>
        <w:sz w:val="28"/>
        <w:szCs w:val="28"/>
        <w:u w:val="single"/>
      </w:rPr>
    </w:pPr>
    <w:r>
      <w:rPr>
        <w:b/>
        <w:sz w:val="28"/>
        <w:szCs w:val="28"/>
      </w:rPr>
      <w:t xml:space="preserve">                                                                              </w:t>
    </w:r>
  </w:p>
  <w:p w:rsidR="009B3291" w:rsidRPr="009423EC" w:rsidRDefault="009B3291"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OIjZao5XxEOXgyqrt3I8+nM8hn4=" w:salt="jjZQct/3GlDAHvcRYqu6t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11F8"/>
    <w:rsid w:val="00053729"/>
    <w:rsid w:val="00054D28"/>
    <w:rsid w:val="00057529"/>
    <w:rsid w:val="00060D3A"/>
    <w:rsid w:val="0006494C"/>
    <w:rsid w:val="00070A5C"/>
    <w:rsid w:val="00070CA7"/>
    <w:rsid w:val="00077E12"/>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01D3C"/>
    <w:rsid w:val="001113FE"/>
    <w:rsid w:val="001140BA"/>
    <w:rsid w:val="001165B8"/>
    <w:rsid w:val="00120501"/>
    <w:rsid w:val="00123AB7"/>
    <w:rsid w:val="00131E59"/>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48F8"/>
    <w:rsid w:val="002152E4"/>
    <w:rsid w:val="00220EA5"/>
    <w:rsid w:val="00222C47"/>
    <w:rsid w:val="00224B97"/>
    <w:rsid w:val="00226667"/>
    <w:rsid w:val="00230B98"/>
    <w:rsid w:val="00235B21"/>
    <w:rsid w:val="00235DD8"/>
    <w:rsid w:val="00240D66"/>
    <w:rsid w:val="00242AA2"/>
    <w:rsid w:val="002431F8"/>
    <w:rsid w:val="00260AC3"/>
    <w:rsid w:val="00261E14"/>
    <w:rsid w:val="00267A89"/>
    <w:rsid w:val="002702DB"/>
    <w:rsid w:val="00275B96"/>
    <w:rsid w:val="00281D84"/>
    <w:rsid w:val="00282B70"/>
    <w:rsid w:val="002836A0"/>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1916"/>
    <w:rsid w:val="003A230F"/>
    <w:rsid w:val="003A5A00"/>
    <w:rsid w:val="003A6D9D"/>
    <w:rsid w:val="003A7548"/>
    <w:rsid w:val="003B2FE6"/>
    <w:rsid w:val="003B6FCD"/>
    <w:rsid w:val="003B75C6"/>
    <w:rsid w:val="003B7D35"/>
    <w:rsid w:val="003C06FB"/>
    <w:rsid w:val="003C1A4F"/>
    <w:rsid w:val="003C1E12"/>
    <w:rsid w:val="003C28B9"/>
    <w:rsid w:val="003C3FAC"/>
    <w:rsid w:val="003C497A"/>
    <w:rsid w:val="003C6FC8"/>
    <w:rsid w:val="003D167F"/>
    <w:rsid w:val="003D617C"/>
    <w:rsid w:val="003E7EAD"/>
    <w:rsid w:val="003F47D6"/>
    <w:rsid w:val="003F5CEA"/>
    <w:rsid w:val="0040308F"/>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44A3"/>
    <w:rsid w:val="005D026B"/>
    <w:rsid w:val="005D032D"/>
    <w:rsid w:val="005D678E"/>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3529"/>
    <w:rsid w:val="00704131"/>
    <w:rsid w:val="00714F5B"/>
    <w:rsid w:val="00722002"/>
    <w:rsid w:val="00726131"/>
    <w:rsid w:val="0073127D"/>
    <w:rsid w:val="00740F21"/>
    <w:rsid w:val="00746389"/>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24595"/>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E71"/>
    <w:rsid w:val="00960139"/>
    <w:rsid w:val="00962336"/>
    <w:rsid w:val="00964DE5"/>
    <w:rsid w:val="00972AC6"/>
    <w:rsid w:val="00973C38"/>
    <w:rsid w:val="009834DE"/>
    <w:rsid w:val="00984B10"/>
    <w:rsid w:val="00992A56"/>
    <w:rsid w:val="00995413"/>
    <w:rsid w:val="009A0D42"/>
    <w:rsid w:val="009A68B0"/>
    <w:rsid w:val="009B0C31"/>
    <w:rsid w:val="009B2733"/>
    <w:rsid w:val="009B3291"/>
    <w:rsid w:val="009B6388"/>
    <w:rsid w:val="009C3159"/>
    <w:rsid w:val="009D0B6C"/>
    <w:rsid w:val="009D4802"/>
    <w:rsid w:val="009D6DC9"/>
    <w:rsid w:val="009D7A32"/>
    <w:rsid w:val="009E46D8"/>
    <w:rsid w:val="009E58DF"/>
    <w:rsid w:val="009F3A99"/>
    <w:rsid w:val="009F4085"/>
    <w:rsid w:val="00A07124"/>
    <w:rsid w:val="00A172BC"/>
    <w:rsid w:val="00A22977"/>
    <w:rsid w:val="00A24F4D"/>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A3A0C"/>
    <w:rsid w:val="00AB2D43"/>
    <w:rsid w:val="00AB4FDA"/>
    <w:rsid w:val="00AB6118"/>
    <w:rsid w:val="00AB6A8B"/>
    <w:rsid w:val="00AC33C5"/>
    <w:rsid w:val="00AC4415"/>
    <w:rsid w:val="00AC56F1"/>
    <w:rsid w:val="00AC7B76"/>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458AD"/>
    <w:rsid w:val="00B459FB"/>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7D99"/>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409BD"/>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138B"/>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334"/>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1425"/>
    <w:rsid w:val="00ED3C72"/>
    <w:rsid w:val="00ED4283"/>
    <w:rsid w:val="00EE16A8"/>
    <w:rsid w:val="00EE664C"/>
    <w:rsid w:val="00EE67D1"/>
    <w:rsid w:val="00EF42CD"/>
    <w:rsid w:val="00F00030"/>
    <w:rsid w:val="00F00C5C"/>
    <w:rsid w:val="00F00CBF"/>
    <w:rsid w:val="00F00CCE"/>
    <w:rsid w:val="00F03DE9"/>
    <w:rsid w:val="00F06AA5"/>
    <w:rsid w:val="00F13DF9"/>
    <w:rsid w:val="00F170AF"/>
    <w:rsid w:val="00F17A92"/>
    <w:rsid w:val="00F2664E"/>
    <w:rsid w:val="00F3657F"/>
    <w:rsid w:val="00F44833"/>
    <w:rsid w:val="00F6178D"/>
    <w:rsid w:val="00F61877"/>
    <w:rsid w:val="00F65F50"/>
    <w:rsid w:val="00F66DDA"/>
    <w:rsid w:val="00F7705F"/>
    <w:rsid w:val="00F80C11"/>
    <w:rsid w:val="00F837A3"/>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D2AED1-B7DE-453F-81D2-75EC0C59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F86C8-9302-461B-A380-155E26DC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5469</Words>
  <Characters>31175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36571</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Jackie</cp:lastModifiedBy>
  <cp:revision>2</cp:revision>
  <cp:lastPrinted>2015-02-04T01:20:00Z</cp:lastPrinted>
  <dcterms:created xsi:type="dcterms:W3CDTF">2015-02-04T01:54:00Z</dcterms:created>
  <dcterms:modified xsi:type="dcterms:W3CDTF">2015-02-04T01:54:00Z</dcterms:modified>
</cp:coreProperties>
</file>