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2A5CC5" w:rsidRDefault="009B3F2B" w:rsidP="00A97E85">
            <w:pPr>
              <w:spacing w:after="0"/>
              <w:rPr>
                <w:rFonts w:ascii="Arial" w:hAnsi="Arial" w:cs="Arial"/>
                <w:b/>
                <w:sz w:val="18"/>
                <w:szCs w:val="18"/>
                <w:highlight w:val="lightGray"/>
                <w:u w:val="single"/>
              </w:rPr>
            </w:pPr>
            <w:r w:rsidRPr="002A5CC5">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2A5CC5">
              <w:rPr>
                <w:b/>
                <w:sz w:val="24"/>
                <w:szCs w:val="24"/>
                <w:highlight w:val="lightGray"/>
                <w:u w:val="single"/>
              </w:rPr>
            </w:r>
            <w:r w:rsidRPr="002A5CC5">
              <w:rPr>
                <w:b/>
                <w:sz w:val="24"/>
                <w:szCs w:val="24"/>
                <w:highlight w:val="lightGray"/>
                <w:u w:val="single"/>
              </w:rPr>
              <w:fldChar w:fldCharType="separate"/>
            </w:r>
            <w:r w:rsidR="002A5CC5" w:rsidRPr="002A5CC5">
              <w:rPr>
                <w:b/>
                <w:noProof/>
                <w:sz w:val="24"/>
                <w:szCs w:val="24"/>
                <w:u w:val="single"/>
              </w:rPr>
              <w:t>Discipline:  Health</w:t>
            </w:r>
            <w:r w:rsidRPr="002A5CC5">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9B7FC1">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9B3F2B"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9B3F2B" w:rsidRPr="00A97E85">
              <w:rPr>
                <w:b/>
                <w:sz w:val="24"/>
                <w:szCs w:val="24"/>
                <w:u w:val="single"/>
              </w:rPr>
            </w:r>
            <w:r w:rsidR="009B3F2B" w:rsidRPr="00A97E85">
              <w:rPr>
                <w:b/>
                <w:sz w:val="24"/>
                <w:szCs w:val="24"/>
                <w:u w:val="single"/>
              </w:rPr>
              <w:fldChar w:fldCharType="separate"/>
            </w:r>
            <w:r w:rsidR="009B7FC1">
              <w:rPr>
                <w:b/>
                <w:sz w:val="24"/>
                <w:szCs w:val="24"/>
                <w:u w:val="single"/>
              </w:rPr>
              <w:t>2</w:t>
            </w:r>
            <w:r w:rsidR="00061A74">
              <w:rPr>
                <w:b/>
                <w:noProof/>
                <w:sz w:val="24"/>
                <w:szCs w:val="24"/>
                <w:u w:val="single"/>
              </w:rPr>
              <w:t>--</w:t>
            </w:r>
            <w:r w:rsidR="009B7FC1">
              <w:rPr>
                <w:b/>
                <w:noProof/>
                <w:sz w:val="24"/>
                <w:szCs w:val="24"/>
                <w:u w:val="single"/>
              </w:rPr>
              <w:t>5-</w:t>
            </w:r>
            <w:r w:rsidR="00061A74">
              <w:rPr>
                <w:b/>
                <w:noProof/>
                <w:sz w:val="24"/>
                <w:szCs w:val="24"/>
                <w:u w:val="single"/>
              </w:rPr>
              <w:t>2015</w:t>
            </w:r>
            <w:r w:rsidR="009B3F2B"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6363C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9B3F2B"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F22C97">
              <w:rPr>
                <w:b/>
                <w:noProof/>
                <w:sz w:val="24"/>
                <w:szCs w:val="24"/>
                <w:shd w:val="pct12" w:color="auto" w:fill="BFBFBF"/>
              </w:rPr>
              <w:t>Robert Vetter, Lacey Craft, Hugh Gerhardt, Dan Early</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062B90" w:rsidRPr="00062B90" w:rsidRDefault="009B3F2B" w:rsidP="00062B9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62B90" w:rsidRPr="00062B90">
              <w:rPr>
                <w:rFonts w:ascii="Times New Roman" w:hAnsi="Times New Roman"/>
                <w:noProof/>
                <w:sz w:val="24"/>
                <w:szCs w:val="24"/>
                <w:shd w:val="pct10" w:color="auto" w:fill="D9D9D9"/>
              </w:rPr>
              <w:t>Enrollment, Enrollment load, WSCH, and FTEF:   Enrollment at census was 1,497 which placed Health's enrollment to cap at 101.9% far exceeding the college average. WSCH was 4721 with a total of FTEF of 7.30 bringing our WSCH/FTEF to 647.</w:t>
            </w:r>
          </w:p>
          <w:p w:rsidR="00062B90" w:rsidRPr="00062B90" w:rsidRDefault="00062B90" w:rsidP="00062B90">
            <w:pPr>
              <w:spacing w:after="0"/>
              <w:rPr>
                <w:rFonts w:ascii="Times New Roman" w:hAnsi="Times New Roman"/>
                <w:noProof/>
                <w:sz w:val="24"/>
                <w:szCs w:val="24"/>
                <w:shd w:val="pct10" w:color="auto" w:fill="D9D9D9"/>
              </w:rPr>
            </w:pPr>
          </w:p>
          <w:p w:rsidR="00062B90" w:rsidRPr="00062B90" w:rsidRDefault="00062B90" w:rsidP="00062B90">
            <w:pPr>
              <w:spacing w:after="0"/>
              <w:rPr>
                <w:rFonts w:ascii="Times New Roman" w:hAnsi="Times New Roman"/>
                <w:noProof/>
                <w:sz w:val="24"/>
                <w:szCs w:val="24"/>
                <w:shd w:val="pct10" w:color="auto" w:fill="D9D9D9"/>
              </w:rPr>
            </w:pPr>
            <w:r w:rsidRPr="00062B90">
              <w:rPr>
                <w:rFonts w:ascii="Times New Roman" w:hAnsi="Times New Roman"/>
                <w:noProof/>
                <w:sz w:val="24"/>
                <w:szCs w:val="24"/>
                <w:shd w:val="pct10" w:color="auto" w:fill="D9D9D9"/>
              </w:rPr>
              <w:t>Course Success and Retention Rates:  Compared to the all-college retention rates, Health has been higher by an average of 2.5%. In terms of Distance Education Courses, Healthy was higher by an average of 1-9.9% with an average of 6.0%.</w:t>
            </w:r>
          </w:p>
          <w:p w:rsidR="00062B90" w:rsidRPr="00062B90" w:rsidRDefault="00062B90" w:rsidP="00062B90">
            <w:pPr>
              <w:spacing w:after="0"/>
              <w:rPr>
                <w:rFonts w:ascii="Times New Roman" w:hAnsi="Times New Roman"/>
                <w:noProof/>
                <w:sz w:val="24"/>
                <w:szCs w:val="24"/>
                <w:shd w:val="pct10" w:color="auto" w:fill="D9D9D9"/>
              </w:rPr>
            </w:pPr>
            <w:r w:rsidRPr="00062B90">
              <w:rPr>
                <w:rFonts w:ascii="Times New Roman" w:hAnsi="Times New Roman"/>
                <w:noProof/>
                <w:sz w:val="24"/>
                <w:szCs w:val="24"/>
                <w:shd w:val="pct10" w:color="auto" w:fill="D9D9D9"/>
              </w:rPr>
              <w:t>This data indicates that Health provides courses which support retention and success for our students, especially when comparing Health on-line courses versus all college on-line courses.</w:t>
            </w:r>
          </w:p>
          <w:p w:rsidR="00062B90" w:rsidRPr="00062B90" w:rsidRDefault="00062B90" w:rsidP="00062B90">
            <w:pPr>
              <w:spacing w:after="0"/>
              <w:rPr>
                <w:rFonts w:ascii="Times New Roman" w:hAnsi="Times New Roman"/>
                <w:noProof/>
                <w:sz w:val="24"/>
                <w:szCs w:val="24"/>
                <w:shd w:val="pct10" w:color="auto" w:fill="D9D9D9"/>
              </w:rPr>
            </w:pPr>
          </w:p>
          <w:p w:rsidR="00837687" w:rsidRPr="000E11CA" w:rsidRDefault="00062B90" w:rsidP="00F22C97">
            <w:pPr>
              <w:spacing w:after="0"/>
              <w:rPr>
                <w:rFonts w:ascii="Times New Roman" w:hAnsi="Times New Roman" w:cs="Arial"/>
                <w:sz w:val="24"/>
                <w:szCs w:val="24"/>
              </w:rPr>
            </w:pPr>
            <w:r w:rsidRPr="00062B90">
              <w:rPr>
                <w:rFonts w:ascii="Times New Roman" w:hAnsi="Times New Roman"/>
                <w:noProof/>
                <w:sz w:val="24"/>
                <w:szCs w:val="24"/>
                <w:shd w:val="pct10" w:color="auto" w:fill="D9D9D9"/>
              </w:rPr>
              <w:t>Degrees and Certificates: A significant increase from 2012-2013 to 2013-2014 in HE&amp;FIT, US-HF.S award counts. Increased from 3 to 21 awards in the US-HF.S academic plan. This can be attributed to developing AAT Transfer Model Curriculum in Kinesiology.</w:t>
            </w:r>
            <w:r w:rsidR="009B3F2B"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B51B91" w:rsidRPr="00B51B91" w:rsidRDefault="009B3F2B" w:rsidP="00B51B91">
            <w:pPr>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51B91" w:rsidRPr="00B51B91">
              <w:rPr>
                <w:rFonts w:ascii="Times New Roman" w:hAnsi="Times New Roman"/>
                <w:noProof/>
                <w:sz w:val="24"/>
                <w:szCs w:val="24"/>
                <w:shd w:val="pct10" w:color="auto" w:fill="D9D9D9"/>
              </w:rPr>
              <w:t xml:space="preserve">Our Health 100 &amp; Health 100L courses have been added to our department assessment cycle established this Fall. We have scheduled an assessment for HE 100L this summer. Next summer (2016) we plan to assess HE 100 lecture course. Our Health Program (Adult Fitness/Health Management) has established a program SLO; however, we have found it difficult to find an effective assessment method. Our designated SLO coordinator will work with the SLOAC coordinators to find an effective method of assessment for the </w:t>
            </w:r>
            <w:r w:rsidR="00B51B91" w:rsidRPr="00B51B91">
              <w:rPr>
                <w:rFonts w:ascii="Times New Roman" w:hAnsi="Times New Roman"/>
                <w:noProof/>
                <w:sz w:val="24"/>
                <w:szCs w:val="24"/>
                <w:shd w:val="pct10" w:color="auto" w:fill="D9D9D9"/>
              </w:rPr>
              <w:lastRenderedPageBreak/>
              <w:t xml:space="preserve">program SLO. We weren’t able to make it a priority due to the complete revision of 97 Kinesiology courses that were updated so we could be up to date for the accreditation visit, but program SLOACs are a priority for our department this academic year. </w:t>
            </w:r>
            <w:r w:rsidR="001F6173" w:rsidRPr="001F6173">
              <w:rPr>
                <w:rFonts w:ascii="Times New Roman" w:hAnsi="Times New Roman"/>
                <w:noProof/>
                <w:sz w:val="24"/>
                <w:szCs w:val="24"/>
                <w:shd w:val="pct10" w:color="auto" w:fill="D9D9D9"/>
              </w:rPr>
              <w:t>The Health 100 SLO is for the student to develop knowledge and an understanding of physical activity and fitness and its role in personal development and lifelong wellness. We were using the student survey to assess this, but we have discussed using a short answer question on an exam (throughout all of the HE100 courses) that asks students to recall the dimensions of wellness as a better assessment tool. The next assessment planned for HE 100 is Summer 2016, we will use the new assessment tool at that time. For all health courses we are using different tools to assess fitness improvement</w:t>
            </w:r>
            <w:r w:rsidR="001F6173">
              <w:rPr>
                <w:rFonts w:ascii="Times New Roman" w:hAnsi="Times New Roman"/>
                <w:noProof/>
                <w:sz w:val="24"/>
                <w:szCs w:val="24"/>
                <w:shd w:val="pct10" w:color="auto" w:fill="D9D9D9"/>
              </w:rPr>
              <w:t xml:space="preserve">. </w:t>
            </w:r>
            <w:r w:rsidR="0061100C">
              <w:rPr>
                <w:rFonts w:ascii="Times New Roman" w:hAnsi="Times New Roman"/>
                <w:noProof/>
                <w:sz w:val="24"/>
                <w:szCs w:val="24"/>
                <w:shd w:val="pct10" w:color="auto" w:fill="D9D9D9"/>
              </w:rPr>
              <w:t>It is our hope updated requested equipment items, facility improvements can be made in order measurable assessments can be conducted to ensure health and fitness outcomes for students have been met in our courses.</w:t>
            </w:r>
          </w:p>
          <w:p w:rsidR="00837687" w:rsidRDefault="009B3F2B" w:rsidP="00B51B91">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9B3F2B"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D1D02">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9B3F2B" w:rsidP="00FD1D02">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D1D02">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xml:space="preserve">.  Click on summary data profile on right side of page to search by occupation. (Check other reliable industry or government sources on Labor Market Data websites that support findings and are </w:t>
            </w:r>
            <w:r w:rsidRPr="00F44833">
              <w:rPr>
                <w:b/>
              </w:rPr>
              <w:lastRenderedPageBreak/>
              <w:t>relevant to Region Ten – San Diego/Imperial Counties. Include job projections and trends that may influence major curriculum revisions.)</w:t>
            </w:r>
          </w:p>
          <w:p w:rsidR="00837687" w:rsidRDefault="009B3F2B"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62B90" w:rsidRPr="00062B90">
              <w:rPr>
                <w:rFonts w:ascii="Times New Roman" w:hAnsi="Times New Roman"/>
                <w:noProof/>
                <w:sz w:val="24"/>
                <w:szCs w:val="24"/>
                <w:shd w:val="pct10" w:color="auto" w:fill="D9D9D9"/>
              </w:rPr>
              <w:t>Labor and Workforce statistics indicate from 2010-2020 it is estimated that average demand for health and fitness trainers and aerobic instructors will increase by an average of 16.5%. However, the growth in San Diego couonty is projected to be muc higher at 37.5% Only two other counties are projected to have a higher growth than San diego. There is an absolute need for our students to be career ready by passing a national certification and entering the workforce.</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062B90" w:rsidRPr="00062B90" w:rsidRDefault="009B3F2B" w:rsidP="00062B9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62B90" w:rsidRPr="00062B90">
              <w:rPr>
                <w:rFonts w:ascii="Times New Roman" w:hAnsi="Times New Roman"/>
                <w:noProof/>
                <w:sz w:val="24"/>
                <w:szCs w:val="24"/>
                <w:shd w:val="pct10" w:color="auto" w:fill="D9D9D9"/>
              </w:rPr>
              <w:t>a. The resources we received allowed students in Health to fullfill their course goals and achieve their outcomes for their respective course. These funds provided the department the ability to add levels of courses to maximize facility usage and meet the increased demand of the student.</w:t>
            </w:r>
          </w:p>
          <w:p w:rsidR="00062B90" w:rsidRPr="00062B90" w:rsidRDefault="00062B90" w:rsidP="00062B90">
            <w:pPr>
              <w:spacing w:after="0"/>
              <w:rPr>
                <w:rFonts w:ascii="Times New Roman" w:hAnsi="Times New Roman"/>
                <w:noProof/>
                <w:sz w:val="24"/>
                <w:szCs w:val="24"/>
                <w:shd w:val="pct10" w:color="auto" w:fill="D9D9D9"/>
              </w:rPr>
            </w:pPr>
            <w:r w:rsidRPr="00062B90">
              <w:rPr>
                <w:rFonts w:ascii="Times New Roman" w:hAnsi="Times New Roman"/>
                <w:noProof/>
                <w:sz w:val="24"/>
                <w:szCs w:val="24"/>
                <w:shd w:val="pct10" w:color="auto" w:fill="D9D9D9"/>
              </w:rPr>
              <w:t>b. We will continue to develop a plan for offering a certificate program geared towards passing a national fitness certification exam. Decide which national certification the program should focus on such as National Academy of Sports Medicine (NASM), American College of Sports Medicine (ACSM), American Council of Exercise (ACE), NaTIONAL Strength and Conditioning Association (NSCA). Research other CCC's to compare programs and offerings.</w:t>
            </w:r>
          </w:p>
          <w:p w:rsidR="00062B90" w:rsidRPr="00062B90" w:rsidRDefault="00062B90" w:rsidP="00062B90">
            <w:pPr>
              <w:spacing w:after="0"/>
              <w:rPr>
                <w:rFonts w:ascii="Times New Roman" w:hAnsi="Times New Roman"/>
                <w:noProof/>
                <w:sz w:val="24"/>
                <w:szCs w:val="24"/>
                <w:shd w:val="pct10" w:color="auto" w:fill="D9D9D9"/>
              </w:rPr>
            </w:pPr>
            <w:r w:rsidRPr="00062B90">
              <w:rPr>
                <w:rFonts w:ascii="Times New Roman" w:hAnsi="Times New Roman"/>
                <w:noProof/>
                <w:sz w:val="24"/>
                <w:szCs w:val="24"/>
                <w:shd w:val="pct10" w:color="auto" w:fill="D9D9D9"/>
              </w:rPr>
              <w:t>Develop a plan for curriculum additions and identify ways to market the program.</w:t>
            </w:r>
          </w:p>
          <w:p w:rsidR="00062B90" w:rsidRPr="00062B90" w:rsidRDefault="00062B90" w:rsidP="00062B90">
            <w:pPr>
              <w:spacing w:after="0"/>
              <w:rPr>
                <w:rFonts w:ascii="Times New Roman" w:hAnsi="Times New Roman"/>
                <w:noProof/>
                <w:sz w:val="24"/>
                <w:szCs w:val="24"/>
                <w:shd w:val="pct10" w:color="auto" w:fill="D9D9D9"/>
              </w:rPr>
            </w:pPr>
            <w:r w:rsidRPr="00062B90">
              <w:rPr>
                <w:rFonts w:ascii="Times New Roman" w:hAnsi="Times New Roman"/>
                <w:noProof/>
                <w:sz w:val="24"/>
                <w:szCs w:val="24"/>
                <w:shd w:val="pct10" w:color="auto" w:fill="D9D9D9"/>
              </w:rPr>
              <w:t xml:space="preserve">Our new Health/Kinesiology complex which will be soon be underway,  include plans for an exercise physiology lab. This will support the fitness programs in preparing students for national certification to enter the workforce as fitness trainers. This facility, </w:t>
            </w:r>
            <w:r w:rsidRPr="00062B90">
              <w:rPr>
                <w:rFonts w:ascii="Times New Roman" w:hAnsi="Times New Roman"/>
                <w:noProof/>
                <w:sz w:val="24"/>
                <w:szCs w:val="24"/>
                <w:shd w:val="pct10" w:color="auto" w:fill="D9D9D9"/>
              </w:rPr>
              <w:lastRenderedPageBreak/>
              <w:t>equipped with fitness testing equipment, metabolic cart, heart rate monitors measuring calipers etc., will enable us to expand curiculum. We would be able to conduct introductory courses for Kinesiology major students in Applied Exercise Physiology, Exercise and Fitness Assessment. Fitnerss and Sports Nurition and Fitness Specialist Internship opportunities.</w:t>
            </w:r>
          </w:p>
          <w:p w:rsidR="00062B90" w:rsidRPr="00062B90" w:rsidRDefault="00062B90" w:rsidP="00062B90">
            <w:pPr>
              <w:spacing w:after="0"/>
              <w:rPr>
                <w:rFonts w:ascii="Times New Roman" w:hAnsi="Times New Roman"/>
                <w:noProof/>
                <w:sz w:val="24"/>
                <w:szCs w:val="24"/>
                <w:shd w:val="pct10" w:color="auto" w:fill="D9D9D9"/>
              </w:rPr>
            </w:pPr>
          </w:p>
          <w:p w:rsidR="00062B90" w:rsidRPr="00062B90" w:rsidRDefault="00062B90" w:rsidP="00062B90">
            <w:pPr>
              <w:spacing w:after="0"/>
              <w:rPr>
                <w:rFonts w:ascii="Times New Roman" w:hAnsi="Times New Roman"/>
                <w:noProof/>
                <w:sz w:val="24"/>
                <w:szCs w:val="24"/>
                <w:shd w:val="pct10" w:color="auto" w:fill="D9D9D9"/>
              </w:rPr>
            </w:pPr>
            <w:r w:rsidRPr="00062B90">
              <w:rPr>
                <w:rFonts w:ascii="Times New Roman" w:hAnsi="Times New Roman"/>
                <w:noProof/>
                <w:sz w:val="24"/>
                <w:szCs w:val="24"/>
                <w:shd w:val="pct10" w:color="auto" w:fill="D9D9D9"/>
              </w:rPr>
              <w:t>Concerns: Not replacing our Full-Time Faculty. We are currently down 3 Full-Time positions and will be losing 2 more with retirement in May of 2015. That will bring us down to 9 FT faculty. Very difficult to expand curiculum and meet the goals if we continue to lose quality FT faculty.</w:t>
            </w:r>
          </w:p>
          <w:p w:rsidR="00062B90" w:rsidRPr="00062B90" w:rsidRDefault="00062B90" w:rsidP="00062B90">
            <w:pPr>
              <w:spacing w:after="0"/>
              <w:rPr>
                <w:rFonts w:ascii="Times New Roman" w:hAnsi="Times New Roman"/>
                <w:noProof/>
                <w:sz w:val="24"/>
                <w:szCs w:val="24"/>
                <w:shd w:val="pct10" w:color="auto" w:fill="D9D9D9"/>
              </w:rPr>
            </w:pPr>
          </w:p>
          <w:p w:rsidR="00E214F5" w:rsidRPr="00E214F5" w:rsidRDefault="00062B90" w:rsidP="00062B90">
            <w:pPr>
              <w:spacing w:after="0"/>
              <w:rPr>
                <w:rFonts w:asciiTheme="minorHAnsi" w:hAnsiTheme="minorHAnsi" w:cs="Arial"/>
                <w:b/>
              </w:rPr>
            </w:pPr>
            <w:r w:rsidRPr="00062B90">
              <w:rPr>
                <w:rFonts w:ascii="Times New Roman" w:hAnsi="Times New Roman"/>
                <w:noProof/>
                <w:sz w:val="24"/>
                <w:szCs w:val="24"/>
                <w:shd w:val="pct10" w:color="auto" w:fill="D9D9D9"/>
              </w:rPr>
              <w:t>New Goal:  Hire 2 Full Time Faculty.</w:t>
            </w:r>
            <w:r w:rsidR="009B3F2B"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lastRenderedPageBreak/>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6363CA"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9B3F2B" w:rsidP="003808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3730">
              <w:rPr>
                <w:rFonts w:ascii="Arial" w:eastAsia="Times New Roman" w:hAnsi="Arial" w:cs="Arial"/>
                <w:b/>
                <w:noProof/>
                <w:sz w:val="16"/>
                <w:szCs w:val="16"/>
              </w:rPr>
              <w:t>AED Trainers )</w:t>
            </w:r>
            <w:r w:rsidRPr="00174EF8">
              <w:rPr>
                <w:rFonts w:ascii="Arial" w:eastAsia="Times New Roman" w:hAnsi="Arial" w:cs="Arial"/>
                <w:b/>
                <w:sz w:val="16"/>
                <w:szCs w:val="16"/>
              </w:rPr>
              <w:fldChar w:fldCharType="end"/>
            </w:r>
          </w:p>
        </w:tc>
        <w:tc>
          <w:tcPr>
            <w:tcW w:w="990" w:type="dxa"/>
          </w:tcPr>
          <w:p w:rsidR="00C976F3" w:rsidRPr="00174EF8" w:rsidRDefault="009B3F2B" w:rsidP="00C21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0B4">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9B3F2B" w:rsidP="000E37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3730">
              <w:rPr>
                <w:rFonts w:ascii="Arial" w:eastAsia="Times New Roman" w:hAnsi="Arial" w:cs="Arial"/>
                <w:b/>
                <w:noProof/>
                <w:sz w:val="16"/>
                <w:szCs w:val="16"/>
              </w:rPr>
              <w:t>HE #2</w:t>
            </w:r>
            <w:r w:rsidRPr="00174EF8">
              <w:rPr>
                <w:rFonts w:ascii="Arial" w:eastAsia="Times New Roman" w:hAnsi="Arial" w:cs="Arial"/>
                <w:b/>
                <w:sz w:val="16"/>
                <w:szCs w:val="16"/>
              </w:rPr>
              <w:fldChar w:fldCharType="end"/>
            </w:r>
          </w:p>
        </w:tc>
        <w:tc>
          <w:tcPr>
            <w:tcW w:w="1620" w:type="dxa"/>
          </w:tcPr>
          <w:p w:rsidR="00C976F3" w:rsidRPr="00174EF8" w:rsidRDefault="009B3F2B" w:rsidP="003B5A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5A9C">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rsidR="00C976F3" w:rsidRPr="00174EF8" w:rsidRDefault="009B3F2B" w:rsidP="003808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3730">
              <w:rPr>
                <w:rFonts w:ascii="Arial" w:eastAsia="Times New Roman" w:hAnsi="Arial" w:cs="Arial"/>
                <w:b/>
                <w:noProof/>
                <w:sz w:val="16"/>
                <w:szCs w:val="16"/>
              </w:rPr>
              <w:t>Necessary for instruction in HE 104/EME 100 courses/First</w:t>
            </w:r>
            <w:r w:rsidR="00380851">
              <w:rPr>
                <w:rFonts w:ascii="Arial" w:eastAsia="Times New Roman" w:hAnsi="Arial" w:cs="Arial"/>
                <w:b/>
                <w:noProof/>
                <w:sz w:val="16"/>
                <w:szCs w:val="16"/>
              </w:rPr>
              <w:t xml:space="preserve"> Responder Courses. (2ea. @ $500 ea.)</w:t>
            </w:r>
            <w:r w:rsidRPr="00174EF8">
              <w:rPr>
                <w:rFonts w:ascii="Arial" w:eastAsia="Times New Roman" w:hAnsi="Arial" w:cs="Arial"/>
                <w:b/>
                <w:sz w:val="16"/>
                <w:szCs w:val="16"/>
              </w:rPr>
              <w:fldChar w:fldCharType="end"/>
            </w:r>
          </w:p>
        </w:tc>
        <w:tc>
          <w:tcPr>
            <w:tcW w:w="1440" w:type="dxa"/>
          </w:tcPr>
          <w:p w:rsidR="00C976F3" w:rsidRPr="00174EF8" w:rsidRDefault="009B3F2B" w:rsidP="003808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0851">
              <w:rPr>
                <w:rFonts w:ascii="Arial" w:eastAsia="Times New Roman" w:hAnsi="Arial" w:cs="Arial"/>
                <w:b/>
                <w:sz w:val="16"/>
                <w:szCs w:val="16"/>
              </w:rPr>
              <w:t>$1000</w:t>
            </w:r>
            <w:r w:rsidR="001A22BD">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6363CA"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9B3F2B"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363CA"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085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620" w:type="dxa"/>
          </w:tcPr>
          <w:p w:rsidR="004F5296"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9B3F2B" w:rsidP="00D020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D020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D020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D020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D020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00D020E6">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9B3F2B" w:rsidP="001D61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1D61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1D61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1D61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1D618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001D618D">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363CA"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6363CA"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9B3F2B"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6363CA"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6363CA"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a1- AED Trainers</w:t>
            </w:r>
            <w:r w:rsidRPr="00174EF8">
              <w:rPr>
                <w:rFonts w:ascii="Arial" w:eastAsia="Times New Roman" w:hAnsi="Arial" w:cs="Arial"/>
                <w:b/>
                <w:sz w:val="16"/>
                <w:szCs w:val="16"/>
              </w:rPr>
              <w:fldChar w:fldCharType="end"/>
            </w:r>
          </w:p>
        </w:tc>
        <w:tc>
          <w:tcPr>
            <w:tcW w:w="990" w:type="dxa"/>
          </w:tcPr>
          <w:p w:rsidR="00F80C11" w:rsidRPr="00174EF8" w:rsidRDefault="009B3F2B" w:rsidP="00C210B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10B4">
              <w:rPr>
                <w:rFonts w:ascii="Arial" w:eastAsia="Times New Roman" w:hAnsi="Arial" w:cs="Arial"/>
                <w:b/>
                <w:noProof/>
                <w:sz w:val="16"/>
                <w:szCs w:val="16"/>
              </w:rPr>
              <w:t>600010</w:t>
            </w:r>
            <w:bookmarkStart w:id="2" w:name="_GoBack"/>
            <w:bookmarkEnd w:id="2"/>
            <w:r w:rsidRPr="00174EF8">
              <w:rPr>
                <w:rFonts w:ascii="Arial" w:eastAsia="Times New Roman" w:hAnsi="Arial" w:cs="Arial"/>
                <w:b/>
                <w:sz w:val="16"/>
                <w:szCs w:val="16"/>
              </w:rPr>
              <w:fldChar w:fldCharType="end"/>
            </w:r>
          </w:p>
        </w:tc>
        <w:tc>
          <w:tcPr>
            <w:tcW w:w="1350" w:type="dxa"/>
          </w:tcPr>
          <w:p w:rsidR="00F80C11" w:rsidRPr="00174EF8" w:rsidRDefault="009B3F2B" w:rsidP="003731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31CB">
              <w:rPr>
                <w:rFonts w:ascii="Arial" w:eastAsia="Times New Roman" w:hAnsi="Arial" w:cs="Arial"/>
                <w:b/>
                <w:noProof/>
                <w:sz w:val="16"/>
                <w:szCs w:val="16"/>
              </w:rPr>
              <w:t>HE #2</w:t>
            </w:r>
            <w:r w:rsidRPr="00174EF8">
              <w:rPr>
                <w:rFonts w:ascii="Arial" w:eastAsia="Times New Roman" w:hAnsi="Arial" w:cs="Arial"/>
                <w:b/>
                <w:sz w:val="16"/>
                <w:szCs w:val="16"/>
              </w:rPr>
              <w:fldChar w:fldCharType="end"/>
            </w:r>
          </w:p>
        </w:tc>
        <w:tc>
          <w:tcPr>
            <w:tcW w:w="162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1.2</w:t>
            </w:r>
            <w:r w:rsidRPr="00174EF8">
              <w:rPr>
                <w:rFonts w:ascii="Arial" w:eastAsia="Times New Roman" w:hAnsi="Arial" w:cs="Arial"/>
                <w:b/>
                <w:sz w:val="16"/>
                <w:szCs w:val="16"/>
              </w:rPr>
              <w:fldChar w:fldCharType="end"/>
            </w:r>
          </w:p>
        </w:tc>
        <w:tc>
          <w:tcPr>
            <w:tcW w:w="540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Necessary for instruction in HE104/EME100/First Responder Courses ($500)</w:t>
            </w:r>
            <w:r w:rsidRPr="00174EF8">
              <w:rPr>
                <w:rFonts w:ascii="Arial" w:eastAsia="Times New Roman" w:hAnsi="Arial" w:cs="Arial"/>
                <w:b/>
                <w:sz w:val="16"/>
                <w:szCs w:val="16"/>
              </w:rPr>
              <w:fldChar w:fldCharType="end"/>
            </w:r>
          </w:p>
        </w:tc>
        <w:tc>
          <w:tcPr>
            <w:tcW w:w="144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$1000.00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31C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62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2FD">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rsidR="00F80C11" w:rsidRPr="00174EF8" w:rsidRDefault="009B3F2B" w:rsidP="00752EE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00752EEF">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9B3F2B"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9B3F2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9B3F2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9B3F2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9B3F2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9B3F2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9B3F2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9B3F2B"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29.</w:t>
            </w:r>
          </w:p>
        </w:tc>
        <w:tc>
          <w:tcPr>
            <w:tcW w:w="135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9B3F2B"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6363CA"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9B3F2B"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9B3F2B"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lastRenderedPageBreak/>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CA" w:rsidRDefault="006363CA" w:rsidP="002C5830">
      <w:pPr>
        <w:spacing w:after="0" w:line="240" w:lineRule="auto"/>
      </w:pPr>
      <w:r>
        <w:separator/>
      </w:r>
    </w:p>
  </w:endnote>
  <w:endnote w:type="continuationSeparator" w:id="0">
    <w:p w:rsidR="006363CA" w:rsidRDefault="006363C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0C" w:rsidRDefault="0061100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61100C" w:rsidRDefault="0061100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61100C" w:rsidRPr="00B61D65" w:rsidRDefault="0061100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61100C" w:rsidRPr="00C42974" w:rsidRDefault="0061100C"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009B3F2B" w:rsidRPr="00C42974">
      <w:rPr>
        <w:sz w:val="20"/>
        <w:szCs w:val="20"/>
      </w:rPr>
      <w:fldChar w:fldCharType="begin"/>
    </w:r>
    <w:r w:rsidRPr="00C42974">
      <w:rPr>
        <w:sz w:val="20"/>
        <w:szCs w:val="20"/>
      </w:rPr>
      <w:instrText xml:space="preserve"> PAGE   \* MERGEFORMAT </w:instrText>
    </w:r>
    <w:r w:rsidR="009B3F2B" w:rsidRPr="00C42974">
      <w:rPr>
        <w:sz w:val="20"/>
        <w:szCs w:val="20"/>
      </w:rPr>
      <w:fldChar w:fldCharType="separate"/>
    </w:r>
    <w:r w:rsidR="00C210B4" w:rsidRPr="00C210B4">
      <w:rPr>
        <w:rFonts w:ascii="Cambria" w:hAnsi="Cambria"/>
        <w:noProof/>
        <w:sz w:val="20"/>
        <w:szCs w:val="20"/>
      </w:rPr>
      <w:t>9</w:t>
    </w:r>
    <w:r w:rsidR="009B3F2B"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CA" w:rsidRDefault="006363CA" w:rsidP="002C5830">
      <w:pPr>
        <w:spacing w:after="0" w:line="240" w:lineRule="auto"/>
      </w:pPr>
      <w:r>
        <w:separator/>
      </w:r>
    </w:p>
  </w:footnote>
  <w:footnote w:type="continuationSeparator" w:id="0">
    <w:p w:rsidR="006363CA" w:rsidRDefault="006363C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0C" w:rsidRPr="00F61877" w:rsidRDefault="0061100C" w:rsidP="00611FB1">
    <w:pPr>
      <w:spacing w:after="0" w:line="240" w:lineRule="auto"/>
      <w:ind w:left="-180" w:right="-90"/>
      <w:jc w:val="center"/>
      <w:rPr>
        <w:b/>
        <w:sz w:val="28"/>
        <w:szCs w:val="28"/>
        <w:u w:val="single"/>
      </w:rPr>
    </w:pPr>
    <w:r>
      <w:rPr>
        <w:b/>
        <w:sz w:val="28"/>
        <w:szCs w:val="28"/>
      </w:rPr>
      <w:t xml:space="preserve">                                                                              </w:t>
    </w:r>
  </w:p>
  <w:p w:rsidR="0061100C" w:rsidRPr="009423EC" w:rsidRDefault="0061100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lks3OqQWQ5v7fH9sOCZ0UYj8Pxw=" w:salt="tJFF6EG8UiS0akmeuEGH4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1A74"/>
    <w:rsid w:val="00062B90"/>
    <w:rsid w:val="0006494C"/>
    <w:rsid w:val="00070A5C"/>
    <w:rsid w:val="00070CA7"/>
    <w:rsid w:val="00072B0D"/>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3730"/>
    <w:rsid w:val="000E6B76"/>
    <w:rsid w:val="000E7BE4"/>
    <w:rsid w:val="000F0CAA"/>
    <w:rsid w:val="000F1E0C"/>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3C17"/>
    <w:rsid w:val="001A22BD"/>
    <w:rsid w:val="001A3EE4"/>
    <w:rsid w:val="001A5B52"/>
    <w:rsid w:val="001B0F65"/>
    <w:rsid w:val="001C6FEE"/>
    <w:rsid w:val="001D1D32"/>
    <w:rsid w:val="001D36A6"/>
    <w:rsid w:val="001D3C3D"/>
    <w:rsid w:val="001D4B6C"/>
    <w:rsid w:val="001D618D"/>
    <w:rsid w:val="001E7EB6"/>
    <w:rsid w:val="001F05E1"/>
    <w:rsid w:val="001F0C5A"/>
    <w:rsid w:val="001F28B1"/>
    <w:rsid w:val="001F50C7"/>
    <w:rsid w:val="001F6173"/>
    <w:rsid w:val="0020052F"/>
    <w:rsid w:val="002024D9"/>
    <w:rsid w:val="00203EAF"/>
    <w:rsid w:val="00204795"/>
    <w:rsid w:val="002152E4"/>
    <w:rsid w:val="00220EA5"/>
    <w:rsid w:val="00224B97"/>
    <w:rsid w:val="00226793"/>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5CC5"/>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05D6C"/>
    <w:rsid w:val="00311263"/>
    <w:rsid w:val="00327359"/>
    <w:rsid w:val="003324E1"/>
    <w:rsid w:val="00333539"/>
    <w:rsid w:val="0033577C"/>
    <w:rsid w:val="00343B44"/>
    <w:rsid w:val="00343DA5"/>
    <w:rsid w:val="00357B6E"/>
    <w:rsid w:val="00361642"/>
    <w:rsid w:val="00363511"/>
    <w:rsid w:val="0037266E"/>
    <w:rsid w:val="003731CB"/>
    <w:rsid w:val="003762AB"/>
    <w:rsid w:val="00380851"/>
    <w:rsid w:val="00383467"/>
    <w:rsid w:val="00385C71"/>
    <w:rsid w:val="0038752E"/>
    <w:rsid w:val="003903A4"/>
    <w:rsid w:val="00392046"/>
    <w:rsid w:val="003A03A2"/>
    <w:rsid w:val="003A0456"/>
    <w:rsid w:val="003A230F"/>
    <w:rsid w:val="003A5A00"/>
    <w:rsid w:val="003A6D9D"/>
    <w:rsid w:val="003A7548"/>
    <w:rsid w:val="003B2FE6"/>
    <w:rsid w:val="003B5A9C"/>
    <w:rsid w:val="003B6FCD"/>
    <w:rsid w:val="003B75C6"/>
    <w:rsid w:val="003B7D35"/>
    <w:rsid w:val="003C06FB"/>
    <w:rsid w:val="003C1A4F"/>
    <w:rsid w:val="003C1E12"/>
    <w:rsid w:val="003C28B9"/>
    <w:rsid w:val="003C3FAC"/>
    <w:rsid w:val="003C5616"/>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B60B0"/>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6884"/>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00C"/>
    <w:rsid w:val="006115E7"/>
    <w:rsid w:val="00611FB1"/>
    <w:rsid w:val="006172C9"/>
    <w:rsid w:val="00624F43"/>
    <w:rsid w:val="0062567B"/>
    <w:rsid w:val="00626BFA"/>
    <w:rsid w:val="00630DDD"/>
    <w:rsid w:val="00631044"/>
    <w:rsid w:val="00631DF9"/>
    <w:rsid w:val="00633C87"/>
    <w:rsid w:val="006363CA"/>
    <w:rsid w:val="00640AB5"/>
    <w:rsid w:val="006413D5"/>
    <w:rsid w:val="00645873"/>
    <w:rsid w:val="006500FE"/>
    <w:rsid w:val="00662183"/>
    <w:rsid w:val="0066341F"/>
    <w:rsid w:val="00663508"/>
    <w:rsid w:val="006720E1"/>
    <w:rsid w:val="00682DD4"/>
    <w:rsid w:val="00686C02"/>
    <w:rsid w:val="0069435B"/>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2EEF"/>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86D2C"/>
    <w:rsid w:val="00890C10"/>
    <w:rsid w:val="00890DB2"/>
    <w:rsid w:val="00896967"/>
    <w:rsid w:val="008A28F5"/>
    <w:rsid w:val="008A2C1A"/>
    <w:rsid w:val="008A4F5E"/>
    <w:rsid w:val="008A556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2C8B"/>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3F2B"/>
    <w:rsid w:val="009B6388"/>
    <w:rsid w:val="009B7FC1"/>
    <w:rsid w:val="009C3159"/>
    <w:rsid w:val="009D0B6C"/>
    <w:rsid w:val="009D4802"/>
    <w:rsid w:val="009D6DC9"/>
    <w:rsid w:val="009D7A32"/>
    <w:rsid w:val="009E46D8"/>
    <w:rsid w:val="009E58DF"/>
    <w:rsid w:val="009F3A99"/>
    <w:rsid w:val="009F4085"/>
    <w:rsid w:val="00A07124"/>
    <w:rsid w:val="00A172BC"/>
    <w:rsid w:val="00A22977"/>
    <w:rsid w:val="00A26EC3"/>
    <w:rsid w:val="00A346FB"/>
    <w:rsid w:val="00A35937"/>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1389"/>
    <w:rsid w:val="00B42350"/>
    <w:rsid w:val="00B42E6C"/>
    <w:rsid w:val="00B51B91"/>
    <w:rsid w:val="00B523DB"/>
    <w:rsid w:val="00B52643"/>
    <w:rsid w:val="00B52F54"/>
    <w:rsid w:val="00B61503"/>
    <w:rsid w:val="00B61D65"/>
    <w:rsid w:val="00B624B0"/>
    <w:rsid w:val="00B676F3"/>
    <w:rsid w:val="00B713F4"/>
    <w:rsid w:val="00B718BD"/>
    <w:rsid w:val="00B7472C"/>
    <w:rsid w:val="00B756D8"/>
    <w:rsid w:val="00B77348"/>
    <w:rsid w:val="00B81144"/>
    <w:rsid w:val="00B852FD"/>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10B4"/>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2313"/>
    <w:rsid w:val="00C862E7"/>
    <w:rsid w:val="00C8669F"/>
    <w:rsid w:val="00C92DD5"/>
    <w:rsid w:val="00C96C42"/>
    <w:rsid w:val="00C976F3"/>
    <w:rsid w:val="00CA39B4"/>
    <w:rsid w:val="00CA4F25"/>
    <w:rsid w:val="00CB4503"/>
    <w:rsid w:val="00CC1FE9"/>
    <w:rsid w:val="00CC6969"/>
    <w:rsid w:val="00CD18E7"/>
    <w:rsid w:val="00CD5084"/>
    <w:rsid w:val="00CD62FD"/>
    <w:rsid w:val="00CE08A9"/>
    <w:rsid w:val="00CE5C25"/>
    <w:rsid w:val="00CE633F"/>
    <w:rsid w:val="00CE743C"/>
    <w:rsid w:val="00CE7AAF"/>
    <w:rsid w:val="00D020E6"/>
    <w:rsid w:val="00D04A7D"/>
    <w:rsid w:val="00D067F5"/>
    <w:rsid w:val="00D13099"/>
    <w:rsid w:val="00D179DC"/>
    <w:rsid w:val="00D23F83"/>
    <w:rsid w:val="00D24BF3"/>
    <w:rsid w:val="00D272E5"/>
    <w:rsid w:val="00D3153A"/>
    <w:rsid w:val="00D3510C"/>
    <w:rsid w:val="00D369A9"/>
    <w:rsid w:val="00D42C2B"/>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72B"/>
    <w:rsid w:val="00DD4DC0"/>
    <w:rsid w:val="00DD6A68"/>
    <w:rsid w:val="00DD78AD"/>
    <w:rsid w:val="00DE408C"/>
    <w:rsid w:val="00DE5E86"/>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65A9"/>
    <w:rsid w:val="00F170AF"/>
    <w:rsid w:val="00F17A92"/>
    <w:rsid w:val="00F22C97"/>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1D02"/>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FA0D-5944-479C-8C8C-D6B01130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4257</Words>
  <Characters>24267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28468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2014-11-05T17:56:00Z</cp:lastPrinted>
  <dcterms:created xsi:type="dcterms:W3CDTF">2015-02-05T13:32:00Z</dcterms:created>
  <dcterms:modified xsi:type="dcterms:W3CDTF">2015-02-10T18:00:00Z</dcterms:modified>
</cp:coreProperties>
</file>