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DB270" w14:textId="77777777" w:rsidR="00723271" w:rsidRDefault="00723271" w:rsidP="00723271">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r w:rsidR="000D01E5">
        <w:rPr>
          <w:rFonts w:ascii="Arial" w:hAnsi="Arial" w:cs="Arial"/>
          <w:b/>
          <w:sz w:val="28"/>
          <w:szCs w:val="28"/>
        </w:rPr>
        <w:t xml:space="preserve"> Update</w:t>
      </w:r>
    </w:p>
    <w:p w14:paraId="5A8DB271"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5A8DB272"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14:paraId="5A8DB273" w14:textId="77777777" w:rsidR="00F34F2D" w:rsidRPr="003C45AE" w:rsidRDefault="0046226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2"/>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YEAR 2</w:t>
      </w:r>
      <w:r>
        <w:rPr>
          <w:rFonts w:ascii="Arial" w:hAnsi="Arial" w:cs="Arial"/>
          <w:b/>
          <w:sz w:val="28"/>
          <w:szCs w:val="28"/>
        </w:rPr>
        <w:fldChar w:fldCharType="end"/>
      </w:r>
      <w:bookmarkEnd w:id="0"/>
    </w:p>
    <w:p w14:paraId="5A8DB274"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r w:rsidR="0046226A">
        <w:rPr>
          <w:rFonts w:ascii="Arial" w:hAnsi="Arial" w:cs="Arial"/>
          <w:b/>
          <w:sz w:val="28"/>
          <w:szCs w:val="28"/>
        </w:rPr>
        <w:t>2013-14</w:t>
      </w:r>
    </w:p>
    <w:p w14:paraId="5A8DB275" w14:textId="77777777" w:rsidR="000D01E5" w:rsidRPr="006A3B17" w:rsidRDefault="000D01E5" w:rsidP="000D01E5">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A8DB276" w14:textId="77777777" w:rsidR="000D01E5" w:rsidRDefault="000D01E5" w:rsidP="000D01E5">
      <w:pPr>
        <w:rPr>
          <w:rFonts w:ascii="Arial" w:hAnsi="Arial" w:cs="Arial"/>
          <w:color w:val="000000"/>
          <w:sz w:val="18"/>
          <w:szCs w:val="18"/>
        </w:rPr>
      </w:pPr>
      <w:r w:rsidRPr="006A3B17">
        <w:rPr>
          <w:rFonts w:ascii="Arial" w:hAnsi="Arial" w:cs="Arial"/>
          <w:color w:val="000000"/>
          <w:sz w:val="18"/>
          <w:szCs w:val="18"/>
        </w:rPr>
        <w:t xml:space="preserve">The institution assesses progress toward achieving stated goals and makes decisions regarding the improvement of institutional effectiveness in an on-going and </w:t>
      </w:r>
      <w:r>
        <w:rPr>
          <w:rFonts w:ascii="Arial" w:hAnsi="Arial" w:cs="Arial"/>
          <w:color w:val="000000"/>
          <w:sz w:val="18"/>
          <w:szCs w:val="18"/>
        </w:rPr>
        <w:t xml:space="preserve"> </w:t>
      </w:r>
      <w:r w:rsidRPr="006A3B17">
        <w:rPr>
          <w:rFonts w:ascii="Arial" w:hAnsi="Arial" w:cs="Arial"/>
          <w:color w:val="000000"/>
          <w:sz w:val="18"/>
          <w:szCs w:val="18"/>
        </w:rPr>
        <w:t>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5A8DB277" w14:textId="77777777" w:rsidR="000D01E5" w:rsidRPr="00031FCE" w:rsidRDefault="000D01E5" w:rsidP="000D01E5">
      <w:pPr>
        <w:spacing w:before="120" w:after="20"/>
        <w:rPr>
          <w:rFonts w:ascii="Arial" w:hAnsi="Arial" w:cs="Arial"/>
          <w:b/>
          <w:sz w:val="18"/>
          <w:szCs w:val="18"/>
          <w:u w:val="single"/>
        </w:rPr>
      </w:pPr>
      <w:r w:rsidRPr="00C401D9">
        <w:rPr>
          <w:rFonts w:ascii="Arial" w:hAnsi="Arial" w:cs="Arial"/>
          <w:b/>
          <w:sz w:val="18"/>
          <w:szCs w:val="18"/>
          <w:u w:val="single"/>
        </w:rPr>
        <w:t>DEFINITION</w:t>
      </w:r>
    </w:p>
    <w:p w14:paraId="5A8DB278" w14:textId="77777777" w:rsidR="000D01E5" w:rsidRPr="00C401D9" w:rsidRDefault="000D01E5" w:rsidP="000D01E5">
      <w:pPr>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14:paraId="5A8DB279" w14:textId="77777777" w:rsidR="000D01E5" w:rsidRPr="00022D81" w:rsidRDefault="00120C6D" w:rsidP="000D01E5">
      <w:pPr>
        <w:spacing w:before="120" w:after="20"/>
      </w:pPr>
      <w:hyperlink r:id="rId9" w:history="1">
        <w:r w:rsidR="000D01E5" w:rsidRPr="00022D81">
          <w:rPr>
            <w:rStyle w:val="Hyperlink"/>
            <w:rFonts w:ascii="Arial" w:hAnsi="Arial" w:cs="Arial"/>
            <w:b/>
            <w:sz w:val="18"/>
            <w:szCs w:val="18"/>
          </w:rPr>
          <w:t xml:space="preserve">Palomar College Mission </w:t>
        </w:r>
      </w:hyperlink>
    </w:p>
    <w:p w14:paraId="5A8DB27A" w14:textId="77777777" w:rsidR="000D01E5" w:rsidRDefault="000D01E5" w:rsidP="000D01E5">
      <w:pPr>
        <w:rPr>
          <w:rFonts w:ascii="Arial" w:hAnsi="Arial" w:cs="Arial"/>
          <w:b/>
          <w:sz w:val="20"/>
          <w:szCs w:val="20"/>
          <w:u w:val="single"/>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A8DB27B" w14:textId="77777777" w:rsidR="000D01E5" w:rsidRDefault="000D01E5">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5A8DB27E" w14:textId="77777777" w:rsidTr="004109BD">
        <w:trPr>
          <w:cantSplit/>
          <w:trHeight w:hRule="exact" w:val="432"/>
        </w:trPr>
        <w:tc>
          <w:tcPr>
            <w:tcW w:w="10800" w:type="dxa"/>
            <w:vAlign w:val="center"/>
          </w:tcPr>
          <w:bookmarkStart w:id="1" w:name="Text6"/>
          <w:p w14:paraId="5A8DB27C" w14:textId="77777777" w:rsidR="00C157E5" w:rsidRPr="004510BF" w:rsidRDefault="00850E51" w:rsidP="00C5292F">
            <w:pPr>
              <w:tabs>
                <w:tab w:val="left" w:pos="3600"/>
              </w:tabs>
              <w:spacing w:before="40"/>
              <w:rPr>
                <w:rFonts w:ascii="Arial" w:hAnsi="Arial" w:cs="Arial"/>
                <w:b/>
                <w:sz w:val="28"/>
                <w:szCs w:val="28"/>
                <w:u w:val="single"/>
              </w:rPr>
            </w:pPr>
            <w:r w:rsidRPr="004510BF">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4510BF">
              <w:rPr>
                <w:rFonts w:ascii="Arial" w:hAnsi="Arial" w:cs="Arial"/>
                <w:b/>
                <w:sz w:val="28"/>
                <w:szCs w:val="28"/>
                <w:u w:val="single"/>
              </w:rPr>
            </w:r>
            <w:r w:rsidRPr="004510BF">
              <w:rPr>
                <w:rFonts w:ascii="Arial" w:hAnsi="Arial" w:cs="Arial"/>
                <w:b/>
                <w:sz w:val="28"/>
                <w:szCs w:val="28"/>
                <w:u w:val="single"/>
              </w:rPr>
              <w:fldChar w:fldCharType="separate"/>
            </w:r>
            <w:r w:rsidR="004510BF" w:rsidRPr="004510BF">
              <w:rPr>
                <w:rFonts w:ascii="Arial" w:hAnsi="Arial" w:cs="Arial"/>
                <w:b/>
                <w:noProof/>
                <w:sz w:val="28"/>
                <w:szCs w:val="28"/>
                <w:u w:val="single"/>
              </w:rPr>
              <w:t>InstSuppt&amp;Other:  Extended Ed Site Ops - Camp Pen</w:t>
            </w:r>
            <w:r w:rsidRPr="004510BF">
              <w:rPr>
                <w:rFonts w:ascii="Arial" w:hAnsi="Arial" w:cs="Arial"/>
                <w:b/>
                <w:sz w:val="28"/>
                <w:szCs w:val="28"/>
                <w:u w:val="single"/>
              </w:rPr>
              <w:fldChar w:fldCharType="end"/>
            </w:r>
            <w:bookmarkEnd w:id="1"/>
          </w:p>
        </w:tc>
        <w:bookmarkStart w:id="2" w:name="date"/>
        <w:tc>
          <w:tcPr>
            <w:tcW w:w="2160" w:type="dxa"/>
          </w:tcPr>
          <w:p w14:paraId="5A8DB27D" w14:textId="77777777" w:rsidR="00C157E5" w:rsidRDefault="00850E51"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sidR="004109BD">
              <w:rPr>
                <w:rFonts w:ascii="Arial" w:hAnsi="Arial" w:cs="Arial"/>
                <w:b/>
                <w:noProof/>
                <w:sz w:val="28"/>
                <w:szCs w:val="28"/>
                <w:u w:val="single"/>
              </w:rPr>
              <w:t> </w:t>
            </w:r>
            <w:r>
              <w:rPr>
                <w:rFonts w:ascii="Arial" w:hAnsi="Arial" w:cs="Arial"/>
                <w:b/>
                <w:sz w:val="28"/>
                <w:szCs w:val="28"/>
                <w:u w:val="single"/>
              </w:rPr>
              <w:fldChar w:fldCharType="end"/>
            </w:r>
            <w:bookmarkEnd w:id="2"/>
          </w:p>
        </w:tc>
      </w:tr>
      <w:tr w:rsidR="005A648E" w14:paraId="5A8DB281" w14:textId="77777777" w:rsidTr="004109BD">
        <w:trPr>
          <w:cantSplit/>
          <w:trHeight w:val="20"/>
        </w:trPr>
        <w:tc>
          <w:tcPr>
            <w:tcW w:w="10800" w:type="dxa"/>
          </w:tcPr>
          <w:p w14:paraId="5A8DB27F"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5A8DB280" w14:textId="77777777"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0D01E5">
              <w:rPr>
                <w:rFonts w:ascii="Arial" w:hAnsi="Arial" w:cs="Arial"/>
                <w:b/>
                <w:color w:val="C00000"/>
                <w:sz w:val="18"/>
                <w:szCs w:val="18"/>
              </w:rPr>
              <w:t>4</w:t>
            </w:r>
            <w:r w:rsidRPr="00346022">
              <w:rPr>
                <w:rFonts w:ascii="Arial" w:hAnsi="Arial" w:cs="Arial"/>
                <w:b/>
                <w:color w:val="C00000"/>
                <w:sz w:val="18"/>
                <w:szCs w:val="18"/>
              </w:rPr>
              <w:t>)</w:t>
            </w:r>
          </w:p>
        </w:tc>
      </w:tr>
    </w:tbl>
    <w:p w14:paraId="5A8DB282" w14:textId="77777777" w:rsidR="00184270" w:rsidRDefault="00184270">
      <w:pPr>
        <w:rPr>
          <w:rFonts w:ascii="Arial" w:hAnsi="Arial" w:cs="Arial"/>
          <w:b/>
          <w:color w:val="FF0000"/>
          <w:sz w:val="20"/>
          <w:szCs w:val="20"/>
        </w:rPr>
      </w:pPr>
    </w:p>
    <w:p w14:paraId="5A8DB283"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5A8DB284"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5A8DB286" w14:textId="77777777" w:rsidTr="00752C29">
        <w:trPr>
          <w:tblHeader/>
        </w:trPr>
        <w:tc>
          <w:tcPr>
            <w:tcW w:w="14400" w:type="dxa"/>
            <w:tcBorders>
              <w:top w:val="nil"/>
              <w:left w:val="nil"/>
              <w:bottom w:val="single" w:sz="4" w:space="0" w:color="000000"/>
              <w:right w:val="nil"/>
            </w:tcBorders>
          </w:tcPr>
          <w:p w14:paraId="5A8DB285"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3" w:name="StepIA"/>
      <w:tr w:rsidR="00184270" w14:paraId="5A8DB288" w14:textId="77777777" w:rsidTr="00183062">
        <w:trPr>
          <w:trHeight w:val="720"/>
        </w:trPr>
        <w:tc>
          <w:tcPr>
            <w:tcW w:w="14400" w:type="dxa"/>
          </w:tcPr>
          <w:p w14:paraId="5A8DB287" w14:textId="43DA26ED" w:rsidR="00F244C0" w:rsidRPr="005D614D" w:rsidRDefault="00850E51" w:rsidP="00DD2DD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061BD" w:rsidRPr="00B061BD">
              <w:rPr>
                <w:rFonts w:ascii="Arial" w:hAnsi="Arial" w:cs="Arial"/>
                <w:b/>
                <w:noProof/>
                <w:color w:val="000000"/>
                <w:sz w:val="20"/>
                <w:szCs w:val="20"/>
              </w:rPr>
              <w:t>The Camp Pendleton Education Center Site's missi</w:t>
            </w:r>
            <w:r w:rsidR="00DD2DDD">
              <w:rPr>
                <w:rFonts w:ascii="Arial" w:hAnsi="Arial" w:cs="Arial"/>
                <w:b/>
                <w:noProof/>
                <w:color w:val="000000"/>
                <w:sz w:val="20"/>
                <w:szCs w:val="20"/>
              </w:rPr>
              <w:t>o</w:t>
            </w:r>
            <w:r w:rsidR="00B061BD" w:rsidRPr="00B061BD">
              <w:rPr>
                <w:rFonts w:ascii="Arial" w:hAnsi="Arial" w:cs="Arial"/>
                <w:b/>
                <w:noProof/>
                <w:color w:val="000000"/>
                <w:sz w:val="20"/>
                <w:szCs w:val="20"/>
              </w:rPr>
              <w:t>n is to provide programs of high quality to aid the military population in the areaa of basic skills, vocational education, and transfer.  Under the MOU (Memorandum of Understanding) with the base, we are to offer the following programs:  the Military Academic Skills Program (MASP) for the military members needing basic skills development, and we offer AA</w:t>
            </w:r>
            <w:r w:rsidR="00DD2DDD">
              <w:rPr>
                <w:rFonts w:ascii="Arial" w:hAnsi="Arial" w:cs="Arial"/>
                <w:b/>
                <w:noProof/>
                <w:color w:val="000000"/>
                <w:sz w:val="20"/>
                <w:szCs w:val="20"/>
              </w:rPr>
              <w:t>/AS</w:t>
            </w:r>
            <w:r w:rsidR="00B061BD" w:rsidRPr="00B061BD">
              <w:rPr>
                <w:rFonts w:ascii="Arial" w:hAnsi="Arial" w:cs="Arial"/>
                <w:b/>
                <w:noProof/>
                <w:color w:val="000000"/>
                <w:sz w:val="20"/>
                <w:szCs w:val="20"/>
              </w:rPr>
              <w:t xml:space="preserve"> degrees in Administration of Justice/Law Enforcement, Administration of Justice/Homeland Security, General Business, Business Management, General Studies/emphasis in Arts and Humanities, General Studies/emphasis in Science and Mathematics, and General Studies/emphasis in S</w:t>
            </w:r>
            <w:r w:rsidR="00DD2DDD">
              <w:rPr>
                <w:rFonts w:ascii="Arial" w:hAnsi="Arial" w:cs="Arial"/>
                <w:b/>
                <w:noProof/>
                <w:color w:val="000000"/>
                <w:sz w:val="20"/>
                <w:szCs w:val="20"/>
              </w:rPr>
              <w:t>ocial</w:t>
            </w:r>
            <w:r w:rsidR="00B061BD" w:rsidRPr="00B061BD">
              <w:rPr>
                <w:rFonts w:ascii="Arial" w:hAnsi="Arial" w:cs="Arial"/>
                <w:b/>
                <w:noProof/>
                <w:color w:val="000000"/>
                <w:sz w:val="20"/>
                <w:szCs w:val="20"/>
              </w:rPr>
              <w:t xml:space="preserve"> and Behavioral Sciences.  </w:t>
            </w:r>
            <w:r>
              <w:rPr>
                <w:rFonts w:ascii="Arial" w:hAnsi="Arial" w:cs="Arial"/>
                <w:b/>
                <w:color w:val="000000"/>
                <w:sz w:val="20"/>
                <w:szCs w:val="20"/>
              </w:rPr>
              <w:fldChar w:fldCharType="end"/>
            </w:r>
            <w:bookmarkEnd w:id="3"/>
          </w:p>
        </w:tc>
      </w:tr>
    </w:tbl>
    <w:p w14:paraId="5A8DB289"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5A8DB28C" w14:textId="77777777" w:rsidTr="00975167">
        <w:trPr>
          <w:trHeight w:hRule="exact" w:val="288"/>
          <w:tblHeader/>
        </w:trPr>
        <w:tc>
          <w:tcPr>
            <w:tcW w:w="14400" w:type="dxa"/>
            <w:tcBorders>
              <w:top w:val="nil"/>
              <w:left w:val="nil"/>
              <w:right w:val="nil"/>
            </w:tcBorders>
          </w:tcPr>
          <w:p w14:paraId="5A8DB28A"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5A8DB28B" w14:textId="77777777" w:rsidR="009A5964" w:rsidRDefault="009A5964" w:rsidP="00552A8C">
            <w:pPr>
              <w:spacing w:before="40" w:after="20"/>
              <w:ind w:right="288"/>
              <w:rPr>
                <w:rFonts w:ascii="Arial" w:hAnsi="Arial" w:cs="Arial"/>
                <w:b/>
                <w:color w:val="000000"/>
                <w:sz w:val="20"/>
                <w:szCs w:val="20"/>
              </w:rPr>
            </w:pPr>
          </w:p>
        </w:tc>
      </w:tr>
      <w:bookmarkStart w:id="4" w:name="StepIB"/>
      <w:tr w:rsidR="005A648E" w14:paraId="5A8DB28E" w14:textId="77777777" w:rsidTr="00C21C15">
        <w:trPr>
          <w:trHeight w:val="720"/>
        </w:trPr>
        <w:tc>
          <w:tcPr>
            <w:tcW w:w="14400" w:type="dxa"/>
          </w:tcPr>
          <w:p w14:paraId="76865ADF" w14:textId="3C6FB446" w:rsidR="00B061BD" w:rsidRPr="00B061BD" w:rsidRDefault="00850E51" w:rsidP="00B061B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061BD" w:rsidRPr="00B061BD">
              <w:rPr>
                <w:rFonts w:ascii="Arial" w:hAnsi="Arial" w:cs="Arial"/>
                <w:b/>
                <w:noProof/>
                <w:color w:val="000000"/>
                <w:sz w:val="20"/>
                <w:szCs w:val="20"/>
              </w:rPr>
              <w:t>Janet Hoffman - Education Center Manager/Counselor</w:t>
            </w:r>
          </w:p>
          <w:p w14:paraId="1B592229" w14:textId="77777777" w:rsidR="00B061BD" w:rsidRPr="00B061BD" w:rsidRDefault="00B061BD" w:rsidP="00B061BD">
            <w:pPr>
              <w:spacing w:before="40" w:after="20"/>
              <w:ind w:right="288"/>
              <w:rPr>
                <w:rFonts w:ascii="Arial" w:hAnsi="Arial" w:cs="Arial"/>
                <w:b/>
                <w:noProof/>
                <w:color w:val="000000"/>
                <w:sz w:val="20"/>
                <w:szCs w:val="20"/>
              </w:rPr>
            </w:pPr>
            <w:r w:rsidRPr="00B061BD">
              <w:rPr>
                <w:rFonts w:ascii="Arial" w:hAnsi="Arial" w:cs="Arial"/>
                <w:b/>
                <w:noProof/>
                <w:color w:val="000000"/>
                <w:sz w:val="20"/>
                <w:szCs w:val="20"/>
              </w:rPr>
              <w:t>Silvia Vosburg - Education Center Assistant</w:t>
            </w:r>
          </w:p>
          <w:p w14:paraId="5A8DB28D" w14:textId="45805031" w:rsidR="005A648E" w:rsidRDefault="00B061BD" w:rsidP="00B061BD">
            <w:pPr>
              <w:spacing w:before="40" w:after="20"/>
              <w:ind w:right="288"/>
              <w:rPr>
                <w:rFonts w:ascii="Arial" w:hAnsi="Arial" w:cs="Arial"/>
                <w:b/>
                <w:color w:val="000000"/>
                <w:sz w:val="20"/>
                <w:szCs w:val="20"/>
              </w:rPr>
            </w:pPr>
            <w:r w:rsidRPr="00B061BD">
              <w:rPr>
                <w:rFonts w:ascii="Arial" w:hAnsi="Arial" w:cs="Arial"/>
                <w:b/>
                <w:noProof/>
                <w:color w:val="000000"/>
                <w:sz w:val="20"/>
                <w:szCs w:val="20"/>
              </w:rPr>
              <w:lastRenderedPageBreak/>
              <w:t>Teresa Nelson - Education Center Asssitant  - 45%</w:t>
            </w:r>
            <w:r w:rsidR="00850E51">
              <w:rPr>
                <w:rFonts w:ascii="Arial" w:hAnsi="Arial" w:cs="Arial"/>
                <w:b/>
                <w:color w:val="000000"/>
                <w:sz w:val="20"/>
                <w:szCs w:val="20"/>
              </w:rPr>
              <w:fldChar w:fldCharType="end"/>
            </w:r>
            <w:bookmarkEnd w:id="4"/>
          </w:p>
        </w:tc>
      </w:tr>
    </w:tbl>
    <w:p w14:paraId="5A8DB28F" w14:textId="77777777" w:rsidR="005A648E" w:rsidRDefault="005A648E" w:rsidP="00EC63E8">
      <w:pPr>
        <w:rPr>
          <w:rFonts w:ascii="Arial" w:hAnsi="Arial" w:cs="Arial"/>
          <w:b/>
          <w:color w:val="000000"/>
          <w:sz w:val="20"/>
          <w:szCs w:val="20"/>
        </w:rPr>
      </w:pPr>
    </w:p>
    <w:p w14:paraId="5A8DB290" w14:textId="77777777" w:rsidR="000D01E5" w:rsidRDefault="000D01E5"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5A8DB292" w14:textId="77777777" w:rsidTr="00975167">
        <w:trPr>
          <w:tblHeader/>
        </w:trPr>
        <w:tc>
          <w:tcPr>
            <w:tcW w:w="14400" w:type="dxa"/>
            <w:tcBorders>
              <w:top w:val="nil"/>
              <w:left w:val="nil"/>
              <w:right w:val="nil"/>
            </w:tcBorders>
          </w:tcPr>
          <w:p w14:paraId="5A8DB291"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5" w:name="StepIC"/>
      <w:tr w:rsidR="005A648E" w14:paraId="5A8DB294" w14:textId="77777777" w:rsidTr="00D44A3A">
        <w:trPr>
          <w:trHeight w:val="720"/>
        </w:trPr>
        <w:tc>
          <w:tcPr>
            <w:tcW w:w="14400" w:type="dxa"/>
          </w:tcPr>
          <w:p w14:paraId="59B5A66C" w14:textId="528D8C09" w:rsidR="002F7D91" w:rsidRDefault="00850E51" w:rsidP="002F7D9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F7D91">
              <w:rPr>
                <w:rFonts w:ascii="Arial" w:hAnsi="Arial" w:cs="Arial"/>
                <w:b/>
                <w:noProof/>
                <w:color w:val="000000"/>
                <w:sz w:val="20"/>
                <w:szCs w:val="20"/>
              </w:rPr>
              <w:t xml:space="preserve">400010 - </w:t>
            </w:r>
            <w:r w:rsidR="007A75A6">
              <w:rPr>
                <w:rFonts w:ascii="Arial" w:hAnsi="Arial" w:cs="Arial"/>
                <w:b/>
                <w:noProof/>
                <w:color w:val="000000"/>
                <w:sz w:val="20"/>
                <w:szCs w:val="20"/>
              </w:rPr>
              <w:t xml:space="preserve">60100 - </w:t>
            </w:r>
            <w:r w:rsidR="002F7D91">
              <w:rPr>
                <w:rFonts w:ascii="Arial" w:hAnsi="Arial" w:cs="Arial"/>
                <w:b/>
                <w:noProof/>
                <w:color w:val="000000"/>
                <w:sz w:val="20"/>
                <w:szCs w:val="20"/>
              </w:rPr>
              <w:t>$3344</w:t>
            </w:r>
          </w:p>
          <w:p w14:paraId="247E9A6E" w14:textId="27F73A8A" w:rsidR="007A75A6" w:rsidRDefault="007A75A6" w:rsidP="002F7D91">
            <w:pPr>
              <w:spacing w:before="40" w:after="20"/>
              <w:ind w:right="288"/>
              <w:rPr>
                <w:rFonts w:ascii="Arial" w:hAnsi="Arial" w:cs="Arial"/>
                <w:b/>
                <w:noProof/>
                <w:color w:val="000000"/>
                <w:sz w:val="20"/>
                <w:szCs w:val="20"/>
              </w:rPr>
            </w:pPr>
            <w:r>
              <w:rPr>
                <w:rFonts w:ascii="Arial" w:hAnsi="Arial" w:cs="Arial"/>
                <w:b/>
                <w:noProof/>
                <w:color w:val="000000"/>
                <w:sz w:val="20"/>
                <w:szCs w:val="20"/>
              </w:rPr>
              <w:t>400010-60910 - $438</w:t>
            </w:r>
          </w:p>
          <w:p w14:paraId="2C2482C9" w14:textId="77777777" w:rsidR="002F7D91" w:rsidRDefault="002F7D91" w:rsidP="002F7D91">
            <w:pPr>
              <w:spacing w:before="40" w:after="20"/>
              <w:ind w:right="288"/>
              <w:rPr>
                <w:rFonts w:ascii="Arial" w:hAnsi="Arial" w:cs="Arial"/>
                <w:b/>
                <w:noProof/>
                <w:color w:val="000000"/>
                <w:sz w:val="20"/>
                <w:szCs w:val="20"/>
              </w:rPr>
            </w:pPr>
            <w:r>
              <w:rPr>
                <w:rFonts w:ascii="Arial" w:hAnsi="Arial" w:cs="Arial"/>
                <w:b/>
                <w:noProof/>
                <w:color w:val="000000"/>
                <w:sz w:val="20"/>
                <w:szCs w:val="20"/>
              </w:rPr>
              <w:t>500010 - $1621</w:t>
            </w:r>
          </w:p>
          <w:p w14:paraId="5A8DB293" w14:textId="75C50D83" w:rsidR="005A648E" w:rsidRPr="001F07E5" w:rsidRDefault="002F7D91" w:rsidP="002F7D91">
            <w:pPr>
              <w:spacing w:before="40" w:after="20"/>
              <w:ind w:right="288"/>
              <w:rPr>
                <w:rFonts w:ascii="Arial" w:hAnsi="Arial" w:cs="Arial"/>
                <w:b/>
                <w:color w:val="000000"/>
                <w:sz w:val="20"/>
                <w:szCs w:val="20"/>
              </w:rPr>
            </w:pPr>
            <w:r>
              <w:rPr>
                <w:rFonts w:ascii="Arial" w:hAnsi="Arial" w:cs="Arial"/>
                <w:b/>
                <w:noProof/>
                <w:color w:val="000000"/>
                <w:sz w:val="20"/>
                <w:szCs w:val="20"/>
              </w:rPr>
              <w:t>230010 - $330</w:t>
            </w:r>
            <w:r w:rsidR="00850E51">
              <w:rPr>
                <w:rFonts w:ascii="Arial" w:hAnsi="Arial" w:cs="Arial"/>
                <w:b/>
                <w:color w:val="000000"/>
                <w:sz w:val="20"/>
                <w:szCs w:val="20"/>
              </w:rPr>
              <w:fldChar w:fldCharType="end"/>
            </w:r>
            <w:bookmarkEnd w:id="5"/>
          </w:p>
        </w:tc>
      </w:tr>
    </w:tbl>
    <w:p w14:paraId="5A8DB295"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5A8DB297" w14:textId="77777777" w:rsidTr="005B7448">
        <w:trPr>
          <w:tblHeader/>
        </w:trPr>
        <w:tc>
          <w:tcPr>
            <w:tcW w:w="14400" w:type="dxa"/>
            <w:tcBorders>
              <w:top w:val="nil"/>
              <w:left w:val="nil"/>
              <w:right w:val="nil"/>
            </w:tcBorders>
          </w:tcPr>
          <w:p w14:paraId="5A8DB296"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6" w:name="StepID"/>
      <w:tr w:rsidR="00F222BA" w14:paraId="5A8DB29A" w14:textId="77777777" w:rsidTr="006D76EF">
        <w:trPr>
          <w:trHeight w:val="720"/>
        </w:trPr>
        <w:tc>
          <w:tcPr>
            <w:tcW w:w="14400" w:type="dxa"/>
          </w:tcPr>
          <w:p w14:paraId="5A8DB298" w14:textId="35EB2DE9" w:rsidR="00F222BA" w:rsidRDefault="00850E5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061BD">
              <w:rPr>
                <w:rFonts w:ascii="Arial" w:hAnsi="Arial" w:cs="Arial"/>
                <w:b/>
                <w:noProof/>
                <w:color w:val="000000"/>
                <w:sz w:val="20"/>
                <w:szCs w:val="20"/>
              </w:rPr>
              <w:t>General funds</w:t>
            </w:r>
            <w:r>
              <w:rPr>
                <w:rFonts w:ascii="Arial" w:hAnsi="Arial" w:cs="Arial"/>
                <w:b/>
                <w:color w:val="000000"/>
                <w:sz w:val="20"/>
                <w:szCs w:val="20"/>
              </w:rPr>
              <w:fldChar w:fldCharType="end"/>
            </w:r>
            <w:bookmarkEnd w:id="6"/>
          </w:p>
          <w:p w14:paraId="5A8DB299" w14:textId="77777777" w:rsidR="00572848" w:rsidRPr="003D0927" w:rsidRDefault="00572848" w:rsidP="00552A8C">
            <w:pPr>
              <w:spacing w:before="40" w:after="20"/>
              <w:ind w:right="288"/>
              <w:rPr>
                <w:rFonts w:ascii="Arial" w:hAnsi="Arial" w:cs="Arial"/>
                <w:b/>
                <w:sz w:val="20"/>
                <w:szCs w:val="20"/>
              </w:rPr>
            </w:pPr>
          </w:p>
        </w:tc>
      </w:tr>
    </w:tbl>
    <w:p w14:paraId="5A8DB29B"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5A8DB29D" w14:textId="77777777" w:rsidTr="00752C29">
        <w:trPr>
          <w:tblHeader/>
        </w:trPr>
        <w:tc>
          <w:tcPr>
            <w:tcW w:w="14400" w:type="dxa"/>
            <w:tcBorders>
              <w:bottom w:val="single" w:sz="4" w:space="0" w:color="000000"/>
            </w:tcBorders>
          </w:tcPr>
          <w:p w14:paraId="5A8DB29C"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5A8DB2A0"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14B022BB" w14:textId="77777777" w:rsidR="00B061BD" w:rsidRPr="00B061BD" w:rsidRDefault="00850E51" w:rsidP="00B061BD">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B061BD" w:rsidRPr="00B061BD">
              <w:rPr>
                <w:rFonts w:ascii="Arial" w:hAnsi="Arial" w:cs="Arial"/>
                <w:b/>
              </w:rPr>
              <w:t>Bldg. 1331</w:t>
            </w:r>
          </w:p>
          <w:p w14:paraId="5A8DB29E" w14:textId="44311B5A" w:rsidR="005B7448" w:rsidRPr="005B7448" w:rsidRDefault="00B061BD" w:rsidP="00B061BD">
            <w:pPr>
              <w:rPr>
                <w:rFonts w:ascii="Arial" w:hAnsi="Arial" w:cs="Arial"/>
                <w:b/>
              </w:rPr>
            </w:pPr>
            <w:r w:rsidRPr="00B061BD">
              <w:rPr>
                <w:rFonts w:ascii="Arial" w:hAnsi="Arial" w:cs="Arial"/>
                <w:b/>
              </w:rPr>
              <w:t>MCB, Camp Pendleton, CA 92055</w:t>
            </w:r>
            <w:r w:rsidR="00850E51" w:rsidRPr="005B7448">
              <w:rPr>
                <w:rFonts w:ascii="Arial" w:hAnsi="Arial" w:cs="Arial"/>
                <w:b/>
              </w:rPr>
              <w:fldChar w:fldCharType="end"/>
            </w:r>
          </w:p>
          <w:p w14:paraId="5A8DB29F" w14:textId="77777777" w:rsidR="005B7448" w:rsidRPr="005B7448" w:rsidRDefault="005B7448" w:rsidP="005B7448">
            <w:pPr>
              <w:rPr>
                <w:rFonts w:ascii="Arial" w:hAnsi="Arial" w:cs="Arial"/>
                <w:b/>
              </w:rPr>
            </w:pPr>
          </w:p>
        </w:tc>
      </w:tr>
    </w:tbl>
    <w:p w14:paraId="5A8DB2A1" w14:textId="77777777" w:rsidR="00431A08" w:rsidRDefault="00431A08" w:rsidP="00184270">
      <w:pPr>
        <w:rPr>
          <w:rFonts w:ascii="Arial" w:hAnsi="Arial" w:cs="Arial"/>
          <w:b/>
        </w:rPr>
      </w:pPr>
    </w:p>
    <w:p w14:paraId="5A8DB2A2"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5A8DB2A4" w14:textId="77777777" w:rsidTr="00752C29">
        <w:trPr>
          <w:tblHeader/>
        </w:trPr>
        <w:tc>
          <w:tcPr>
            <w:tcW w:w="14400" w:type="dxa"/>
            <w:tcBorders>
              <w:bottom w:val="single" w:sz="4" w:space="0" w:color="auto"/>
            </w:tcBorders>
          </w:tcPr>
          <w:p w14:paraId="5A8DB2A3"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10" w:history="1">
              <w:r w:rsidR="0046226A" w:rsidRPr="0046226A">
                <w:rPr>
                  <w:rStyle w:val="Hyperlink"/>
                  <w:rFonts w:ascii="Arial" w:hAnsi="Arial" w:cs="Arial"/>
                  <w:b/>
                  <w:sz w:val="20"/>
                  <w:szCs w:val="20"/>
                </w:rPr>
                <w:t>Strategic Plan 2016</w:t>
              </w:r>
            </w:hyperlink>
            <w:r w:rsidR="005B7448">
              <w:rPr>
                <w:rFonts w:ascii="Arial" w:hAnsi="Arial" w:cs="Arial"/>
                <w:b/>
                <w:color w:val="000000"/>
                <w:sz w:val="20"/>
                <w:szCs w:val="20"/>
              </w:rPr>
              <w:t xml:space="preserve"> (</w:t>
            </w:r>
            <w:r w:rsidR="0046226A" w:rsidRPr="0046226A">
              <w:rPr>
                <w:rFonts w:ascii="Arial" w:hAnsi="Arial" w:cs="Arial"/>
                <w:b/>
                <w:color w:val="000000"/>
                <w:sz w:val="16"/>
                <w:szCs w:val="16"/>
              </w:rPr>
              <w:t>http://www.palomar.edu/strategicplanning/PALOMAR_STRATEGICPLAN2016.pdf</w:t>
            </w:r>
            <w:r w:rsidR="00C7207B" w:rsidRPr="00F11A24">
              <w:rPr>
                <w:rFonts w:ascii="Arial" w:hAnsi="Arial" w:cs="Arial"/>
                <w:b/>
                <w:color w:val="000000"/>
                <w:sz w:val="16"/>
                <w:szCs w:val="16"/>
              </w:rPr>
              <w:t>)</w:t>
            </w:r>
          </w:p>
        </w:tc>
      </w:tr>
      <w:bookmarkStart w:id="7" w:name="StepIIA"/>
      <w:tr w:rsidR="003D0927" w14:paraId="5A8DB2A6" w14:textId="77777777" w:rsidTr="00752C29">
        <w:trPr>
          <w:trHeight w:val="720"/>
        </w:trPr>
        <w:tc>
          <w:tcPr>
            <w:tcW w:w="14400" w:type="dxa"/>
            <w:tcBorders>
              <w:top w:val="single" w:sz="4" w:space="0" w:color="auto"/>
              <w:left w:val="single" w:sz="4" w:space="0" w:color="auto"/>
              <w:right w:val="single" w:sz="4" w:space="0" w:color="auto"/>
            </w:tcBorders>
          </w:tcPr>
          <w:p w14:paraId="7C4E1AC8" w14:textId="69DB5988" w:rsidR="00B061BD" w:rsidRPr="00B061BD" w:rsidRDefault="00850E51" w:rsidP="00B061B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061BD" w:rsidRPr="00B061BD">
              <w:rPr>
                <w:rFonts w:ascii="Arial" w:hAnsi="Arial" w:cs="Arial"/>
                <w:b/>
                <w:noProof/>
                <w:color w:val="000000"/>
                <w:sz w:val="20"/>
                <w:szCs w:val="20"/>
              </w:rPr>
              <w:t>Two values that are expressed in the Strategic P</w:t>
            </w:r>
            <w:r w:rsidR="0022077B">
              <w:rPr>
                <w:rFonts w:ascii="Arial" w:hAnsi="Arial" w:cs="Arial"/>
                <w:b/>
                <w:noProof/>
                <w:color w:val="000000"/>
                <w:sz w:val="20"/>
                <w:szCs w:val="20"/>
              </w:rPr>
              <w:t>l</w:t>
            </w:r>
            <w:r w:rsidR="00B061BD" w:rsidRPr="00B061BD">
              <w:rPr>
                <w:rFonts w:ascii="Arial" w:hAnsi="Arial" w:cs="Arial"/>
                <w:b/>
                <w:noProof/>
                <w:color w:val="000000"/>
                <w:sz w:val="20"/>
                <w:szCs w:val="20"/>
              </w:rPr>
              <w:t>an 201</w:t>
            </w:r>
            <w:r w:rsidR="0022077B">
              <w:rPr>
                <w:rFonts w:ascii="Arial" w:hAnsi="Arial" w:cs="Arial"/>
                <w:b/>
                <w:noProof/>
                <w:color w:val="000000"/>
                <w:sz w:val="20"/>
                <w:szCs w:val="20"/>
              </w:rPr>
              <w:t>6</w:t>
            </w:r>
            <w:r w:rsidR="00B061BD" w:rsidRPr="00B061BD">
              <w:rPr>
                <w:rFonts w:ascii="Arial" w:hAnsi="Arial" w:cs="Arial"/>
                <w:b/>
                <w:noProof/>
                <w:color w:val="000000"/>
                <w:sz w:val="20"/>
                <w:szCs w:val="20"/>
              </w:rPr>
              <w:t xml:space="preserve"> that are in direct alignment with the Camp Pendleton site are:</w:t>
            </w:r>
          </w:p>
          <w:p w14:paraId="5B665BF2" w14:textId="77777777" w:rsidR="00B061BD" w:rsidRPr="00B061BD" w:rsidRDefault="00B061BD" w:rsidP="00B061BD">
            <w:pPr>
              <w:spacing w:before="40" w:after="20"/>
              <w:ind w:right="288"/>
              <w:rPr>
                <w:rFonts w:ascii="Arial" w:hAnsi="Arial" w:cs="Arial"/>
                <w:b/>
                <w:noProof/>
                <w:color w:val="000000"/>
                <w:sz w:val="20"/>
                <w:szCs w:val="20"/>
              </w:rPr>
            </w:pPr>
            <w:r w:rsidRPr="00B061BD">
              <w:rPr>
                <w:rFonts w:ascii="Arial" w:hAnsi="Arial" w:cs="Arial"/>
                <w:b/>
                <w:noProof/>
                <w:color w:val="000000"/>
                <w:sz w:val="20"/>
                <w:szCs w:val="20"/>
              </w:rPr>
              <w:t>Access to our programs and services</w:t>
            </w:r>
          </w:p>
          <w:p w14:paraId="00E24555" w14:textId="77777777" w:rsidR="00B061BD" w:rsidRPr="00B061BD" w:rsidRDefault="00B061BD" w:rsidP="00B061BD">
            <w:pPr>
              <w:spacing w:before="40" w:after="20"/>
              <w:ind w:right="288"/>
              <w:rPr>
                <w:rFonts w:ascii="Arial" w:hAnsi="Arial" w:cs="Arial"/>
                <w:b/>
                <w:noProof/>
                <w:color w:val="000000"/>
                <w:sz w:val="20"/>
                <w:szCs w:val="20"/>
              </w:rPr>
            </w:pPr>
            <w:r w:rsidRPr="00B061BD">
              <w:rPr>
                <w:rFonts w:ascii="Arial" w:hAnsi="Arial" w:cs="Arial"/>
                <w:b/>
                <w:noProof/>
                <w:color w:val="000000"/>
                <w:sz w:val="20"/>
                <w:szCs w:val="20"/>
              </w:rPr>
              <w:t>Physical presence and participation in the community</w:t>
            </w:r>
          </w:p>
          <w:p w14:paraId="5A8DB2A5" w14:textId="7255172D" w:rsidR="003D0927" w:rsidRDefault="00B061BD" w:rsidP="00AE3876">
            <w:pPr>
              <w:spacing w:before="40" w:after="20"/>
              <w:ind w:right="288"/>
              <w:rPr>
                <w:rFonts w:ascii="Arial" w:hAnsi="Arial" w:cs="Arial"/>
                <w:b/>
                <w:sz w:val="20"/>
                <w:szCs w:val="20"/>
              </w:rPr>
            </w:pPr>
            <w:r w:rsidRPr="00B061BD">
              <w:rPr>
                <w:rFonts w:ascii="Arial" w:hAnsi="Arial" w:cs="Arial"/>
                <w:b/>
                <w:noProof/>
                <w:color w:val="000000"/>
                <w:sz w:val="20"/>
                <w:szCs w:val="20"/>
              </w:rPr>
              <w:t xml:space="preserve">Goal </w:t>
            </w:r>
            <w:r w:rsidR="0022077B">
              <w:rPr>
                <w:rFonts w:ascii="Arial" w:hAnsi="Arial" w:cs="Arial"/>
                <w:b/>
                <w:noProof/>
                <w:color w:val="000000"/>
                <w:sz w:val="20"/>
                <w:szCs w:val="20"/>
              </w:rPr>
              <w:t>1</w:t>
            </w:r>
            <w:r w:rsidRPr="00B061BD">
              <w:rPr>
                <w:rFonts w:ascii="Arial" w:hAnsi="Arial" w:cs="Arial"/>
                <w:b/>
                <w:noProof/>
                <w:color w:val="000000"/>
                <w:sz w:val="20"/>
                <w:szCs w:val="20"/>
              </w:rPr>
              <w:t xml:space="preserve"> of the Stategic Plan 201</w:t>
            </w:r>
            <w:r w:rsidR="0022077B">
              <w:rPr>
                <w:rFonts w:ascii="Arial" w:hAnsi="Arial" w:cs="Arial"/>
                <w:b/>
                <w:noProof/>
                <w:color w:val="000000"/>
                <w:sz w:val="20"/>
                <w:szCs w:val="20"/>
              </w:rPr>
              <w:t>6</w:t>
            </w:r>
            <w:r w:rsidRPr="00B061BD">
              <w:rPr>
                <w:rFonts w:ascii="Arial" w:hAnsi="Arial" w:cs="Arial"/>
                <w:b/>
                <w:noProof/>
                <w:color w:val="000000"/>
                <w:sz w:val="20"/>
                <w:szCs w:val="20"/>
              </w:rPr>
              <w:t xml:space="preserve"> is to optimize </w:t>
            </w:r>
            <w:r w:rsidR="00AE3876">
              <w:rPr>
                <w:rFonts w:ascii="Arial" w:hAnsi="Arial" w:cs="Arial"/>
                <w:b/>
                <w:noProof/>
                <w:color w:val="000000"/>
                <w:sz w:val="20"/>
                <w:szCs w:val="20"/>
              </w:rPr>
              <w:t xml:space="preserve">Student Connections, Pathways. Learning, and Success.  Integrate and implement effective pathways, academic programs, and support services to improve student access, progress, learning, and achievement of goals.  </w:t>
            </w:r>
            <w:r w:rsidR="00850E51">
              <w:rPr>
                <w:rFonts w:ascii="Arial" w:hAnsi="Arial" w:cs="Arial"/>
                <w:b/>
                <w:color w:val="000000"/>
                <w:sz w:val="20"/>
                <w:szCs w:val="20"/>
              </w:rPr>
              <w:fldChar w:fldCharType="end"/>
            </w:r>
            <w:bookmarkEnd w:id="7"/>
          </w:p>
        </w:tc>
      </w:tr>
    </w:tbl>
    <w:p w14:paraId="5A8DB2A7"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5A8DB2A9" w14:textId="77777777" w:rsidTr="00752C29">
        <w:trPr>
          <w:trHeight w:val="576"/>
          <w:tblHeader/>
        </w:trPr>
        <w:tc>
          <w:tcPr>
            <w:tcW w:w="14400" w:type="dxa"/>
            <w:tcBorders>
              <w:top w:val="nil"/>
              <w:left w:val="nil"/>
              <w:bottom w:val="single" w:sz="4" w:space="0" w:color="000000"/>
              <w:right w:val="nil"/>
            </w:tcBorders>
          </w:tcPr>
          <w:p w14:paraId="5A8DB2A8"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8" w:name="StepIIB"/>
      <w:tr w:rsidR="003D0927" w:rsidRPr="00B81877" w14:paraId="5A8DB2AB" w14:textId="77777777" w:rsidTr="00752C29">
        <w:trPr>
          <w:trHeight w:val="720"/>
        </w:trPr>
        <w:tc>
          <w:tcPr>
            <w:tcW w:w="14400" w:type="dxa"/>
            <w:tcBorders>
              <w:top w:val="single" w:sz="4" w:space="0" w:color="000000"/>
              <w:bottom w:val="single" w:sz="4" w:space="0" w:color="000000"/>
            </w:tcBorders>
          </w:tcPr>
          <w:p w14:paraId="5A8DB2AA" w14:textId="77777777" w:rsidR="003D0927" w:rsidRPr="00B81877" w:rsidRDefault="00850E51"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tc>
      </w:tr>
    </w:tbl>
    <w:p w14:paraId="5A8DB2AC"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5A8DB2AE" w14:textId="77777777" w:rsidTr="00752C29">
        <w:trPr>
          <w:trHeight w:val="288"/>
          <w:tblHeader/>
        </w:trPr>
        <w:tc>
          <w:tcPr>
            <w:tcW w:w="14400" w:type="dxa"/>
            <w:tcBorders>
              <w:top w:val="nil"/>
              <w:left w:val="nil"/>
              <w:bottom w:val="single" w:sz="4" w:space="0" w:color="000000"/>
              <w:right w:val="nil"/>
            </w:tcBorders>
          </w:tcPr>
          <w:p w14:paraId="5A8DB2AD"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9" w:name="StepIIC"/>
      <w:tr w:rsidR="003D0927" w:rsidRPr="00B81877" w14:paraId="5A8DB2B0" w14:textId="77777777" w:rsidTr="00752C29">
        <w:trPr>
          <w:trHeight w:val="720"/>
        </w:trPr>
        <w:tc>
          <w:tcPr>
            <w:tcW w:w="14400" w:type="dxa"/>
            <w:tcBorders>
              <w:top w:val="single" w:sz="4" w:space="0" w:color="000000"/>
              <w:bottom w:val="single" w:sz="4" w:space="0" w:color="000000"/>
            </w:tcBorders>
          </w:tcPr>
          <w:p w14:paraId="7DB7ED4A" w14:textId="5D6FDEE6" w:rsidR="00B061BD" w:rsidRPr="00B061BD" w:rsidRDefault="00850E51" w:rsidP="00B061B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21F6">
              <w:rPr>
                <w:rFonts w:ascii="Arial" w:hAnsi="Arial" w:cs="Arial"/>
                <w:b/>
                <w:color w:val="000000"/>
                <w:sz w:val="20"/>
                <w:szCs w:val="20"/>
              </w:rPr>
              <w:t xml:space="preserve">Finding adequate classroom space is an on-going challenge.  </w:t>
            </w:r>
            <w:r w:rsidR="00B061BD" w:rsidRPr="00B061BD">
              <w:rPr>
                <w:rFonts w:ascii="Arial" w:hAnsi="Arial" w:cs="Arial"/>
                <w:b/>
                <w:color w:val="000000"/>
                <w:sz w:val="20"/>
                <w:szCs w:val="20"/>
              </w:rPr>
              <w:t xml:space="preserve"> The lack of laboratory space makes offering a full GE program problematic.    Most classrooms do not have internet capability and the site does not have enough equipment available such as lap tops and data projectors to </w:t>
            </w:r>
            <w:r w:rsidR="00B061BD" w:rsidRPr="00B061BD">
              <w:rPr>
                <w:rFonts w:ascii="Arial" w:hAnsi="Arial" w:cs="Arial"/>
                <w:b/>
                <w:color w:val="000000"/>
                <w:sz w:val="20"/>
                <w:szCs w:val="20"/>
              </w:rPr>
              <w:lastRenderedPageBreak/>
              <w:t xml:space="preserve">provide the same accessibility and quality of classroom technology that is available at the San Marcos campus.  </w:t>
            </w:r>
          </w:p>
          <w:p w14:paraId="14173795" w14:textId="77777777" w:rsidR="00B061BD" w:rsidRPr="00B061BD" w:rsidRDefault="00B061BD" w:rsidP="00B061BD">
            <w:pPr>
              <w:spacing w:before="40" w:after="20"/>
              <w:ind w:right="288"/>
              <w:rPr>
                <w:rFonts w:ascii="Arial" w:hAnsi="Arial" w:cs="Arial"/>
                <w:b/>
                <w:color w:val="000000"/>
                <w:sz w:val="20"/>
                <w:szCs w:val="20"/>
              </w:rPr>
            </w:pPr>
          </w:p>
          <w:p w14:paraId="151EE625" w14:textId="0A39D71B" w:rsidR="006E74B6" w:rsidRPr="00B061BD" w:rsidRDefault="00B061BD" w:rsidP="00B061BD">
            <w:pPr>
              <w:spacing w:before="40" w:after="20"/>
              <w:ind w:right="288"/>
              <w:rPr>
                <w:rFonts w:ascii="Arial" w:hAnsi="Arial" w:cs="Arial"/>
                <w:b/>
                <w:color w:val="000000"/>
                <w:sz w:val="20"/>
                <w:szCs w:val="20"/>
              </w:rPr>
            </w:pPr>
            <w:r w:rsidRPr="00B061BD">
              <w:rPr>
                <w:rFonts w:ascii="Arial" w:hAnsi="Arial" w:cs="Arial"/>
                <w:b/>
                <w:color w:val="000000"/>
                <w:sz w:val="20"/>
                <w:szCs w:val="20"/>
              </w:rPr>
              <w:t xml:space="preserve"> We are in an old building with poor electrical wiring and health hazards.  For example, when it is hot out, we can only run one of our window ACs for our office and computer lab.  This is not adequate, and it gets very hot.  In hot weather it is common for the power in the building to go off several times a day.  We have been told that the current wiring in the building is not adequate, and it is a fire hazard.  The supervisor for the base electricians on base </w:t>
            </w:r>
            <w:r w:rsidR="006321F6">
              <w:rPr>
                <w:rFonts w:ascii="Arial" w:hAnsi="Arial" w:cs="Arial"/>
                <w:b/>
                <w:color w:val="000000"/>
                <w:sz w:val="20"/>
                <w:szCs w:val="20"/>
              </w:rPr>
              <w:t xml:space="preserve">has told us </w:t>
            </w:r>
            <w:r w:rsidRPr="00B061BD">
              <w:rPr>
                <w:rFonts w:ascii="Arial" w:hAnsi="Arial" w:cs="Arial"/>
                <w:b/>
                <w:color w:val="000000"/>
                <w:sz w:val="20"/>
                <w:szCs w:val="20"/>
              </w:rPr>
              <w:t>that our building is a "hot box".  The building is one of the oldest on Camp Pendleton and we are an accident waiting to happen.  We were informed that due to the age of the building, in the event of a fire, it will not be saved.   The building is also a health hazard as it has been  built over a toxic dump where petroleum products were dumped.   The plumbing is also inadequate and toilets often get backed up and sewage spills happen across our parking lot and walkway into the building, which of course is then tracked into the building</w:t>
            </w:r>
            <w:r w:rsidR="006E74B6">
              <w:rPr>
                <w:rFonts w:ascii="Arial" w:hAnsi="Arial" w:cs="Arial"/>
                <w:b/>
                <w:color w:val="000000"/>
                <w:sz w:val="20"/>
                <w:szCs w:val="20"/>
              </w:rPr>
              <w:t>.  The current plan is to move the Joint Education Center  and the schools into a different facility</w:t>
            </w:r>
            <w:r w:rsidR="00AE3876">
              <w:rPr>
                <w:rFonts w:ascii="Arial" w:hAnsi="Arial" w:cs="Arial"/>
                <w:b/>
                <w:color w:val="000000"/>
                <w:sz w:val="20"/>
                <w:szCs w:val="20"/>
              </w:rPr>
              <w:t xml:space="preserve"> within this coming year.  That being said, there have been plans to move us in the past, but problems have always arisen so that we continue to remain in this building</w:t>
            </w:r>
            <w:r w:rsidR="006E74B6">
              <w:rPr>
                <w:rFonts w:ascii="Arial" w:hAnsi="Arial" w:cs="Arial"/>
                <w:b/>
                <w:color w:val="000000"/>
                <w:sz w:val="20"/>
                <w:szCs w:val="20"/>
              </w:rPr>
              <w:t xml:space="preserve">.   </w:t>
            </w:r>
          </w:p>
          <w:p w14:paraId="1C77C916" w14:textId="77777777" w:rsidR="00B061BD" w:rsidRPr="00B061BD" w:rsidRDefault="00B061BD" w:rsidP="00B061BD">
            <w:pPr>
              <w:spacing w:before="40" w:after="20"/>
              <w:ind w:right="288"/>
              <w:rPr>
                <w:rFonts w:ascii="Arial" w:hAnsi="Arial" w:cs="Arial"/>
                <w:b/>
                <w:color w:val="000000"/>
                <w:sz w:val="20"/>
                <w:szCs w:val="20"/>
              </w:rPr>
            </w:pPr>
          </w:p>
          <w:p w14:paraId="3A6A1A33" w14:textId="77777777" w:rsidR="00B061BD" w:rsidRPr="00B061BD" w:rsidRDefault="00B061BD" w:rsidP="00B061BD">
            <w:pPr>
              <w:spacing w:before="40" w:after="20"/>
              <w:ind w:right="288"/>
              <w:rPr>
                <w:rFonts w:ascii="Arial" w:hAnsi="Arial" w:cs="Arial"/>
                <w:b/>
                <w:color w:val="000000"/>
                <w:sz w:val="20"/>
                <w:szCs w:val="20"/>
              </w:rPr>
            </w:pPr>
            <w:r w:rsidRPr="00B061BD">
              <w:rPr>
                <w:rFonts w:ascii="Arial" w:hAnsi="Arial" w:cs="Arial"/>
                <w:b/>
                <w:color w:val="000000"/>
                <w:sz w:val="20"/>
                <w:szCs w:val="20"/>
              </w:rPr>
              <w:t xml:space="preserve">Access to our office and classrooms is challenging for our civilian students.   The cost of  Rapid Gate passes for faculty is a large part of our budget.     Classrooms are spread across the base,  and are often on the rustic side.  Most do not have air conditioning and they do not have internet access.  </w:t>
            </w:r>
          </w:p>
          <w:p w14:paraId="137BDBC4" w14:textId="77777777" w:rsidR="00B061BD" w:rsidRPr="00B061BD" w:rsidRDefault="00B061BD" w:rsidP="00B061BD">
            <w:pPr>
              <w:spacing w:before="40" w:after="20"/>
              <w:ind w:right="288"/>
              <w:rPr>
                <w:rFonts w:ascii="Arial" w:hAnsi="Arial" w:cs="Arial"/>
                <w:b/>
                <w:color w:val="000000"/>
                <w:sz w:val="20"/>
                <w:szCs w:val="20"/>
              </w:rPr>
            </w:pPr>
          </w:p>
          <w:p w14:paraId="11AA9B63" w14:textId="117256C6" w:rsidR="00B061BD" w:rsidRPr="00B061BD" w:rsidRDefault="00B061BD" w:rsidP="00B061BD">
            <w:pPr>
              <w:spacing w:before="40" w:after="20"/>
              <w:ind w:right="288"/>
              <w:rPr>
                <w:rFonts w:ascii="Arial" w:hAnsi="Arial" w:cs="Arial"/>
                <w:b/>
                <w:color w:val="000000"/>
                <w:sz w:val="20"/>
                <w:szCs w:val="20"/>
              </w:rPr>
            </w:pPr>
            <w:r w:rsidRPr="00B061BD">
              <w:rPr>
                <w:rFonts w:ascii="Arial" w:hAnsi="Arial" w:cs="Arial"/>
                <w:b/>
                <w:color w:val="000000"/>
                <w:sz w:val="20"/>
                <w:szCs w:val="20"/>
              </w:rPr>
              <w:t xml:space="preserve">The CPPEN has low staffing due to staff retirements.  </w:t>
            </w:r>
            <w:r w:rsidR="00AE3876">
              <w:rPr>
                <w:rFonts w:ascii="Arial" w:hAnsi="Arial" w:cs="Arial"/>
                <w:b/>
                <w:color w:val="000000"/>
                <w:sz w:val="20"/>
                <w:szCs w:val="20"/>
              </w:rPr>
              <w:t xml:space="preserve"> </w:t>
            </w:r>
            <w:r w:rsidRPr="00B061BD">
              <w:rPr>
                <w:rFonts w:ascii="Arial" w:hAnsi="Arial" w:cs="Arial"/>
                <w:b/>
                <w:color w:val="000000"/>
                <w:sz w:val="20"/>
                <w:szCs w:val="20"/>
              </w:rPr>
              <w:t xml:space="preserve">  </w:t>
            </w:r>
          </w:p>
          <w:p w14:paraId="5917ECBF" w14:textId="77777777" w:rsidR="00B061BD" w:rsidRPr="00B061BD" w:rsidRDefault="00B061BD" w:rsidP="00B061BD">
            <w:pPr>
              <w:spacing w:before="40" w:after="20"/>
              <w:ind w:right="288"/>
              <w:rPr>
                <w:rFonts w:ascii="Arial" w:hAnsi="Arial" w:cs="Arial"/>
                <w:b/>
                <w:color w:val="000000"/>
                <w:sz w:val="20"/>
                <w:szCs w:val="20"/>
              </w:rPr>
            </w:pPr>
          </w:p>
          <w:p w14:paraId="5A8DB2AF" w14:textId="2B76DEA7" w:rsidR="003D0927" w:rsidRPr="00B81877" w:rsidRDefault="00B061BD" w:rsidP="00B061BD">
            <w:pPr>
              <w:spacing w:before="40" w:after="20"/>
              <w:ind w:right="288"/>
              <w:rPr>
                <w:rFonts w:ascii="Arial" w:hAnsi="Arial" w:cs="Arial"/>
                <w:b/>
              </w:rPr>
            </w:pPr>
            <w:r w:rsidRPr="00B061BD">
              <w:rPr>
                <w:rFonts w:ascii="Arial" w:hAnsi="Arial" w:cs="Arial"/>
                <w:b/>
                <w:color w:val="000000"/>
                <w:sz w:val="20"/>
                <w:szCs w:val="20"/>
              </w:rPr>
              <w:t>Our internet connection to the campus is very, very slow.  It has gotten extremely bad since our upgrade to Windows 7.   When we called one mor</w:t>
            </w:r>
            <w:r w:rsidR="006E74B6">
              <w:rPr>
                <w:rFonts w:ascii="Arial" w:hAnsi="Arial" w:cs="Arial"/>
                <w:b/>
                <w:color w:val="000000"/>
                <w:sz w:val="20"/>
                <w:szCs w:val="20"/>
              </w:rPr>
              <w:t>n</w:t>
            </w:r>
            <w:r w:rsidRPr="00B061BD">
              <w:rPr>
                <w:rFonts w:ascii="Arial" w:hAnsi="Arial" w:cs="Arial"/>
                <w:b/>
                <w:color w:val="000000"/>
                <w:sz w:val="20"/>
                <w:szCs w:val="20"/>
              </w:rPr>
              <w:t xml:space="preserve">ing we were told that we were at 97% capapcilty, and this was at a time with we were not doing any COMPASS testing, did not have MASP students in the lab, and we did not have all of our staff using their computers.   We are now having trouble in giving the COMPASS test for math &amp; English placement, we can't get into SARS in the morning to scheudle counseling appointments, and PeopleSoft is so slow when I am trying to do an education plan as to be almost unworkable.   </w:t>
            </w:r>
            <w:r w:rsidR="00850E51">
              <w:rPr>
                <w:rFonts w:ascii="Arial" w:hAnsi="Arial" w:cs="Arial"/>
                <w:b/>
                <w:color w:val="000000"/>
                <w:sz w:val="20"/>
                <w:szCs w:val="20"/>
              </w:rPr>
              <w:fldChar w:fldCharType="end"/>
            </w:r>
            <w:bookmarkEnd w:id="9"/>
          </w:p>
        </w:tc>
      </w:tr>
    </w:tbl>
    <w:p w14:paraId="5A8DB2B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5A8DB2B3" w14:textId="77777777" w:rsidTr="00752C29">
        <w:trPr>
          <w:trHeight w:val="288"/>
          <w:tblHeader/>
        </w:trPr>
        <w:tc>
          <w:tcPr>
            <w:tcW w:w="14400" w:type="dxa"/>
            <w:tcBorders>
              <w:top w:val="nil"/>
              <w:left w:val="nil"/>
              <w:bottom w:val="single" w:sz="4" w:space="0" w:color="000000"/>
              <w:right w:val="nil"/>
            </w:tcBorders>
          </w:tcPr>
          <w:p w14:paraId="5A8DB2B2"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5A8DB2B5" w14:textId="77777777" w:rsidTr="00752C29">
        <w:trPr>
          <w:trHeight w:val="720"/>
        </w:trPr>
        <w:tc>
          <w:tcPr>
            <w:tcW w:w="14400" w:type="dxa"/>
            <w:tcBorders>
              <w:top w:val="single" w:sz="4" w:space="0" w:color="000000"/>
              <w:bottom w:val="single" w:sz="4" w:space="0" w:color="000000"/>
            </w:tcBorders>
          </w:tcPr>
          <w:p w14:paraId="5A8DB2B4" w14:textId="7A9543A9" w:rsidR="00933D71" w:rsidRPr="00B81877" w:rsidRDefault="00850E51" w:rsidP="00B061BD">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061BD" w:rsidRPr="00B061BD">
              <w:rPr>
                <w:rFonts w:ascii="Arial" w:hAnsi="Arial" w:cs="Arial"/>
                <w:b/>
                <w:noProof/>
                <w:color w:val="000000"/>
                <w:sz w:val="20"/>
                <w:szCs w:val="20"/>
              </w:rPr>
              <w:t xml:space="preserve">The Camp Pendleton site has an MOU with the base, and part of that agreement is that we don ot pay for the use of our facilities or classrooms.  We also have a very experienced staff that has worked out here for years and knows very well how to interface with the military.   We make do with very little and we are very good at improvising as needed.  Staff maintains a very postive attitude as we love serving the military studednts.      </w:t>
            </w:r>
            <w:r>
              <w:rPr>
                <w:rFonts w:ascii="Arial" w:hAnsi="Arial" w:cs="Arial"/>
                <w:b/>
                <w:color w:val="000000"/>
                <w:sz w:val="20"/>
                <w:szCs w:val="20"/>
              </w:rPr>
              <w:fldChar w:fldCharType="end"/>
            </w:r>
          </w:p>
        </w:tc>
      </w:tr>
    </w:tbl>
    <w:p w14:paraId="5A8DB2B6"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5A8DB2B8" w14:textId="77777777" w:rsidTr="00752C29">
        <w:trPr>
          <w:trHeight w:val="288"/>
          <w:tblHeader/>
        </w:trPr>
        <w:tc>
          <w:tcPr>
            <w:tcW w:w="14400" w:type="dxa"/>
            <w:tcBorders>
              <w:top w:val="nil"/>
              <w:left w:val="nil"/>
              <w:bottom w:val="single" w:sz="4" w:space="0" w:color="000000"/>
              <w:right w:val="nil"/>
            </w:tcBorders>
          </w:tcPr>
          <w:p w14:paraId="5A8DB2B7"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5A8DB2BA" w14:textId="77777777" w:rsidTr="00752C29">
        <w:trPr>
          <w:trHeight w:val="720"/>
        </w:trPr>
        <w:tc>
          <w:tcPr>
            <w:tcW w:w="14400" w:type="dxa"/>
            <w:tcBorders>
              <w:top w:val="single" w:sz="4" w:space="0" w:color="000000"/>
              <w:bottom w:val="single" w:sz="4" w:space="0" w:color="000000"/>
            </w:tcBorders>
          </w:tcPr>
          <w:p w14:paraId="5A8DB2B9" w14:textId="6A4AD68F" w:rsidR="00933D71" w:rsidRPr="00B81877" w:rsidRDefault="00850E51" w:rsidP="004D74A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D74AF">
              <w:rPr>
                <w:rFonts w:ascii="Arial" w:hAnsi="Arial" w:cs="Arial"/>
                <w:b/>
                <w:color w:val="000000"/>
                <w:sz w:val="20"/>
                <w:szCs w:val="20"/>
              </w:rPr>
              <w:t>Hope to increase the number of students applying for the BOGW.  Since TA seems to be eroding, the BOGW may help us maintain the enrollment levels of our lower ranked troops.</w:t>
            </w:r>
            <w:r>
              <w:rPr>
                <w:rFonts w:ascii="Arial" w:hAnsi="Arial" w:cs="Arial"/>
                <w:b/>
                <w:color w:val="000000"/>
                <w:sz w:val="20"/>
                <w:szCs w:val="20"/>
              </w:rPr>
              <w:fldChar w:fldCharType="end"/>
            </w:r>
          </w:p>
        </w:tc>
      </w:tr>
    </w:tbl>
    <w:p w14:paraId="5A8DB2BB"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5A8DB2BD" w14:textId="77777777" w:rsidTr="00752C29">
        <w:trPr>
          <w:trHeight w:val="288"/>
          <w:tblHeader/>
        </w:trPr>
        <w:tc>
          <w:tcPr>
            <w:tcW w:w="14400" w:type="dxa"/>
            <w:tcBorders>
              <w:top w:val="nil"/>
              <w:left w:val="nil"/>
              <w:bottom w:val="single" w:sz="4" w:space="0" w:color="000000"/>
              <w:right w:val="nil"/>
            </w:tcBorders>
          </w:tcPr>
          <w:p w14:paraId="5A8DB2BC"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5A8DB2BF" w14:textId="77777777" w:rsidTr="00752C29">
        <w:trPr>
          <w:trHeight w:val="720"/>
        </w:trPr>
        <w:tc>
          <w:tcPr>
            <w:tcW w:w="14400" w:type="dxa"/>
            <w:tcBorders>
              <w:top w:val="single" w:sz="4" w:space="0" w:color="000000"/>
              <w:bottom w:val="single" w:sz="4" w:space="0" w:color="000000"/>
            </w:tcBorders>
          </w:tcPr>
          <w:p w14:paraId="5A8DB2BE" w14:textId="77777777" w:rsidR="00933D71" w:rsidRPr="00B81877" w:rsidRDefault="00850E51" w:rsidP="00933D7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sidR="00933D71">
              <w:rPr>
                <w:rFonts w:ascii="Arial" w:hAnsi="Arial" w:cs="Arial"/>
                <w:b/>
                <w:noProof/>
                <w:color w:val="000000"/>
                <w:sz w:val="20"/>
                <w:szCs w:val="20"/>
              </w:rPr>
              <w:t> </w:t>
            </w:r>
            <w:r>
              <w:rPr>
                <w:rFonts w:ascii="Arial" w:hAnsi="Arial" w:cs="Arial"/>
                <w:b/>
                <w:color w:val="000000"/>
                <w:sz w:val="20"/>
                <w:szCs w:val="20"/>
              </w:rPr>
              <w:fldChar w:fldCharType="end"/>
            </w:r>
          </w:p>
        </w:tc>
      </w:tr>
    </w:tbl>
    <w:p w14:paraId="5A8DB2C0"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5A8DB2C2" w14:textId="77777777" w:rsidTr="00752C29">
        <w:trPr>
          <w:trHeight w:val="288"/>
          <w:tblHeader/>
        </w:trPr>
        <w:tc>
          <w:tcPr>
            <w:tcW w:w="14400" w:type="dxa"/>
            <w:tcBorders>
              <w:top w:val="nil"/>
              <w:left w:val="nil"/>
              <w:bottom w:val="single" w:sz="4" w:space="0" w:color="000000"/>
              <w:right w:val="nil"/>
            </w:tcBorders>
          </w:tcPr>
          <w:p w14:paraId="5A8DB2C1"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5A8DB2C4" w14:textId="77777777" w:rsidTr="00752C29">
        <w:trPr>
          <w:trHeight w:val="720"/>
        </w:trPr>
        <w:tc>
          <w:tcPr>
            <w:tcW w:w="14400" w:type="dxa"/>
            <w:tcBorders>
              <w:top w:val="single" w:sz="4" w:space="0" w:color="000000"/>
              <w:bottom w:val="single" w:sz="4" w:space="0" w:color="000000"/>
            </w:tcBorders>
          </w:tcPr>
          <w:p w14:paraId="5A8DB2C3" w14:textId="6506C9D4" w:rsidR="00933D71" w:rsidRPr="00B81877" w:rsidRDefault="00850E51" w:rsidP="007C5420">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C5420">
              <w:rPr>
                <w:rFonts w:ascii="Arial" w:hAnsi="Arial" w:cs="Arial"/>
                <w:b/>
                <w:noProof/>
                <w:color w:val="000000"/>
                <w:sz w:val="20"/>
                <w:szCs w:val="20"/>
              </w:rPr>
              <w:t xml:space="preserve">Try to maintain or increase enrollment in the face of drastic cuts in TA funding.  </w:t>
            </w:r>
            <w:r>
              <w:rPr>
                <w:rFonts w:ascii="Arial" w:hAnsi="Arial" w:cs="Arial"/>
                <w:b/>
                <w:color w:val="000000"/>
                <w:sz w:val="20"/>
                <w:szCs w:val="20"/>
              </w:rPr>
              <w:fldChar w:fldCharType="end"/>
            </w:r>
          </w:p>
        </w:tc>
      </w:tr>
    </w:tbl>
    <w:p w14:paraId="5A8DB2C5" w14:textId="77777777" w:rsidR="00933D71" w:rsidRDefault="00933D71" w:rsidP="00716D5E">
      <w:pPr>
        <w:rPr>
          <w:rFonts w:ascii="Arial" w:hAnsi="Arial" w:cs="Arial"/>
          <w:b/>
        </w:rPr>
      </w:pPr>
    </w:p>
    <w:p w14:paraId="5A8DB2C6" w14:textId="77777777" w:rsidR="00DD167D" w:rsidRDefault="00DD167D" w:rsidP="00716D5E">
      <w:pPr>
        <w:rPr>
          <w:rFonts w:ascii="Arial" w:hAnsi="Arial" w:cs="Arial"/>
          <w:b/>
        </w:rPr>
      </w:pPr>
    </w:p>
    <w:p w14:paraId="5A8DB2C7" w14:textId="77777777" w:rsidR="00DD167D" w:rsidRDefault="00DD167D" w:rsidP="00716D5E">
      <w:pPr>
        <w:rPr>
          <w:rFonts w:ascii="Arial" w:hAnsi="Arial" w:cs="Arial"/>
          <w:b/>
        </w:rPr>
      </w:pPr>
    </w:p>
    <w:p w14:paraId="5A8DB2C8" w14:textId="77777777" w:rsidR="00DD167D" w:rsidRDefault="00DD167D" w:rsidP="00DD167D">
      <w:pPr>
        <w:spacing w:after="120"/>
        <w:rPr>
          <w:rFonts w:ascii="Arial" w:hAnsi="Arial" w:cs="Arial"/>
          <w:b/>
        </w:rPr>
      </w:pPr>
      <w:r w:rsidRPr="000162C4">
        <w:rPr>
          <w:rFonts w:ascii="Arial" w:hAnsi="Arial" w:cs="Arial"/>
          <w:b/>
        </w:rPr>
        <w:t xml:space="preserve">STEP III.  </w:t>
      </w:r>
      <w:r w:rsidR="008C49BA">
        <w:rPr>
          <w:rFonts w:ascii="Arial" w:hAnsi="Arial" w:cs="Arial"/>
          <w:b/>
        </w:rPr>
        <w:t>Resources Requested for Academic Year 2013-2014</w:t>
      </w:r>
      <w:r w:rsidR="008C49BA" w:rsidRPr="00174EF8">
        <w:rPr>
          <w:rFonts w:ascii="Arial" w:hAnsi="Arial" w:cs="Arial"/>
          <w:b/>
        </w:rPr>
        <w:t>:</w:t>
      </w:r>
      <w:r>
        <w:rPr>
          <w:rFonts w:ascii="Arial" w:hAnsi="Arial" w:cs="Arial"/>
          <w:b/>
        </w:rPr>
        <w:t xml:space="preserve">  What resources will you need to accomplish your unit’s mission?</w:t>
      </w:r>
    </w:p>
    <w:tbl>
      <w:tblPr>
        <w:tblW w:w="14407" w:type="dxa"/>
        <w:tblInd w:w="-7" w:type="dxa"/>
        <w:tblLayout w:type="fixed"/>
        <w:tblCellMar>
          <w:left w:w="115" w:type="dxa"/>
          <w:right w:w="115" w:type="dxa"/>
        </w:tblCellMar>
        <w:tblLook w:val="04A0" w:firstRow="1" w:lastRow="0" w:firstColumn="1" w:lastColumn="0" w:noHBand="0" w:noVBand="1"/>
      </w:tblPr>
      <w:tblGrid>
        <w:gridCol w:w="14407"/>
      </w:tblGrid>
      <w:tr w:rsidR="000D01E5" w:rsidRPr="00174EF8" w14:paraId="5A8DB2CA" w14:textId="77777777" w:rsidTr="000D01E5">
        <w:trPr>
          <w:cantSplit/>
        </w:trPr>
        <w:tc>
          <w:tcPr>
            <w:tcW w:w="13190" w:type="dxa"/>
          </w:tcPr>
          <w:p w14:paraId="5A8DB2C9" w14:textId="77777777" w:rsidR="000D01E5" w:rsidRPr="00174EF8" w:rsidRDefault="00594432" w:rsidP="00594432">
            <w:pPr>
              <w:pStyle w:val="NoSpacing"/>
              <w:rPr>
                <w:rFonts w:ascii="Arial" w:eastAsia="Times New Roman" w:hAnsi="Arial" w:cs="Arial"/>
                <w:b/>
                <w:sz w:val="20"/>
                <w:szCs w:val="20"/>
              </w:rPr>
            </w:pP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F846E1" w:rsidRPr="008404E6">
              <w:rPr>
                <w:rFonts w:ascii="Arial" w:hAnsi="Arial" w:cs="Arial"/>
                <w:b/>
                <w:bCs/>
                <w:color w:val="FF0000"/>
                <w:spacing w:val="-4"/>
                <w:sz w:val="28"/>
                <w:szCs w:val="28"/>
              </w:rPr>
              <w:t>*</w:t>
            </w:r>
            <w:r w:rsidR="00F846E1" w:rsidRPr="00145263">
              <w:rPr>
                <w:b/>
                <w:bCs/>
                <w:color w:val="000000" w:themeColor="text1"/>
                <w:spacing w:val="-4"/>
                <w:u w:val="single"/>
              </w:rPr>
              <w:t>Second</w:t>
            </w:r>
            <w:r w:rsidR="00F846E1" w:rsidRPr="00145263">
              <w:rPr>
                <w:b/>
                <w:bCs/>
                <w:color w:val="000000" w:themeColor="text1"/>
                <w:spacing w:val="-4"/>
              </w:rPr>
              <w:t xml:space="preserve">, </w:t>
            </w:r>
            <w:r w:rsidR="00F846E1" w:rsidRPr="008404E6">
              <w:rPr>
                <w:b/>
                <w:bCs/>
                <w:color w:val="000000" w:themeColor="text1"/>
                <w:spacing w:val="-4"/>
                <w:u w:val="single" w:color="FF0000"/>
              </w:rPr>
              <w:t>ALL your resource requests must be prioritized as one group; not prioritized within each budget category</w:t>
            </w:r>
            <w:r w:rsidR="00F846E1" w:rsidRPr="00145263">
              <w:rPr>
                <w:b/>
                <w:bCs/>
                <w:color w:val="000000" w:themeColor="text1"/>
                <w:spacing w:val="-4"/>
              </w:rPr>
              <w:t xml:space="preserve">.  </w:t>
            </w:r>
            <w:r w:rsidRPr="00145263">
              <w:rPr>
                <w:b/>
                <w:bCs/>
                <w:color w:val="000000" w:themeColor="text1"/>
                <w:spacing w:val="-4"/>
              </w:rPr>
              <w:t>This means, you could have your #1 priority in Technology, your #2 priority in Short-term Hourly, and your #3 priority in Equipment, etc.  If you actually have five (5) requests in each of the five (5) budget categories, you would end up with 25 prioritized requests. IPC will not consider any requests that are not prioritized.</w:t>
            </w:r>
            <w:r w:rsidRPr="00145263">
              <w:rPr>
                <w:b/>
                <w:bCs/>
                <w:color w:val="000000" w:themeColor="text1"/>
                <w:spacing w:val="-4"/>
              </w:rPr>
              <w:b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p>
        </w:tc>
      </w:tr>
    </w:tbl>
    <w:p w14:paraId="5A8DB2CB" w14:textId="77777777" w:rsidR="000D01E5" w:rsidRDefault="000D01E5" w:rsidP="000D01E5">
      <w:pPr>
        <w:spacing w:before="80"/>
        <w:rPr>
          <w:rFonts w:ascii="Arial" w:hAnsi="Arial" w:cs="Arial"/>
          <w:b/>
          <w:color w:val="000000"/>
          <w:sz w:val="20"/>
          <w:szCs w:val="20"/>
        </w:rPr>
      </w:pPr>
    </w:p>
    <w:p w14:paraId="5A8DB2CC" w14:textId="77777777" w:rsidR="000D01E5" w:rsidRPr="00174EF8" w:rsidRDefault="000D01E5" w:rsidP="000D01E5">
      <w:pPr>
        <w:spacing w:before="80"/>
        <w:rPr>
          <w:rFonts w:ascii="Arial" w:hAnsi="Arial" w:cs="Arial"/>
          <w:b/>
          <w:sz w:val="20"/>
          <w:szCs w:val="20"/>
        </w:rPr>
      </w:pPr>
      <w:r w:rsidRPr="005A3470">
        <w:rPr>
          <w:rFonts w:ascii="Arial" w:hAnsi="Arial" w:cs="Arial"/>
          <w:b/>
          <w:color w:val="000000"/>
          <w:sz w:val="20"/>
          <w:szCs w:val="20"/>
        </w:rPr>
        <w:t>a.</w:t>
      </w:r>
      <w:r>
        <w:rPr>
          <w:rFonts w:ascii="Arial" w:hAnsi="Arial" w:cs="Arial"/>
          <w:b/>
          <w:color w:val="000000"/>
          <w:sz w:val="20"/>
          <w:szCs w:val="20"/>
        </w:rPr>
        <w:t xml:space="preserve"> </w:t>
      </w:r>
      <w:r w:rsidRPr="00EE5222">
        <w:rPr>
          <w:rFonts w:ascii="Arial" w:hAnsi="Arial" w:cs="Arial"/>
          <w:b/>
          <w:color w:val="000000"/>
          <w:sz w:val="20"/>
          <w:szCs w:val="20"/>
        </w:rPr>
        <w:t xml:space="preserve">Equipment </w:t>
      </w:r>
      <w:r>
        <w:rPr>
          <w:rFonts w:ascii="Arial" w:hAnsi="Arial" w:cs="Arial"/>
          <w:b/>
          <w:color w:val="000000"/>
          <w:sz w:val="20"/>
          <w:szCs w:val="20"/>
        </w:rPr>
        <w:t xml:space="preserve">(600010) </w:t>
      </w:r>
      <w:r w:rsidRPr="00EE5222">
        <w:rPr>
          <w:rFonts w:ascii="Arial" w:hAnsi="Arial" w:cs="Arial"/>
          <w:b/>
          <w:color w:val="000000"/>
          <w:sz w:val="20"/>
          <w:szCs w:val="20"/>
        </w:rPr>
        <w:t xml:space="preserve">(per unit cost is &gt;$500) </w:t>
      </w:r>
      <w:r w:rsidRPr="00EE5222">
        <w:rPr>
          <w:rFonts w:ascii="Arial" w:hAnsi="Arial" w:cs="Arial"/>
          <w:b/>
          <w:i/>
          <w:sz w:val="20"/>
          <w:szCs w:val="20"/>
        </w:rPr>
        <w:t>Enter requests on lines below</w:t>
      </w:r>
      <w:r>
        <w:rPr>
          <w:rFonts w:ascii="Arial" w:hAnsi="Arial" w:cs="Arial"/>
          <w:b/>
          <w:i/>
          <w:sz w:val="20"/>
          <w:szCs w:val="20"/>
        </w:rPr>
        <w:t xml:space="preserve">.  Click here for examples of </w:t>
      </w:r>
      <w:r w:rsidRPr="000D0B0C">
        <w:rPr>
          <w:rFonts w:ascii="Arial" w:hAnsi="Arial" w:cs="Arial"/>
          <w:b/>
          <w:i/>
          <w:sz w:val="20"/>
          <w:szCs w:val="20"/>
        </w:rPr>
        <w:t>equipment:</w:t>
      </w:r>
      <w:r w:rsidRPr="000D0B0C">
        <w:rPr>
          <w:rFonts w:ascii="Arial" w:hAnsi="Arial" w:cs="Arial"/>
          <w:b/>
          <w:i/>
          <w:sz w:val="20"/>
          <w:szCs w:val="20"/>
        </w:rPr>
        <w:br/>
        <w:t xml:space="preserve">    </w:t>
      </w:r>
      <w:hyperlink r:id="rId11" w:history="1">
        <w:r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D01E5" w:rsidRPr="00174EF8" w14:paraId="5A8DB2E6" w14:textId="77777777" w:rsidTr="00594432">
        <w:trPr>
          <w:tblHeader/>
        </w:trPr>
        <w:tc>
          <w:tcPr>
            <w:tcW w:w="1015" w:type="dxa"/>
          </w:tcPr>
          <w:p w14:paraId="5A8DB2CD" w14:textId="77777777" w:rsidR="000D01E5" w:rsidRPr="00174EF8" w:rsidRDefault="000D01E5" w:rsidP="000D01E5">
            <w:pPr>
              <w:jc w:val="center"/>
              <w:rPr>
                <w:rFonts w:ascii="Arial" w:hAnsi="Arial" w:cs="Arial"/>
                <w:b/>
                <w:sz w:val="16"/>
                <w:szCs w:val="16"/>
              </w:rPr>
            </w:pPr>
          </w:p>
          <w:p w14:paraId="5A8DB2CE" w14:textId="77777777" w:rsidR="000D01E5" w:rsidRPr="00174EF8" w:rsidRDefault="000D01E5" w:rsidP="000D01E5">
            <w:pPr>
              <w:jc w:val="center"/>
              <w:rPr>
                <w:rFonts w:ascii="Arial" w:hAnsi="Arial" w:cs="Arial"/>
                <w:b/>
                <w:sz w:val="16"/>
                <w:szCs w:val="16"/>
              </w:rPr>
            </w:pPr>
          </w:p>
          <w:p w14:paraId="5A8DB2CF" w14:textId="77777777" w:rsidR="000D01E5" w:rsidRDefault="000D01E5" w:rsidP="000D01E5">
            <w:pPr>
              <w:jc w:val="center"/>
              <w:rPr>
                <w:rFonts w:ascii="Arial" w:hAnsi="Arial" w:cs="Arial"/>
                <w:b/>
                <w:sz w:val="16"/>
                <w:szCs w:val="16"/>
              </w:rPr>
            </w:pPr>
          </w:p>
          <w:p w14:paraId="5A8DB2D0" w14:textId="77777777" w:rsidR="000D01E5" w:rsidRPr="00174EF8" w:rsidRDefault="000D01E5" w:rsidP="000D01E5">
            <w:pPr>
              <w:jc w:val="center"/>
              <w:rPr>
                <w:rFonts w:ascii="Arial" w:hAnsi="Arial" w:cs="Arial"/>
                <w:b/>
                <w:sz w:val="16"/>
                <w:szCs w:val="16"/>
              </w:rPr>
            </w:pPr>
          </w:p>
          <w:p w14:paraId="5A8DB2D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Pr>
          <w:p w14:paraId="5A8DB2D2" w14:textId="77777777" w:rsidR="000D01E5" w:rsidRPr="00174EF8" w:rsidRDefault="000D01E5" w:rsidP="000D01E5">
            <w:pPr>
              <w:jc w:val="center"/>
              <w:rPr>
                <w:rFonts w:ascii="Arial" w:hAnsi="Arial" w:cs="Arial"/>
                <w:b/>
                <w:sz w:val="16"/>
                <w:szCs w:val="16"/>
              </w:rPr>
            </w:pPr>
          </w:p>
          <w:p w14:paraId="5A8DB2D3" w14:textId="77777777" w:rsidR="000D01E5" w:rsidRDefault="000D01E5" w:rsidP="000D01E5">
            <w:pPr>
              <w:jc w:val="center"/>
              <w:rPr>
                <w:rFonts w:ascii="Arial" w:hAnsi="Arial" w:cs="Arial"/>
                <w:b/>
                <w:sz w:val="16"/>
                <w:szCs w:val="16"/>
              </w:rPr>
            </w:pPr>
          </w:p>
          <w:p w14:paraId="5A8DB2D4" w14:textId="77777777" w:rsidR="000D01E5" w:rsidRPr="00174EF8" w:rsidRDefault="000D01E5" w:rsidP="000D01E5">
            <w:pPr>
              <w:jc w:val="center"/>
              <w:rPr>
                <w:rFonts w:ascii="Arial" w:hAnsi="Arial" w:cs="Arial"/>
                <w:b/>
                <w:sz w:val="16"/>
                <w:szCs w:val="16"/>
              </w:rPr>
            </w:pPr>
          </w:p>
          <w:p w14:paraId="5A8DB2D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5A8DB2D6"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5A8DB2D7"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Pr>
          <w:p w14:paraId="5A8DB2D8" w14:textId="77777777" w:rsidR="000D01E5" w:rsidRDefault="000D01E5" w:rsidP="000D01E5">
            <w:pPr>
              <w:jc w:val="center"/>
              <w:rPr>
                <w:rFonts w:ascii="Arial" w:hAnsi="Arial" w:cs="Arial"/>
                <w:b/>
                <w:sz w:val="16"/>
                <w:szCs w:val="16"/>
              </w:rPr>
            </w:pPr>
          </w:p>
          <w:p w14:paraId="5A8DB2D9" w14:textId="77777777" w:rsidR="000D01E5" w:rsidRDefault="000D01E5" w:rsidP="000D01E5">
            <w:pPr>
              <w:jc w:val="center"/>
              <w:rPr>
                <w:rFonts w:ascii="Arial" w:hAnsi="Arial" w:cs="Arial"/>
                <w:b/>
                <w:sz w:val="16"/>
                <w:szCs w:val="16"/>
              </w:rPr>
            </w:pPr>
          </w:p>
          <w:p w14:paraId="5A8DB2DA"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5A8DB2DB" w14:textId="77777777" w:rsidR="000D01E5" w:rsidRPr="00174EF8" w:rsidRDefault="000D01E5" w:rsidP="000D01E5">
            <w:pPr>
              <w:jc w:val="center"/>
              <w:rPr>
                <w:rFonts w:ascii="Arial" w:hAnsi="Arial" w:cs="Arial"/>
                <w:b/>
                <w:sz w:val="16"/>
                <w:szCs w:val="16"/>
              </w:rPr>
            </w:pPr>
          </w:p>
          <w:p w14:paraId="5A8DB2DC" w14:textId="77777777" w:rsidR="000D01E5" w:rsidRPr="00174EF8" w:rsidRDefault="000D01E5" w:rsidP="000D01E5">
            <w:pPr>
              <w:jc w:val="center"/>
              <w:rPr>
                <w:rFonts w:ascii="Arial" w:hAnsi="Arial" w:cs="Arial"/>
                <w:b/>
                <w:sz w:val="16"/>
                <w:szCs w:val="16"/>
              </w:rPr>
            </w:pPr>
          </w:p>
        </w:tc>
        <w:tc>
          <w:tcPr>
            <w:tcW w:w="1080" w:type="dxa"/>
          </w:tcPr>
          <w:p w14:paraId="5A8DB2DD" w14:textId="77777777" w:rsidR="000D01E5" w:rsidRDefault="000D01E5" w:rsidP="000D01E5">
            <w:pPr>
              <w:jc w:val="center"/>
              <w:rPr>
                <w:rFonts w:ascii="Arial" w:hAnsi="Arial" w:cs="Arial"/>
                <w:b/>
                <w:sz w:val="16"/>
                <w:szCs w:val="16"/>
              </w:rPr>
            </w:pPr>
          </w:p>
          <w:p w14:paraId="5A8DB2DE" w14:textId="77777777" w:rsidR="000D01E5" w:rsidRPr="00174EF8" w:rsidRDefault="00120C6D" w:rsidP="000D01E5">
            <w:pPr>
              <w:jc w:val="center"/>
              <w:rPr>
                <w:rFonts w:ascii="Arial" w:hAnsi="Arial" w:cs="Arial"/>
                <w:b/>
                <w:sz w:val="16"/>
                <w:szCs w:val="16"/>
              </w:rPr>
            </w:pPr>
            <w:hyperlink r:id="rId12" w:history="1">
              <w:r w:rsidR="000D01E5" w:rsidRPr="00D94040">
                <w:rPr>
                  <w:rStyle w:val="Hyperlink"/>
                  <w:rFonts w:ascii="Arial" w:hAnsi="Arial" w:cs="Arial"/>
                  <w:b/>
                  <w:sz w:val="16"/>
                  <w:szCs w:val="16"/>
                </w:rPr>
                <w:t>Strategic Plan 2016 Goal  Addressed by this Resource</w:t>
              </w:r>
            </w:hyperlink>
          </w:p>
          <w:p w14:paraId="5A8DB2DF" w14:textId="77777777" w:rsidR="000D01E5" w:rsidRPr="00174EF8" w:rsidRDefault="000D01E5" w:rsidP="000D01E5">
            <w:pPr>
              <w:jc w:val="center"/>
              <w:rPr>
                <w:rFonts w:ascii="Arial" w:hAnsi="Arial" w:cs="Arial"/>
                <w:b/>
                <w:sz w:val="16"/>
                <w:szCs w:val="16"/>
              </w:rPr>
            </w:pPr>
          </w:p>
        </w:tc>
        <w:tc>
          <w:tcPr>
            <w:tcW w:w="990" w:type="dxa"/>
          </w:tcPr>
          <w:p w14:paraId="5A8DB2E0"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r w:rsidRPr="000C6A87">
              <w:rPr>
                <w:rFonts w:ascii="Arial" w:hAnsi="Arial" w:cs="Arial"/>
                <w:b/>
                <w:color w:val="FF0000"/>
                <w:sz w:val="16"/>
                <w:szCs w:val="16"/>
              </w:rPr>
              <w:t xml:space="preserve"> </w:t>
            </w:r>
          </w:p>
        </w:tc>
        <w:tc>
          <w:tcPr>
            <w:tcW w:w="4680" w:type="dxa"/>
          </w:tcPr>
          <w:p w14:paraId="5A8DB2E1"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DB2E2"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5A8DB2E3" w14:textId="77777777" w:rsidR="00BC1DE1" w:rsidRDefault="00BC1DE1" w:rsidP="000D01E5">
            <w:pPr>
              <w:jc w:val="center"/>
              <w:rPr>
                <w:rFonts w:ascii="Arial" w:hAnsi="Arial" w:cs="Arial"/>
                <w:b/>
                <w:sz w:val="16"/>
                <w:szCs w:val="16"/>
              </w:rPr>
            </w:pPr>
          </w:p>
          <w:p w14:paraId="5A8DB2E4"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5A8DB2E5" w14:textId="77777777" w:rsidR="000D01E5" w:rsidRPr="00174EF8" w:rsidRDefault="000D01E5" w:rsidP="000D01E5">
            <w:pPr>
              <w:jc w:val="center"/>
              <w:rPr>
                <w:rFonts w:ascii="Arial" w:hAnsi="Arial" w:cs="Arial"/>
                <w:b/>
                <w:sz w:val="16"/>
                <w:szCs w:val="16"/>
              </w:rPr>
            </w:pPr>
          </w:p>
        </w:tc>
      </w:tr>
      <w:tr w:rsidR="000D01E5" w:rsidRPr="00174EF8" w14:paraId="5A8DB2EE" w14:textId="77777777" w:rsidTr="00594432">
        <w:tc>
          <w:tcPr>
            <w:tcW w:w="1015" w:type="dxa"/>
          </w:tcPr>
          <w:p w14:paraId="5A8DB2E7"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 xml:space="preserve">a1. </w:t>
            </w:r>
          </w:p>
        </w:tc>
        <w:tc>
          <w:tcPr>
            <w:tcW w:w="3227" w:type="dxa"/>
          </w:tcPr>
          <w:p w14:paraId="5A8DB2E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2E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2E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2E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2E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2E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2F6" w14:textId="77777777" w:rsidTr="00594432">
        <w:tc>
          <w:tcPr>
            <w:tcW w:w="1015" w:type="dxa"/>
          </w:tcPr>
          <w:p w14:paraId="5A8DB2EF"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a2. </w:t>
            </w:r>
          </w:p>
        </w:tc>
        <w:tc>
          <w:tcPr>
            <w:tcW w:w="3227" w:type="dxa"/>
          </w:tcPr>
          <w:p w14:paraId="5A8DB2F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2F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2F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2F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2F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2F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2FE" w14:textId="77777777" w:rsidTr="00594432">
        <w:tc>
          <w:tcPr>
            <w:tcW w:w="1015" w:type="dxa"/>
          </w:tcPr>
          <w:p w14:paraId="5A8DB2F7"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a3. </w:t>
            </w:r>
          </w:p>
        </w:tc>
        <w:tc>
          <w:tcPr>
            <w:tcW w:w="3227" w:type="dxa"/>
          </w:tcPr>
          <w:p w14:paraId="5A8DB2F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2F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2F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2F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2F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2F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06" w14:textId="77777777" w:rsidTr="00594432">
        <w:tc>
          <w:tcPr>
            <w:tcW w:w="1015" w:type="dxa"/>
          </w:tcPr>
          <w:p w14:paraId="5A8DB2FF"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a4. </w:t>
            </w:r>
          </w:p>
        </w:tc>
        <w:tc>
          <w:tcPr>
            <w:tcW w:w="3227" w:type="dxa"/>
          </w:tcPr>
          <w:p w14:paraId="5A8DB30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0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0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0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0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0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0E" w14:textId="77777777" w:rsidTr="00594432">
        <w:tc>
          <w:tcPr>
            <w:tcW w:w="1015" w:type="dxa"/>
            <w:tcBorders>
              <w:bottom w:val="single" w:sz="4" w:space="0" w:color="000000"/>
            </w:tcBorders>
          </w:tcPr>
          <w:p w14:paraId="5A8DB307"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a5. </w:t>
            </w:r>
          </w:p>
        </w:tc>
        <w:tc>
          <w:tcPr>
            <w:tcW w:w="3227" w:type="dxa"/>
            <w:tcBorders>
              <w:bottom w:val="single" w:sz="4" w:space="0" w:color="000000"/>
            </w:tcBorders>
          </w:tcPr>
          <w:p w14:paraId="5A8DB30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Borders>
              <w:bottom w:val="single" w:sz="4" w:space="0" w:color="000000"/>
            </w:tcBorders>
          </w:tcPr>
          <w:p w14:paraId="5A8DB30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Borders>
              <w:bottom w:val="single" w:sz="4" w:space="0" w:color="000000"/>
            </w:tcBorders>
          </w:tcPr>
          <w:p w14:paraId="5A8DB30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Borders>
              <w:bottom w:val="single" w:sz="4" w:space="0" w:color="000000"/>
            </w:tcBorders>
          </w:tcPr>
          <w:p w14:paraId="5A8DB30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Borders>
              <w:bottom w:val="single" w:sz="4" w:space="0" w:color="000000"/>
            </w:tcBorders>
          </w:tcPr>
          <w:p w14:paraId="5A8DB30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Borders>
              <w:bottom w:val="single" w:sz="4" w:space="0" w:color="000000"/>
            </w:tcBorders>
          </w:tcPr>
          <w:p w14:paraId="5A8DB30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17" w14:textId="77777777" w:rsidTr="00594432">
        <w:trPr>
          <w:tblHeader/>
        </w:trPr>
        <w:tc>
          <w:tcPr>
            <w:tcW w:w="13345" w:type="dxa"/>
            <w:gridSpan w:val="7"/>
            <w:tcBorders>
              <w:top w:val="single" w:sz="4" w:space="0" w:color="000000"/>
              <w:left w:val="nil"/>
              <w:bottom w:val="single" w:sz="4" w:space="0" w:color="000000"/>
              <w:right w:val="nil"/>
            </w:tcBorders>
          </w:tcPr>
          <w:p w14:paraId="5A8DB30F" w14:textId="77777777" w:rsidR="000D01E5" w:rsidRDefault="000D01E5" w:rsidP="000D01E5">
            <w:pPr>
              <w:rPr>
                <w:rFonts w:ascii="Arial" w:hAnsi="Arial" w:cs="Arial"/>
                <w:b/>
                <w:sz w:val="16"/>
                <w:szCs w:val="16"/>
              </w:rPr>
            </w:pPr>
            <w:r>
              <w:br w:type="page"/>
            </w:r>
          </w:p>
          <w:p w14:paraId="5A8DB310" w14:textId="77777777" w:rsidR="000D01E5" w:rsidRDefault="000D01E5" w:rsidP="000D01E5">
            <w:pPr>
              <w:spacing w:before="40"/>
              <w:rPr>
                <w:rFonts w:ascii="Arial" w:hAnsi="Arial" w:cs="Arial"/>
                <w:b/>
                <w:color w:val="000000"/>
                <w:sz w:val="20"/>
                <w:szCs w:val="20"/>
              </w:rPr>
            </w:pPr>
          </w:p>
          <w:p w14:paraId="5A8DB311" w14:textId="77777777" w:rsidR="000D01E5" w:rsidRDefault="000D01E5" w:rsidP="000D01E5">
            <w:pPr>
              <w:spacing w:before="40"/>
              <w:rPr>
                <w:rFonts w:ascii="Arial" w:hAnsi="Arial" w:cs="Arial"/>
                <w:b/>
                <w:color w:val="000000"/>
                <w:sz w:val="20"/>
                <w:szCs w:val="20"/>
              </w:rPr>
            </w:pPr>
          </w:p>
          <w:p w14:paraId="5A8DB312" w14:textId="77777777" w:rsidR="000D01E5" w:rsidRDefault="000D01E5" w:rsidP="000D01E5">
            <w:pPr>
              <w:spacing w:before="40"/>
              <w:rPr>
                <w:rFonts w:ascii="Arial" w:hAnsi="Arial" w:cs="Arial"/>
                <w:b/>
                <w:color w:val="000000"/>
                <w:sz w:val="20"/>
                <w:szCs w:val="20"/>
              </w:rPr>
            </w:pPr>
          </w:p>
          <w:p w14:paraId="5A8DB313" w14:textId="77777777" w:rsidR="000D01E5" w:rsidRDefault="000D01E5" w:rsidP="000D01E5">
            <w:pPr>
              <w:spacing w:before="40"/>
              <w:rPr>
                <w:rFonts w:ascii="Arial" w:hAnsi="Arial" w:cs="Arial"/>
                <w:b/>
                <w:color w:val="000000"/>
                <w:sz w:val="20"/>
                <w:szCs w:val="20"/>
              </w:rPr>
            </w:pPr>
          </w:p>
          <w:p w14:paraId="5A8DB314" w14:textId="77777777" w:rsidR="000D01E5" w:rsidRDefault="000D01E5" w:rsidP="000D01E5">
            <w:pPr>
              <w:spacing w:before="40"/>
              <w:rPr>
                <w:rFonts w:ascii="Arial" w:hAnsi="Arial" w:cs="Arial"/>
                <w:b/>
                <w:color w:val="000000"/>
                <w:sz w:val="20"/>
                <w:szCs w:val="20"/>
              </w:rPr>
            </w:pPr>
          </w:p>
          <w:p w14:paraId="5A8DB315" w14:textId="77777777" w:rsidR="000D01E5" w:rsidRDefault="000D01E5" w:rsidP="000D01E5">
            <w:pPr>
              <w:spacing w:before="40"/>
              <w:rPr>
                <w:rFonts w:ascii="Arial" w:hAnsi="Arial" w:cs="Arial"/>
                <w:b/>
                <w:i/>
                <w:sz w:val="20"/>
                <w:szCs w:val="20"/>
              </w:rPr>
            </w:pPr>
            <w:r w:rsidRPr="00521758">
              <w:rPr>
                <w:rFonts w:ascii="Arial" w:hAnsi="Arial" w:cs="Arial"/>
                <w:b/>
                <w:color w:val="000000"/>
                <w:sz w:val="20"/>
                <w:szCs w:val="20"/>
              </w:rPr>
              <w:t>b. Technology (600010) (computers, data projectors, document readers, etc.) Enter requests on lines below.</w:t>
            </w:r>
            <w:r>
              <w:rPr>
                <w:rFonts w:ascii="Arial" w:hAnsi="Arial" w:cs="Arial"/>
                <w:b/>
                <w:color w:val="000000"/>
                <w:sz w:val="20"/>
                <w:szCs w:val="20"/>
              </w:rPr>
              <w:t xml:space="preserve"> </w:t>
            </w:r>
            <w:r>
              <w:rPr>
                <w:rFonts w:ascii="Arial" w:hAnsi="Arial" w:cs="Arial"/>
                <w:b/>
                <w:color w:val="000000"/>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 xml:space="preserve">Technology:  </w:t>
            </w:r>
            <w:hyperlink r:id="rId13" w:history="1">
              <w:r w:rsidRPr="000D0B0C">
                <w:rPr>
                  <w:rStyle w:val="Hyperlink"/>
                  <w:rFonts w:ascii="Arial" w:hAnsi="Arial" w:cs="Arial"/>
                  <w:b/>
                  <w:i/>
                  <w:sz w:val="20"/>
                  <w:szCs w:val="20"/>
                </w:rPr>
                <w:t>http://www.palomar.edu/irp/2013CategoriesforPRPResourceRequests.pdf</w:t>
              </w:r>
            </w:hyperlink>
          </w:p>
          <w:p w14:paraId="5A8DB316" w14:textId="77777777" w:rsidR="000D01E5" w:rsidRPr="00174EF8" w:rsidRDefault="000D01E5" w:rsidP="000D01E5">
            <w:pPr>
              <w:spacing w:before="40"/>
              <w:rPr>
                <w:rFonts w:ascii="Arial" w:hAnsi="Arial" w:cs="Arial"/>
                <w:b/>
                <w:sz w:val="16"/>
                <w:szCs w:val="16"/>
              </w:rPr>
            </w:pPr>
          </w:p>
        </w:tc>
      </w:tr>
      <w:tr w:rsidR="000D01E5" w:rsidRPr="00174EF8" w14:paraId="5A8DB331" w14:textId="77777777" w:rsidTr="00594432">
        <w:trPr>
          <w:tblHeader/>
        </w:trPr>
        <w:tc>
          <w:tcPr>
            <w:tcW w:w="1015" w:type="dxa"/>
            <w:tcBorders>
              <w:top w:val="single" w:sz="4" w:space="0" w:color="000000"/>
            </w:tcBorders>
          </w:tcPr>
          <w:p w14:paraId="5A8DB318" w14:textId="77777777" w:rsidR="000D01E5" w:rsidRPr="00174EF8" w:rsidRDefault="000D01E5" w:rsidP="000D01E5">
            <w:pPr>
              <w:jc w:val="center"/>
              <w:rPr>
                <w:rFonts w:ascii="Arial" w:hAnsi="Arial" w:cs="Arial"/>
                <w:b/>
                <w:sz w:val="16"/>
                <w:szCs w:val="16"/>
              </w:rPr>
            </w:pPr>
          </w:p>
          <w:p w14:paraId="5A8DB319" w14:textId="77777777" w:rsidR="000D01E5" w:rsidRPr="00174EF8" w:rsidRDefault="000D01E5" w:rsidP="000D01E5">
            <w:pPr>
              <w:jc w:val="center"/>
              <w:rPr>
                <w:rFonts w:ascii="Arial" w:hAnsi="Arial" w:cs="Arial"/>
                <w:b/>
                <w:sz w:val="16"/>
                <w:szCs w:val="16"/>
              </w:rPr>
            </w:pPr>
          </w:p>
          <w:p w14:paraId="5A8DB31A" w14:textId="77777777" w:rsidR="000D01E5" w:rsidRDefault="000D01E5" w:rsidP="000D01E5">
            <w:pPr>
              <w:jc w:val="center"/>
              <w:rPr>
                <w:rFonts w:ascii="Arial" w:hAnsi="Arial" w:cs="Arial"/>
                <w:b/>
                <w:sz w:val="16"/>
                <w:szCs w:val="16"/>
              </w:rPr>
            </w:pPr>
          </w:p>
          <w:p w14:paraId="5A8DB31B" w14:textId="77777777" w:rsidR="000D01E5" w:rsidRPr="00174EF8" w:rsidRDefault="000D01E5" w:rsidP="000D01E5">
            <w:pPr>
              <w:jc w:val="center"/>
              <w:rPr>
                <w:rFonts w:ascii="Arial" w:hAnsi="Arial" w:cs="Arial"/>
                <w:b/>
                <w:sz w:val="16"/>
                <w:szCs w:val="16"/>
              </w:rPr>
            </w:pPr>
          </w:p>
          <w:p w14:paraId="5A8DB31C"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A8DB31D" w14:textId="77777777" w:rsidR="000D01E5" w:rsidRPr="00174EF8" w:rsidRDefault="000D01E5" w:rsidP="000D01E5">
            <w:pPr>
              <w:jc w:val="center"/>
              <w:rPr>
                <w:rFonts w:ascii="Arial" w:hAnsi="Arial" w:cs="Arial"/>
                <w:b/>
                <w:sz w:val="16"/>
                <w:szCs w:val="16"/>
              </w:rPr>
            </w:pPr>
          </w:p>
          <w:p w14:paraId="5A8DB31E" w14:textId="77777777" w:rsidR="000D01E5" w:rsidRDefault="000D01E5" w:rsidP="000D01E5">
            <w:pPr>
              <w:jc w:val="center"/>
              <w:rPr>
                <w:rFonts w:ascii="Arial" w:hAnsi="Arial" w:cs="Arial"/>
                <w:b/>
                <w:sz w:val="16"/>
                <w:szCs w:val="16"/>
              </w:rPr>
            </w:pPr>
          </w:p>
          <w:p w14:paraId="5A8DB31F" w14:textId="77777777" w:rsidR="000D01E5" w:rsidRPr="00174EF8" w:rsidRDefault="000D01E5" w:rsidP="000D01E5">
            <w:pPr>
              <w:jc w:val="center"/>
              <w:rPr>
                <w:rFonts w:ascii="Arial" w:hAnsi="Arial" w:cs="Arial"/>
                <w:b/>
                <w:sz w:val="16"/>
                <w:szCs w:val="16"/>
              </w:rPr>
            </w:pPr>
          </w:p>
          <w:p w14:paraId="5A8DB320"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5A8DB32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5A8DB322"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A8DB323" w14:textId="77777777" w:rsidR="000D01E5" w:rsidRDefault="000D01E5" w:rsidP="000D01E5">
            <w:pPr>
              <w:jc w:val="center"/>
              <w:rPr>
                <w:rFonts w:ascii="Arial" w:hAnsi="Arial" w:cs="Arial"/>
                <w:b/>
                <w:sz w:val="16"/>
                <w:szCs w:val="16"/>
              </w:rPr>
            </w:pPr>
          </w:p>
          <w:p w14:paraId="5A8DB324" w14:textId="77777777" w:rsidR="000D01E5" w:rsidRDefault="000D01E5" w:rsidP="000D01E5">
            <w:pPr>
              <w:jc w:val="center"/>
              <w:rPr>
                <w:rFonts w:ascii="Arial" w:hAnsi="Arial" w:cs="Arial"/>
                <w:b/>
                <w:sz w:val="16"/>
                <w:szCs w:val="16"/>
              </w:rPr>
            </w:pPr>
          </w:p>
          <w:p w14:paraId="5A8DB325"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5A8DB326" w14:textId="77777777" w:rsidR="000D01E5" w:rsidRPr="00174EF8" w:rsidRDefault="000D01E5" w:rsidP="000D01E5">
            <w:pPr>
              <w:jc w:val="center"/>
              <w:rPr>
                <w:rFonts w:ascii="Arial" w:hAnsi="Arial" w:cs="Arial"/>
                <w:b/>
                <w:sz w:val="16"/>
                <w:szCs w:val="16"/>
              </w:rPr>
            </w:pPr>
          </w:p>
          <w:p w14:paraId="5A8DB327"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5A8DB328" w14:textId="77777777" w:rsidR="000D01E5" w:rsidRDefault="000D01E5" w:rsidP="000D01E5">
            <w:pPr>
              <w:jc w:val="center"/>
              <w:rPr>
                <w:rFonts w:ascii="Arial" w:hAnsi="Arial" w:cs="Arial"/>
                <w:b/>
                <w:sz w:val="16"/>
                <w:szCs w:val="16"/>
              </w:rPr>
            </w:pPr>
          </w:p>
          <w:p w14:paraId="5A8DB329" w14:textId="77777777" w:rsidR="000D01E5" w:rsidRPr="00174EF8" w:rsidRDefault="00120C6D" w:rsidP="000D01E5">
            <w:pPr>
              <w:jc w:val="center"/>
              <w:rPr>
                <w:rFonts w:ascii="Arial" w:hAnsi="Arial" w:cs="Arial"/>
                <w:b/>
                <w:sz w:val="16"/>
                <w:szCs w:val="16"/>
              </w:rPr>
            </w:pPr>
            <w:hyperlink r:id="rId14" w:history="1">
              <w:r w:rsidR="000D01E5" w:rsidRPr="00D94040">
                <w:rPr>
                  <w:rStyle w:val="Hyperlink"/>
                  <w:rFonts w:ascii="Arial" w:hAnsi="Arial" w:cs="Arial"/>
                  <w:b/>
                  <w:sz w:val="16"/>
                  <w:szCs w:val="16"/>
                </w:rPr>
                <w:t>Strategic Plan 2016 Goal  Addressed by this Resource</w:t>
              </w:r>
            </w:hyperlink>
          </w:p>
          <w:p w14:paraId="5A8DB32A"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5A8DB32B"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A8DB32C"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DB32D"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DB32E" w14:textId="77777777" w:rsidR="00BC1DE1" w:rsidRDefault="00BC1DE1" w:rsidP="000D01E5">
            <w:pPr>
              <w:jc w:val="center"/>
              <w:rPr>
                <w:rFonts w:ascii="Arial" w:hAnsi="Arial" w:cs="Arial"/>
                <w:b/>
                <w:sz w:val="16"/>
                <w:szCs w:val="16"/>
              </w:rPr>
            </w:pPr>
          </w:p>
          <w:p w14:paraId="5A8DB32F"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5A8DB330" w14:textId="77777777" w:rsidR="000D01E5" w:rsidRPr="00174EF8" w:rsidRDefault="000D01E5" w:rsidP="000D01E5">
            <w:pPr>
              <w:jc w:val="center"/>
              <w:rPr>
                <w:rFonts w:ascii="Arial" w:hAnsi="Arial" w:cs="Arial"/>
                <w:b/>
                <w:sz w:val="16"/>
                <w:szCs w:val="16"/>
              </w:rPr>
            </w:pPr>
          </w:p>
        </w:tc>
      </w:tr>
      <w:tr w:rsidR="000D01E5" w:rsidRPr="00174EF8" w14:paraId="5A8DB339" w14:textId="77777777" w:rsidTr="00594432">
        <w:tc>
          <w:tcPr>
            <w:tcW w:w="1015" w:type="dxa"/>
          </w:tcPr>
          <w:p w14:paraId="5A8DB332" w14:textId="77777777" w:rsidR="000D01E5" w:rsidRPr="00174EF8" w:rsidRDefault="000D01E5" w:rsidP="000D01E5">
            <w:pPr>
              <w:rPr>
                <w:rFonts w:ascii="Arial" w:hAnsi="Arial" w:cs="Arial"/>
                <w:b/>
                <w:sz w:val="16"/>
                <w:szCs w:val="16"/>
              </w:rPr>
            </w:pPr>
            <w:r w:rsidRPr="00174EF8">
              <w:rPr>
                <w:rFonts w:ascii="Arial" w:hAnsi="Arial" w:cs="Arial"/>
                <w:b/>
                <w:color w:val="000000"/>
                <w:sz w:val="16"/>
                <w:szCs w:val="16"/>
              </w:rPr>
              <w:t>b1.</w:t>
            </w:r>
            <w:r w:rsidRPr="00174EF8">
              <w:rPr>
                <w:rFonts w:ascii="Arial" w:hAnsi="Arial" w:cs="Arial"/>
                <w:b/>
                <w:sz w:val="16"/>
                <w:szCs w:val="16"/>
              </w:rPr>
              <w:t xml:space="preserve"> </w:t>
            </w:r>
          </w:p>
        </w:tc>
        <w:tc>
          <w:tcPr>
            <w:tcW w:w="3227" w:type="dxa"/>
          </w:tcPr>
          <w:p w14:paraId="5A8DB33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3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3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3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3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3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41" w14:textId="77777777" w:rsidTr="00594432">
        <w:tc>
          <w:tcPr>
            <w:tcW w:w="1015" w:type="dxa"/>
          </w:tcPr>
          <w:p w14:paraId="5A8DB33A"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b2. </w:t>
            </w:r>
          </w:p>
        </w:tc>
        <w:tc>
          <w:tcPr>
            <w:tcW w:w="3227" w:type="dxa"/>
          </w:tcPr>
          <w:p w14:paraId="5A8DB33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3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3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3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3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4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49" w14:textId="77777777" w:rsidTr="00594432">
        <w:tc>
          <w:tcPr>
            <w:tcW w:w="1015" w:type="dxa"/>
          </w:tcPr>
          <w:p w14:paraId="5A8DB342"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b3. </w:t>
            </w:r>
          </w:p>
        </w:tc>
        <w:tc>
          <w:tcPr>
            <w:tcW w:w="3227" w:type="dxa"/>
          </w:tcPr>
          <w:p w14:paraId="5A8DB34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4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4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4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4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4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51" w14:textId="77777777" w:rsidTr="00594432">
        <w:tc>
          <w:tcPr>
            <w:tcW w:w="1015" w:type="dxa"/>
          </w:tcPr>
          <w:p w14:paraId="5A8DB34A"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b4. </w:t>
            </w:r>
          </w:p>
        </w:tc>
        <w:tc>
          <w:tcPr>
            <w:tcW w:w="3227" w:type="dxa"/>
          </w:tcPr>
          <w:p w14:paraId="5A8DB34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4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4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4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4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5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59" w14:textId="77777777" w:rsidTr="00594432">
        <w:tc>
          <w:tcPr>
            <w:tcW w:w="1015" w:type="dxa"/>
          </w:tcPr>
          <w:p w14:paraId="5A8DB352" w14:textId="77777777" w:rsidR="000D01E5" w:rsidRPr="00174EF8" w:rsidRDefault="000D01E5" w:rsidP="000D01E5">
            <w:pPr>
              <w:rPr>
                <w:rFonts w:ascii="Arial" w:hAnsi="Arial" w:cs="Arial"/>
                <w:b/>
                <w:color w:val="000000"/>
                <w:sz w:val="16"/>
                <w:szCs w:val="16"/>
              </w:rPr>
            </w:pPr>
            <w:r w:rsidRPr="00174EF8">
              <w:rPr>
                <w:rFonts w:ascii="Arial" w:hAnsi="Arial" w:cs="Arial"/>
                <w:b/>
                <w:color w:val="000000"/>
                <w:sz w:val="16"/>
                <w:szCs w:val="16"/>
              </w:rPr>
              <w:t xml:space="preserve">b5. </w:t>
            </w:r>
          </w:p>
        </w:tc>
        <w:tc>
          <w:tcPr>
            <w:tcW w:w="3227" w:type="dxa"/>
          </w:tcPr>
          <w:p w14:paraId="5A8DB35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5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5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5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5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5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DB35A" w14:textId="77777777" w:rsidR="000D01E5" w:rsidRDefault="000D01E5" w:rsidP="000D01E5">
      <w:pPr>
        <w:rPr>
          <w:rFonts w:ascii="Arial" w:hAnsi="Arial" w:cs="Arial"/>
          <w:b/>
          <w:strike/>
          <w:sz w:val="16"/>
          <w:szCs w:val="16"/>
        </w:rPr>
      </w:pPr>
    </w:p>
    <w:p w14:paraId="5A8DB35B" w14:textId="77777777" w:rsidR="000D01E5" w:rsidRDefault="000D01E5" w:rsidP="000D01E5">
      <w:pPr>
        <w:rPr>
          <w:rFonts w:ascii="Arial" w:hAnsi="Arial" w:cs="Arial"/>
          <w:b/>
          <w:strike/>
          <w:sz w:val="16"/>
          <w:szCs w:val="16"/>
        </w:rPr>
      </w:pPr>
    </w:p>
    <w:p w14:paraId="5A8DB35C" w14:textId="77777777" w:rsidR="000D01E5" w:rsidRDefault="000D01E5" w:rsidP="000D01E5">
      <w:pPr>
        <w:rPr>
          <w:rFonts w:ascii="Arial" w:hAnsi="Arial" w:cs="Arial"/>
          <w:b/>
          <w:strike/>
          <w:sz w:val="16"/>
          <w:szCs w:val="16"/>
        </w:rPr>
      </w:pPr>
    </w:p>
    <w:p w14:paraId="5A8DB35D" w14:textId="77777777" w:rsidR="000D01E5" w:rsidRDefault="000D01E5" w:rsidP="000D01E5">
      <w:pPr>
        <w:rPr>
          <w:rFonts w:ascii="Arial" w:hAnsi="Arial" w:cs="Arial"/>
          <w:b/>
          <w:strike/>
          <w:sz w:val="16"/>
          <w:szCs w:val="16"/>
        </w:rPr>
      </w:pPr>
    </w:p>
    <w:p w14:paraId="5A8DB35E" w14:textId="77777777" w:rsidR="000D01E5" w:rsidRDefault="000D01E5" w:rsidP="000D01E5">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5A8DB360" w14:textId="77777777" w:rsidTr="00594432">
        <w:trPr>
          <w:tblHeader/>
        </w:trPr>
        <w:tc>
          <w:tcPr>
            <w:tcW w:w="14407" w:type="dxa"/>
            <w:gridSpan w:val="9"/>
            <w:tcBorders>
              <w:top w:val="nil"/>
              <w:left w:val="nil"/>
              <w:bottom w:val="nil"/>
              <w:right w:val="nil"/>
            </w:tcBorders>
          </w:tcPr>
          <w:p w14:paraId="5A8DB35F" w14:textId="77777777" w:rsidR="000D01E5" w:rsidRPr="00174EF8" w:rsidRDefault="000D01E5" w:rsidP="00594432">
            <w:pPr>
              <w:rPr>
                <w:rFonts w:ascii="Arial" w:hAnsi="Arial" w:cs="Arial"/>
                <w:b/>
                <w:sz w:val="20"/>
                <w:szCs w:val="20"/>
              </w:rPr>
            </w:pPr>
            <w:r>
              <w:rPr>
                <w:rFonts w:ascii="Arial" w:hAnsi="Arial" w:cs="Arial"/>
                <w:b/>
                <w:strike/>
                <w:sz w:val="16"/>
                <w:szCs w:val="16"/>
              </w:rPr>
              <w:br w:type="page"/>
            </w:r>
            <w:r>
              <w:br w:type="page"/>
            </w:r>
            <w:r w:rsidRPr="00174EF8">
              <w:rPr>
                <w:rFonts w:ascii="Arial" w:hAnsi="Arial" w:cs="Arial"/>
                <w:b/>
                <w:color w:val="000000"/>
                <w:sz w:val="20"/>
                <w:szCs w:val="20"/>
              </w:rPr>
              <w:t xml:space="preserve">c.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Supplies (</w:t>
            </w:r>
            <w:r w:rsidRPr="00174EF8">
              <w:rPr>
                <w:rFonts w:ascii="Arial" w:hAnsi="Arial" w:cs="Arial"/>
                <w:b/>
                <w:color w:val="000000"/>
                <w:sz w:val="20"/>
                <w:szCs w:val="20"/>
              </w:rPr>
              <w:t>4000</w:t>
            </w:r>
            <w:r>
              <w:rPr>
                <w:rFonts w:ascii="Arial" w:hAnsi="Arial" w:cs="Arial"/>
                <w:b/>
                <w:color w:val="000000"/>
                <w:sz w:val="20"/>
                <w:szCs w:val="20"/>
              </w:rPr>
              <w:t>10)</w:t>
            </w:r>
            <w:r w:rsidRPr="00174EF8">
              <w:rPr>
                <w:rFonts w:ascii="Arial" w:hAnsi="Arial" w:cs="Arial"/>
                <w:b/>
                <w:color w:val="000000"/>
                <w:sz w:val="20"/>
                <w:szCs w:val="20"/>
              </w:rPr>
              <w:t xml:space="preserve"> (per unit cost is &lt;$500 supplies)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w:t>
            </w:r>
            <w:r>
              <w:rPr>
                <w:rFonts w:ascii="Arial" w:hAnsi="Arial" w:cs="Arial"/>
                <w:b/>
                <w:i/>
                <w:sz w:val="20"/>
                <w:szCs w:val="20"/>
              </w:rPr>
              <w:t>Supplies</w:t>
            </w:r>
            <w:r w:rsidRPr="001F05E1">
              <w:rPr>
                <w:rFonts w:ascii="Arial" w:hAnsi="Arial" w:cs="Arial"/>
                <w:b/>
                <w:i/>
                <w:sz w:val="20"/>
                <w:szCs w:val="20"/>
              </w:rPr>
              <w:t>:</w:t>
            </w:r>
            <w:hyperlink r:id="rId15" w:history="1">
              <w:r w:rsidRPr="00A12934">
                <w:rPr>
                  <w:rStyle w:val="Hyperlink"/>
                  <w:rFonts w:ascii="Arial" w:hAnsi="Arial" w:cs="Arial"/>
                  <w:b/>
                  <w:i/>
                  <w:sz w:val="20"/>
                  <w:szCs w:val="20"/>
                </w:rPr>
                <w:t xml:space="preserve">   http://www.palomar.edu/irp/2013CategoriesforPRPResourceRequests.pdf</w:t>
              </w:r>
            </w:hyperlink>
          </w:p>
        </w:tc>
      </w:tr>
      <w:tr w:rsidR="000D01E5" w:rsidRPr="00174EF8" w14:paraId="5A8DB37A" w14:textId="77777777" w:rsidTr="00594432">
        <w:trPr>
          <w:gridBefore w:val="1"/>
          <w:gridAfter w:val="1"/>
          <w:wBefore w:w="7" w:type="dxa"/>
          <w:wAfter w:w="1055" w:type="dxa"/>
          <w:tblHeader/>
        </w:trPr>
        <w:tc>
          <w:tcPr>
            <w:tcW w:w="1015" w:type="dxa"/>
            <w:tcBorders>
              <w:top w:val="single" w:sz="4" w:space="0" w:color="000000"/>
            </w:tcBorders>
          </w:tcPr>
          <w:p w14:paraId="5A8DB361" w14:textId="77777777" w:rsidR="000D01E5" w:rsidRPr="00174EF8" w:rsidRDefault="000D01E5" w:rsidP="000D01E5">
            <w:pPr>
              <w:jc w:val="center"/>
              <w:rPr>
                <w:rFonts w:ascii="Arial" w:hAnsi="Arial" w:cs="Arial"/>
                <w:b/>
                <w:sz w:val="16"/>
                <w:szCs w:val="16"/>
              </w:rPr>
            </w:pPr>
          </w:p>
          <w:p w14:paraId="5A8DB362" w14:textId="77777777" w:rsidR="000D01E5" w:rsidRPr="00174EF8" w:rsidRDefault="000D01E5" w:rsidP="000D01E5">
            <w:pPr>
              <w:jc w:val="center"/>
              <w:rPr>
                <w:rFonts w:ascii="Arial" w:hAnsi="Arial" w:cs="Arial"/>
                <w:b/>
                <w:sz w:val="16"/>
                <w:szCs w:val="16"/>
              </w:rPr>
            </w:pPr>
          </w:p>
          <w:p w14:paraId="5A8DB363" w14:textId="77777777" w:rsidR="000D01E5" w:rsidRDefault="000D01E5" w:rsidP="000D01E5">
            <w:pPr>
              <w:jc w:val="center"/>
              <w:rPr>
                <w:rFonts w:ascii="Arial" w:hAnsi="Arial" w:cs="Arial"/>
                <w:b/>
                <w:sz w:val="16"/>
                <w:szCs w:val="16"/>
              </w:rPr>
            </w:pPr>
          </w:p>
          <w:p w14:paraId="5A8DB364" w14:textId="77777777" w:rsidR="000D01E5" w:rsidRPr="00174EF8" w:rsidRDefault="000D01E5" w:rsidP="000D01E5">
            <w:pPr>
              <w:jc w:val="center"/>
              <w:rPr>
                <w:rFonts w:ascii="Arial" w:hAnsi="Arial" w:cs="Arial"/>
                <w:b/>
                <w:sz w:val="16"/>
                <w:szCs w:val="16"/>
              </w:rPr>
            </w:pPr>
          </w:p>
          <w:p w14:paraId="5A8DB36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A8DB366" w14:textId="77777777" w:rsidR="000D01E5" w:rsidRPr="00174EF8" w:rsidRDefault="000D01E5" w:rsidP="000D01E5">
            <w:pPr>
              <w:jc w:val="center"/>
              <w:rPr>
                <w:rFonts w:ascii="Arial" w:hAnsi="Arial" w:cs="Arial"/>
                <w:b/>
                <w:sz w:val="16"/>
                <w:szCs w:val="16"/>
              </w:rPr>
            </w:pPr>
          </w:p>
          <w:p w14:paraId="5A8DB367" w14:textId="77777777" w:rsidR="000D01E5" w:rsidRDefault="000D01E5" w:rsidP="000D01E5">
            <w:pPr>
              <w:jc w:val="center"/>
              <w:rPr>
                <w:rFonts w:ascii="Arial" w:hAnsi="Arial" w:cs="Arial"/>
                <w:b/>
                <w:sz w:val="16"/>
                <w:szCs w:val="16"/>
              </w:rPr>
            </w:pPr>
          </w:p>
          <w:p w14:paraId="5A8DB368" w14:textId="77777777" w:rsidR="000D01E5" w:rsidRPr="00174EF8" w:rsidRDefault="000D01E5" w:rsidP="000D01E5">
            <w:pPr>
              <w:jc w:val="center"/>
              <w:rPr>
                <w:rFonts w:ascii="Arial" w:hAnsi="Arial" w:cs="Arial"/>
                <w:b/>
                <w:sz w:val="16"/>
                <w:szCs w:val="16"/>
              </w:rPr>
            </w:pPr>
          </w:p>
          <w:p w14:paraId="5A8DB369"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5A8DB36A"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5A8DB36B"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A8DB36C" w14:textId="77777777" w:rsidR="000D01E5" w:rsidRDefault="000D01E5" w:rsidP="000D01E5">
            <w:pPr>
              <w:jc w:val="center"/>
              <w:rPr>
                <w:rFonts w:ascii="Arial" w:hAnsi="Arial" w:cs="Arial"/>
                <w:b/>
                <w:sz w:val="16"/>
                <w:szCs w:val="16"/>
              </w:rPr>
            </w:pPr>
          </w:p>
          <w:p w14:paraId="5A8DB36D" w14:textId="77777777" w:rsidR="000D01E5" w:rsidRDefault="000D01E5" w:rsidP="000D01E5">
            <w:pPr>
              <w:jc w:val="center"/>
              <w:rPr>
                <w:rFonts w:ascii="Arial" w:hAnsi="Arial" w:cs="Arial"/>
                <w:b/>
                <w:sz w:val="16"/>
                <w:szCs w:val="16"/>
              </w:rPr>
            </w:pPr>
          </w:p>
          <w:p w14:paraId="5A8DB36E"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5A8DB36F" w14:textId="77777777" w:rsidR="000D01E5" w:rsidRPr="00174EF8" w:rsidRDefault="000D01E5" w:rsidP="000D01E5">
            <w:pPr>
              <w:jc w:val="center"/>
              <w:rPr>
                <w:rFonts w:ascii="Arial" w:hAnsi="Arial" w:cs="Arial"/>
                <w:b/>
                <w:sz w:val="16"/>
                <w:szCs w:val="16"/>
              </w:rPr>
            </w:pPr>
          </w:p>
          <w:p w14:paraId="5A8DB370"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5A8DB371" w14:textId="77777777" w:rsidR="000D01E5" w:rsidRDefault="000D01E5" w:rsidP="000D01E5">
            <w:pPr>
              <w:jc w:val="center"/>
              <w:rPr>
                <w:rFonts w:ascii="Arial" w:hAnsi="Arial" w:cs="Arial"/>
                <w:b/>
                <w:sz w:val="16"/>
                <w:szCs w:val="16"/>
              </w:rPr>
            </w:pPr>
          </w:p>
          <w:p w14:paraId="5A8DB372" w14:textId="77777777" w:rsidR="000D01E5" w:rsidRPr="00174EF8" w:rsidRDefault="00120C6D" w:rsidP="000D01E5">
            <w:pPr>
              <w:jc w:val="center"/>
              <w:rPr>
                <w:rFonts w:ascii="Arial" w:hAnsi="Arial" w:cs="Arial"/>
                <w:b/>
                <w:sz w:val="16"/>
                <w:szCs w:val="16"/>
              </w:rPr>
            </w:pPr>
            <w:hyperlink r:id="rId16" w:history="1">
              <w:r w:rsidR="000D01E5" w:rsidRPr="00D94040">
                <w:rPr>
                  <w:rStyle w:val="Hyperlink"/>
                  <w:rFonts w:ascii="Arial" w:hAnsi="Arial" w:cs="Arial"/>
                  <w:b/>
                  <w:sz w:val="16"/>
                  <w:szCs w:val="16"/>
                </w:rPr>
                <w:t>Strategic Plan 2016 Goal  Addressed by this Resource</w:t>
              </w:r>
            </w:hyperlink>
          </w:p>
          <w:p w14:paraId="5A8DB373"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5A8DB374"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A8DB375"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DB376"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DB377" w14:textId="77777777" w:rsidR="00BC1DE1" w:rsidRDefault="00BC1DE1" w:rsidP="000D01E5">
            <w:pPr>
              <w:jc w:val="center"/>
              <w:rPr>
                <w:rFonts w:ascii="Arial" w:hAnsi="Arial" w:cs="Arial"/>
                <w:b/>
                <w:sz w:val="16"/>
                <w:szCs w:val="16"/>
              </w:rPr>
            </w:pPr>
          </w:p>
          <w:p w14:paraId="5A8DB378"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5A8DB379" w14:textId="77777777" w:rsidR="000D01E5" w:rsidRPr="00174EF8" w:rsidRDefault="000D01E5" w:rsidP="000D01E5">
            <w:pPr>
              <w:jc w:val="center"/>
              <w:rPr>
                <w:rFonts w:ascii="Arial" w:hAnsi="Arial" w:cs="Arial"/>
                <w:b/>
                <w:sz w:val="16"/>
                <w:szCs w:val="16"/>
              </w:rPr>
            </w:pPr>
          </w:p>
        </w:tc>
      </w:tr>
      <w:tr w:rsidR="000D01E5" w:rsidRPr="00174EF8" w14:paraId="5A8DB382" w14:textId="77777777" w:rsidTr="00594432">
        <w:trPr>
          <w:gridBefore w:val="1"/>
          <w:gridAfter w:val="1"/>
          <w:wBefore w:w="7" w:type="dxa"/>
          <w:wAfter w:w="1055" w:type="dxa"/>
        </w:trPr>
        <w:tc>
          <w:tcPr>
            <w:tcW w:w="1015" w:type="dxa"/>
          </w:tcPr>
          <w:p w14:paraId="5A8DB37B" w14:textId="77777777" w:rsidR="000D01E5" w:rsidRPr="00174EF8" w:rsidRDefault="000D01E5" w:rsidP="000D01E5">
            <w:pPr>
              <w:rPr>
                <w:rFonts w:ascii="Arial" w:hAnsi="Arial" w:cs="Arial"/>
                <w:b/>
                <w:sz w:val="16"/>
                <w:szCs w:val="16"/>
              </w:rPr>
            </w:pPr>
            <w:r>
              <w:rPr>
                <w:rFonts w:ascii="Arial" w:hAnsi="Arial" w:cs="Arial"/>
                <w:b/>
                <w:color w:val="000000"/>
                <w:sz w:val="16"/>
                <w:szCs w:val="16"/>
              </w:rPr>
              <w:t>c</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5A8DB37C" w14:textId="66A16C3F" w:rsidR="000D01E5" w:rsidRPr="00174EF8" w:rsidRDefault="000D01E5" w:rsidP="00E77AE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77AE1">
              <w:rPr>
                <w:rFonts w:ascii="Arial" w:hAnsi="Arial" w:cs="Arial"/>
                <w:b/>
                <w:noProof/>
                <w:sz w:val="16"/>
                <w:szCs w:val="16"/>
              </w:rPr>
              <w:t>RapidGate passes required for access to CPPEN</w:t>
            </w:r>
            <w:r w:rsidR="00563448">
              <w:rPr>
                <w:rFonts w:ascii="Arial" w:hAnsi="Arial" w:cs="Arial"/>
                <w:b/>
                <w:noProof/>
                <w:sz w:val="16"/>
                <w:szCs w:val="16"/>
              </w:rPr>
              <w:t xml:space="preserve"> for faculty and staff.</w:t>
            </w:r>
            <w:r w:rsidR="00E77AE1">
              <w:rPr>
                <w:rFonts w:ascii="Arial" w:hAnsi="Arial" w:cs="Arial"/>
                <w:b/>
                <w:noProof/>
                <w:sz w:val="16"/>
                <w:szCs w:val="16"/>
              </w:rPr>
              <w:t>.</w:t>
            </w:r>
            <w:r w:rsidRPr="00174EF8">
              <w:rPr>
                <w:rFonts w:ascii="Arial" w:hAnsi="Arial" w:cs="Arial"/>
                <w:b/>
                <w:sz w:val="16"/>
                <w:szCs w:val="16"/>
              </w:rPr>
              <w:fldChar w:fldCharType="end"/>
            </w:r>
          </w:p>
        </w:tc>
        <w:tc>
          <w:tcPr>
            <w:tcW w:w="1183" w:type="dxa"/>
          </w:tcPr>
          <w:p w14:paraId="5A8DB37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7E" w14:textId="39FD9140" w:rsidR="000D01E5" w:rsidRPr="00174EF8" w:rsidRDefault="000D01E5" w:rsidP="00AE3876">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E3876">
              <w:rPr>
                <w:rFonts w:ascii="Arial" w:hAnsi="Arial" w:cs="Arial"/>
                <w:b/>
                <w:noProof/>
                <w:sz w:val="16"/>
                <w:szCs w:val="16"/>
              </w:rPr>
              <w:t>Goal # 2</w:t>
            </w:r>
            <w:r w:rsidRPr="00174EF8">
              <w:rPr>
                <w:rFonts w:ascii="Arial" w:hAnsi="Arial" w:cs="Arial"/>
                <w:b/>
                <w:sz w:val="16"/>
                <w:szCs w:val="16"/>
              </w:rPr>
              <w:fldChar w:fldCharType="end"/>
            </w:r>
          </w:p>
        </w:tc>
        <w:tc>
          <w:tcPr>
            <w:tcW w:w="990" w:type="dxa"/>
          </w:tcPr>
          <w:p w14:paraId="5A8DB37F" w14:textId="07AA7A50" w:rsidR="000D01E5" w:rsidRPr="00174EF8" w:rsidRDefault="000D01E5" w:rsidP="0033074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3074C">
              <w:rPr>
                <w:rFonts w:ascii="Arial" w:hAnsi="Arial" w:cs="Arial"/>
                <w:b/>
                <w:noProof/>
                <w:sz w:val="16"/>
                <w:szCs w:val="16"/>
              </w:rPr>
              <w:t>1</w:t>
            </w:r>
            <w:r w:rsidRPr="00174EF8">
              <w:rPr>
                <w:rFonts w:ascii="Arial" w:hAnsi="Arial" w:cs="Arial"/>
                <w:b/>
                <w:sz w:val="16"/>
                <w:szCs w:val="16"/>
              </w:rPr>
              <w:fldChar w:fldCharType="end"/>
            </w:r>
          </w:p>
        </w:tc>
        <w:tc>
          <w:tcPr>
            <w:tcW w:w="4680" w:type="dxa"/>
          </w:tcPr>
          <w:p w14:paraId="5A8DB380" w14:textId="30F62934" w:rsidR="000D01E5" w:rsidRPr="00174EF8" w:rsidRDefault="000D01E5" w:rsidP="00563448">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77AE1">
              <w:rPr>
                <w:rFonts w:ascii="Arial" w:hAnsi="Arial" w:cs="Arial"/>
                <w:b/>
                <w:sz w:val="16"/>
                <w:szCs w:val="16"/>
              </w:rPr>
              <w:t xml:space="preserve">75 sections for 2014-2015 at $59 per 90 day pass = $4,425.  Plus 15 one year </w:t>
            </w:r>
            <w:r w:rsidR="00563448">
              <w:rPr>
                <w:rFonts w:ascii="Arial" w:hAnsi="Arial" w:cs="Arial"/>
                <w:b/>
                <w:sz w:val="16"/>
                <w:szCs w:val="16"/>
              </w:rPr>
              <w:t xml:space="preserve"> </w:t>
            </w:r>
            <w:r w:rsidR="00E77AE1">
              <w:rPr>
                <w:rFonts w:ascii="Arial" w:hAnsi="Arial" w:cs="Arial"/>
                <w:b/>
                <w:sz w:val="16"/>
                <w:szCs w:val="16"/>
              </w:rPr>
              <w:t>passes</w:t>
            </w:r>
            <w:r w:rsidR="00563448">
              <w:rPr>
                <w:rFonts w:ascii="Arial" w:hAnsi="Arial" w:cs="Arial"/>
                <w:b/>
                <w:sz w:val="16"/>
                <w:szCs w:val="16"/>
              </w:rPr>
              <w:t xml:space="preserve"> at </w:t>
            </w:r>
            <w:r w:rsidR="00E77AE1">
              <w:rPr>
                <w:rFonts w:ascii="Arial" w:hAnsi="Arial" w:cs="Arial"/>
                <w:b/>
                <w:sz w:val="16"/>
                <w:szCs w:val="16"/>
              </w:rPr>
              <w:t>$159</w:t>
            </w:r>
            <w:r w:rsidR="00CE08E7">
              <w:rPr>
                <w:rFonts w:ascii="Arial" w:hAnsi="Arial" w:cs="Arial"/>
                <w:b/>
                <w:sz w:val="16"/>
                <w:szCs w:val="16"/>
              </w:rPr>
              <w:t xml:space="preserve"> </w:t>
            </w:r>
            <w:r w:rsidR="00E77AE1">
              <w:rPr>
                <w:rFonts w:ascii="Arial" w:hAnsi="Arial" w:cs="Arial"/>
                <w:b/>
                <w:sz w:val="16"/>
                <w:szCs w:val="16"/>
              </w:rPr>
              <w:t>for non-credit instructors and staff  = $2,385., plus $199 for annual enrollment fee</w:t>
            </w:r>
            <w:r w:rsidR="00563448">
              <w:rPr>
                <w:rFonts w:ascii="Arial" w:hAnsi="Arial" w:cs="Arial"/>
                <w:b/>
                <w:sz w:val="16"/>
                <w:szCs w:val="16"/>
              </w:rPr>
              <w:t xml:space="preserve"> =</w:t>
            </w:r>
            <w:r w:rsidR="00E77AE1">
              <w:rPr>
                <w:rFonts w:ascii="Arial" w:hAnsi="Arial" w:cs="Arial"/>
                <w:b/>
                <w:sz w:val="16"/>
                <w:szCs w:val="16"/>
              </w:rPr>
              <w:t xml:space="preserve"> $7,009.</w:t>
            </w:r>
            <w:r w:rsidRPr="00174EF8">
              <w:rPr>
                <w:rFonts w:ascii="Arial" w:hAnsi="Arial" w:cs="Arial"/>
                <w:b/>
                <w:sz w:val="16"/>
                <w:szCs w:val="16"/>
              </w:rPr>
              <w:fldChar w:fldCharType="end"/>
            </w:r>
          </w:p>
        </w:tc>
        <w:tc>
          <w:tcPr>
            <w:tcW w:w="1170" w:type="dxa"/>
          </w:tcPr>
          <w:p w14:paraId="5A8DB381" w14:textId="40CBD2BB" w:rsidR="000D01E5" w:rsidRPr="00174EF8" w:rsidRDefault="000D01E5" w:rsidP="00E77AE1">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77AE1">
              <w:rPr>
                <w:rFonts w:ascii="Arial" w:hAnsi="Arial" w:cs="Arial"/>
                <w:b/>
                <w:noProof/>
                <w:sz w:val="16"/>
                <w:szCs w:val="16"/>
              </w:rPr>
              <w:t>$7,009</w:t>
            </w:r>
            <w:r w:rsidRPr="00174EF8">
              <w:rPr>
                <w:rFonts w:ascii="Arial" w:hAnsi="Arial" w:cs="Arial"/>
                <w:b/>
                <w:sz w:val="16"/>
                <w:szCs w:val="16"/>
              </w:rPr>
              <w:fldChar w:fldCharType="end"/>
            </w:r>
          </w:p>
        </w:tc>
      </w:tr>
      <w:tr w:rsidR="000D01E5" w:rsidRPr="00174EF8" w14:paraId="5A8DB38A" w14:textId="77777777" w:rsidTr="00594432">
        <w:trPr>
          <w:gridBefore w:val="1"/>
          <w:gridAfter w:val="1"/>
          <w:wBefore w:w="7" w:type="dxa"/>
          <w:wAfter w:w="1055" w:type="dxa"/>
        </w:trPr>
        <w:tc>
          <w:tcPr>
            <w:tcW w:w="1015" w:type="dxa"/>
          </w:tcPr>
          <w:p w14:paraId="5A8DB383"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2. </w:t>
            </w:r>
          </w:p>
        </w:tc>
        <w:tc>
          <w:tcPr>
            <w:tcW w:w="3227" w:type="dxa"/>
          </w:tcPr>
          <w:p w14:paraId="5A8DB384" w14:textId="240B95A1" w:rsidR="000D01E5" w:rsidRPr="00174EF8" w:rsidRDefault="000D01E5" w:rsidP="00071EBA">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1EBA">
              <w:rPr>
                <w:rFonts w:ascii="Arial" w:hAnsi="Arial" w:cs="Arial"/>
                <w:b/>
                <w:noProof/>
                <w:sz w:val="16"/>
                <w:szCs w:val="16"/>
              </w:rPr>
              <w:t xml:space="preserve">Funds for an office move from present site in BLDG. 1331 on CPPEN to a new location.  </w:t>
            </w:r>
            <w:r w:rsidRPr="00174EF8">
              <w:rPr>
                <w:rFonts w:ascii="Arial" w:hAnsi="Arial" w:cs="Arial"/>
                <w:b/>
                <w:sz w:val="16"/>
                <w:szCs w:val="16"/>
              </w:rPr>
              <w:fldChar w:fldCharType="end"/>
            </w:r>
          </w:p>
        </w:tc>
        <w:tc>
          <w:tcPr>
            <w:tcW w:w="1183" w:type="dxa"/>
          </w:tcPr>
          <w:p w14:paraId="5A8DB38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86" w14:textId="5EFC6DD4" w:rsidR="000D01E5" w:rsidRPr="00174EF8" w:rsidRDefault="000D01E5" w:rsidP="0078531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AE3876">
              <w:rPr>
                <w:rFonts w:ascii="Arial" w:hAnsi="Arial" w:cs="Arial"/>
                <w:b/>
                <w:noProof/>
                <w:sz w:val="16"/>
                <w:szCs w:val="16"/>
              </w:rPr>
              <w:t xml:space="preserve">Goal # </w:t>
            </w:r>
            <w:r w:rsidR="00785319">
              <w:rPr>
                <w:rFonts w:ascii="Arial" w:hAnsi="Arial" w:cs="Arial"/>
                <w:b/>
                <w:noProof/>
                <w:sz w:val="16"/>
                <w:szCs w:val="16"/>
              </w:rPr>
              <w:t>2</w:t>
            </w:r>
            <w:r w:rsidRPr="00174EF8">
              <w:rPr>
                <w:rFonts w:ascii="Arial" w:hAnsi="Arial" w:cs="Arial"/>
                <w:b/>
                <w:sz w:val="16"/>
                <w:szCs w:val="16"/>
              </w:rPr>
              <w:fldChar w:fldCharType="end"/>
            </w:r>
          </w:p>
        </w:tc>
        <w:tc>
          <w:tcPr>
            <w:tcW w:w="990" w:type="dxa"/>
          </w:tcPr>
          <w:p w14:paraId="5A8DB387" w14:textId="18EBB0D9" w:rsidR="000D01E5" w:rsidRPr="00174EF8" w:rsidRDefault="000D01E5" w:rsidP="0033074C">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33074C">
              <w:rPr>
                <w:rFonts w:ascii="Arial" w:hAnsi="Arial" w:cs="Arial"/>
                <w:b/>
                <w:noProof/>
                <w:sz w:val="16"/>
                <w:szCs w:val="16"/>
              </w:rPr>
              <w:t>2</w:t>
            </w:r>
            <w:r w:rsidRPr="00174EF8">
              <w:rPr>
                <w:rFonts w:ascii="Arial" w:hAnsi="Arial" w:cs="Arial"/>
                <w:b/>
                <w:sz w:val="16"/>
                <w:szCs w:val="16"/>
              </w:rPr>
              <w:fldChar w:fldCharType="end"/>
            </w:r>
          </w:p>
        </w:tc>
        <w:tc>
          <w:tcPr>
            <w:tcW w:w="4680" w:type="dxa"/>
          </w:tcPr>
          <w:p w14:paraId="5A8DB388" w14:textId="5294721B" w:rsidR="000D01E5" w:rsidRPr="00174EF8" w:rsidRDefault="000D01E5" w:rsidP="000F3B1E">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071EBA">
              <w:rPr>
                <w:rFonts w:ascii="Arial" w:hAnsi="Arial" w:cs="Arial"/>
                <w:b/>
                <w:noProof/>
                <w:sz w:val="16"/>
                <w:szCs w:val="16"/>
              </w:rPr>
              <w:t xml:space="preserve">There is a proposal to move Base </w:t>
            </w:r>
            <w:r w:rsidR="008852E4">
              <w:rPr>
                <w:rFonts w:ascii="Arial" w:hAnsi="Arial" w:cs="Arial"/>
                <w:b/>
                <w:noProof/>
                <w:sz w:val="16"/>
                <w:szCs w:val="16"/>
              </w:rPr>
              <w:t xml:space="preserve">Education to a new location on Camp Pendleton.   According to the current plans, we will have a much smaller office area, and will no longer have the space for our own computer lab.  If this move does occur, funds will be needed if some different office furniture is needed to fit in the new space, and for the cost of moving current furniture to the new space or back to the campus.  There may be expenses in moving phone and </w:t>
            </w:r>
            <w:r w:rsidR="000F3B1E">
              <w:rPr>
                <w:rFonts w:ascii="Arial" w:hAnsi="Arial" w:cs="Arial"/>
                <w:b/>
                <w:noProof/>
                <w:sz w:val="16"/>
                <w:szCs w:val="16"/>
              </w:rPr>
              <w:t>d</w:t>
            </w:r>
            <w:r w:rsidR="008852E4">
              <w:rPr>
                <w:rFonts w:ascii="Arial" w:hAnsi="Arial" w:cs="Arial"/>
                <w:b/>
                <w:noProof/>
                <w:sz w:val="16"/>
                <w:szCs w:val="16"/>
              </w:rPr>
              <w:t xml:space="preserve">ata lines and to dismantle the current computer lab.  </w:t>
            </w:r>
            <w:r w:rsidRPr="00174EF8">
              <w:rPr>
                <w:rFonts w:ascii="Arial" w:hAnsi="Arial" w:cs="Arial"/>
                <w:b/>
                <w:sz w:val="16"/>
                <w:szCs w:val="16"/>
              </w:rPr>
              <w:fldChar w:fldCharType="end"/>
            </w:r>
          </w:p>
        </w:tc>
        <w:tc>
          <w:tcPr>
            <w:tcW w:w="1170" w:type="dxa"/>
          </w:tcPr>
          <w:p w14:paraId="5A8DB389" w14:textId="06109143" w:rsidR="000D01E5" w:rsidRPr="00174EF8" w:rsidRDefault="000D01E5" w:rsidP="008852E4">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8852E4">
              <w:rPr>
                <w:rFonts w:ascii="Arial" w:hAnsi="Arial" w:cs="Arial"/>
                <w:b/>
                <w:noProof/>
                <w:sz w:val="16"/>
                <w:szCs w:val="16"/>
              </w:rPr>
              <w:t>$7,000</w:t>
            </w:r>
            <w:r w:rsidRPr="00174EF8">
              <w:rPr>
                <w:rFonts w:ascii="Arial" w:hAnsi="Arial" w:cs="Arial"/>
                <w:b/>
                <w:sz w:val="16"/>
                <w:szCs w:val="16"/>
              </w:rPr>
              <w:fldChar w:fldCharType="end"/>
            </w:r>
          </w:p>
        </w:tc>
      </w:tr>
      <w:tr w:rsidR="000D01E5" w:rsidRPr="00174EF8" w14:paraId="5A8DB392" w14:textId="77777777" w:rsidTr="00594432">
        <w:trPr>
          <w:gridBefore w:val="1"/>
          <w:gridAfter w:val="1"/>
          <w:wBefore w:w="7" w:type="dxa"/>
          <w:wAfter w:w="1055" w:type="dxa"/>
        </w:trPr>
        <w:tc>
          <w:tcPr>
            <w:tcW w:w="1015" w:type="dxa"/>
          </w:tcPr>
          <w:p w14:paraId="5A8DB38B"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3. </w:t>
            </w:r>
          </w:p>
        </w:tc>
        <w:tc>
          <w:tcPr>
            <w:tcW w:w="3227" w:type="dxa"/>
          </w:tcPr>
          <w:p w14:paraId="5A8DB38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8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8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8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9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9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9A" w14:textId="77777777" w:rsidTr="00594432">
        <w:trPr>
          <w:gridBefore w:val="1"/>
          <w:gridAfter w:val="1"/>
          <w:wBefore w:w="7" w:type="dxa"/>
          <w:wAfter w:w="1055" w:type="dxa"/>
        </w:trPr>
        <w:tc>
          <w:tcPr>
            <w:tcW w:w="1015" w:type="dxa"/>
          </w:tcPr>
          <w:p w14:paraId="5A8DB393"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4. </w:t>
            </w:r>
          </w:p>
        </w:tc>
        <w:tc>
          <w:tcPr>
            <w:tcW w:w="3227" w:type="dxa"/>
          </w:tcPr>
          <w:p w14:paraId="5A8DB39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9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9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9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9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9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A2" w14:textId="77777777" w:rsidTr="00594432">
        <w:trPr>
          <w:gridBefore w:val="1"/>
          <w:gridAfter w:val="1"/>
          <w:wBefore w:w="7" w:type="dxa"/>
          <w:wAfter w:w="1055" w:type="dxa"/>
        </w:trPr>
        <w:tc>
          <w:tcPr>
            <w:tcW w:w="1015" w:type="dxa"/>
          </w:tcPr>
          <w:p w14:paraId="5A8DB39B"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c</w:t>
            </w:r>
            <w:r w:rsidRPr="00174EF8">
              <w:rPr>
                <w:rFonts w:ascii="Arial" w:hAnsi="Arial" w:cs="Arial"/>
                <w:b/>
                <w:color w:val="000000"/>
                <w:sz w:val="16"/>
                <w:szCs w:val="16"/>
              </w:rPr>
              <w:t xml:space="preserve">5. </w:t>
            </w:r>
          </w:p>
        </w:tc>
        <w:tc>
          <w:tcPr>
            <w:tcW w:w="3227" w:type="dxa"/>
          </w:tcPr>
          <w:p w14:paraId="5A8DB39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9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9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9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A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A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DB3A3" w14:textId="77777777" w:rsidR="000D01E5" w:rsidRDefault="000D01E5" w:rsidP="000D01E5">
      <w:pPr>
        <w:rPr>
          <w:rFonts w:ascii="Arial" w:hAnsi="Arial" w:cs="Arial"/>
          <w:b/>
          <w:strike/>
          <w:sz w:val="16"/>
          <w:szCs w:val="16"/>
        </w:rPr>
      </w:pPr>
    </w:p>
    <w:p w14:paraId="5A8DB3A4" w14:textId="77777777" w:rsidR="000D01E5" w:rsidRDefault="000D01E5" w:rsidP="000D01E5">
      <w:pPr>
        <w:rPr>
          <w:rFonts w:ascii="Arial" w:hAnsi="Arial" w:cs="Arial"/>
          <w:b/>
          <w:strike/>
          <w:sz w:val="16"/>
          <w:szCs w:val="16"/>
        </w:rPr>
      </w:pPr>
    </w:p>
    <w:p w14:paraId="5A8DB3A5" w14:textId="77777777" w:rsidR="000D01E5" w:rsidRDefault="000D01E5" w:rsidP="000D01E5">
      <w:pPr>
        <w:rPr>
          <w:rFonts w:ascii="Arial" w:hAnsi="Arial" w:cs="Arial"/>
          <w:b/>
          <w:strike/>
          <w:sz w:val="16"/>
          <w:szCs w:val="16"/>
        </w:rPr>
      </w:pPr>
    </w:p>
    <w:p w14:paraId="5A8DB3A6" w14:textId="77777777" w:rsidR="000D01E5" w:rsidRDefault="000D01E5" w:rsidP="000D01E5">
      <w:pPr>
        <w:rPr>
          <w:rFonts w:ascii="Arial" w:hAnsi="Arial" w:cs="Arial"/>
          <w:b/>
          <w:strike/>
          <w:sz w:val="16"/>
          <w:szCs w:val="16"/>
        </w:rPr>
      </w:pPr>
    </w:p>
    <w:p w14:paraId="5A8DB3A7" w14:textId="77777777" w:rsidR="000D01E5" w:rsidRDefault="000D01E5" w:rsidP="000D01E5">
      <w:pPr>
        <w:rPr>
          <w:rFonts w:ascii="Arial" w:hAnsi="Arial" w:cs="Arial"/>
          <w:b/>
          <w:strike/>
          <w:sz w:val="16"/>
          <w:szCs w:val="16"/>
        </w:rPr>
      </w:pPr>
    </w:p>
    <w:p w14:paraId="5A8DB3A8" w14:textId="77777777" w:rsidR="000D01E5" w:rsidRDefault="000D01E5" w:rsidP="000D01E5">
      <w:pPr>
        <w:rPr>
          <w:rFonts w:ascii="Arial" w:hAnsi="Arial" w:cs="Arial"/>
          <w:b/>
          <w:strike/>
          <w:sz w:val="16"/>
          <w:szCs w:val="16"/>
        </w:rPr>
      </w:pPr>
    </w:p>
    <w:p w14:paraId="5A8DB3A9" w14:textId="77777777" w:rsidR="000D01E5" w:rsidRDefault="000D01E5" w:rsidP="000D01E5">
      <w:pPr>
        <w:rPr>
          <w:rFonts w:ascii="Arial" w:hAnsi="Arial" w:cs="Arial"/>
          <w:b/>
          <w:strike/>
          <w:sz w:val="16"/>
          <w:szCs w:val="16"/>
        </w:rPr>
      </w:pPr>
    </w:p>
    <w:p w14:paraId="5A8DB3AA" w14:textId="77777777" w:rsidR="000D01E5" w:rsidRDefault="000D01E5" w:rsidP="000D01E5">
      <w:pPr>
        <w:rPr>
          <w:rFonts w:ascii="Arial" w:hAnsi="Arial" w:cs="Arial"/>
          <w:b/>
          <w:strike/>
          <w:sz w:val="16"/>
          <w:szCs w:val="16"/>
        </w:rPr>
      </w:pPr>
    </w:p>
    <w:p w14:paraId="5A8DB3AB" w14:textId="77777777" w:rsidR="000D01E5" w:rsidRPr="00174EF8" w:rsidRDefault="000D01E5" w:rsidP="000D01E5">
      <w:pPr>
        <w:rPr>
          <w:rFonts w:ascii="Arial"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0D01E5" w:rsidRPr="00174EF8" w14:paraId="5A8DB3AD" w14:textId="77777777" w:rsidTr="00594432">
        <w:trPr>
          <w:tblHeader/>
        </w:trPr>
        <w:tc>
          <w:tcPr>
            <w:tcW w:w="14401" w:type="dxa"/>
            <w:gridSpan w:val="9"/>
            <w:tcBorders>
              <w:top w:val="nil"/>
              <w:left w:val="nil"/>
              <w:bottom w:val="nil"/>
              <w:right w:val="nil"/>
            </w:tcBorders>
          </w:tcPr>
          <w:p w14:paraId="5A8DB3AC" w14:textId="77777777" w:rsidR="000D01E5" w:rsidRPr="00174EF8" w:rsidRDefault="000D01E5" w:rsidP="000D01E5">
            <w:pPr>
              <w:spacing w:after="80"/>
              <w:rPr>
                <w:rFonts w:ascii="Arial" w:hAnsi="Arial" w:cs="Arial"/>
                <w:b/>
                <w:color w:val="000000"/>
                <w:sz w:val="20"/>
                <w:szCs w:val="20"/>
              </w:rPr>
            </w:pPr>
          </w:p>
        </w:tc>
      </w:tr>
      <w:tr w:rsidR="000D01E5" w:rsidRPr="00174EF8" w14:paraId="5A8DB3AF" w14:textId="77777777" w:rsidTr="00594432">
        <w:trPr>
          <w:tblHeader/>
        </w:trPr>
        <w:tc>
          <w:tcPr>
            <w:tcW w:w="14401" w:type="dxa"/>
            <w:gridSpan w:val="9"/>
            <w:tcBorders>
              <w:top w:val="nil"/>
              <w:left w:val="nil"/>
              <w:bottom w:val="nil"/>
              <w:right w:val="nil"/>
            </w:tcBorders>
          </w:tcPr>
          <w:p w14:paraId="5A8DB3AE" w14:textId="77777777" w:rsidR="000D01E5" w:rsidRPr="00174EF8" w:rsidRDefault="000D01E5" w:rsidP="00594432">
            <w:pPr>
              <w:spacing w:after="80"/>
              <w:rPr>
                <w:rFonts w:ascii="Arial" w:hAnsi="Arial" w:cs="Arial"/>
                <w:b/>
                <w:color w:val="000000"/>
                <w:sz w:val="18"/>
                <w:szCs w:val="18"/>
              </w:rPr>
            </w:pPr>
            <w:r w:rsidRPr="00174EF8">
              <w:rPr>
                <w:rFonts w:ascii="Arial" w:hAnsi="Arial" w:cs="Arial"/>
                <w:b/>
                <w:color w:val="000000"/>
                <w:sz w:val="20"/>
                <w:szCs w:val="20"/>
              </w:rPr>
              <w:t xml:space="preserve">d. </w:t>
            </w:r>
            <w:r>
              <w:rPr>
                <w:rFonts w:ascii="Arial" w:hAnsi="Arial" w:cs="Arial"/>
                <w:b/>
                <w:color w:val="000000"/>
                <w:sz w:val="20"/>
                <w:szCs w:val="20"/>
              </w:rPr>
              <w:t>Funds</w:t>
            </w:r>
            <w:r w:rsidRPr="00174EF8">
              <w:rPr>
                <w:rFonts w:ascii="Arial" w:hAnsi="Arial" w:cs="Arial"/>
                <w:b/>
                <w:color w:val="000000"/>
                <w:sz w:val="20"/>
                <w:szCs w:val="20"/>
              </w:rPr>
              <w:t xml:space="preserve"> for </w:t>
            </w:r>
            <w:r>
              <w:rPr>
                <w:rFonts w:ascii="Arial" w:hAnsi="Arial" w:cs="Arial"/>
                <w:b/>
                <w:color w:val="000000"/>
                <w:sz w:val="20"/>
                <w:szCs w:val="20"/>
              </w:rPr>
              <w:t>Operating Expenses (</w:t>
            </w:r>
            <w:r w:rsidRPr="00174EF8">
              <w:rPr>
                <w:rFonts w:ascii="Arial" w:hAnsi="Arial" w:cs="Arial"/>
                <w:b/>
                <w:color w:val="000000"/>
                <w:sz w:val="20"/>
                <w:szCs w:val="20"/>
              </w:rPr>
              <w:t>50</w:t>
            </w:r>
            <w:r>
              <w:rPr>
                <w:rFonts w:ascii="Arial" w:hAnsi="Arial" w:cs="Arial"/>
                <w:b/>
                <w:color w:val="000000"/>
                <w:sz w:val="20"/>
                <w:szCs w:val="20"/>
              </w:rPr>
              <w:t>0010)</w:t>
            </w:r>
            <w:r w:rsidRPr="00174EF8">
              <w:rPr>
                <w:rFonts w:ascii="Arial" w:hAnsi="Arial" w:cs="Arial"/>
                <w:b/>
                <w:color w:val="000000"/>
                <w:sz w:val="20"/>
                <w:szCs w:val="20"/>
              </w:rPr>
              <w:t xml:space="preserve"> (printing, </w:t>
            </w:r>
            <w:r>
              <w:rPr>
                <w:rFonts w:ascii="Arial" w:hAnsi="Arial" w:cs="Arial"/>
                <w:b/>
                <w:color w:val="000000"/>
                <w:sz w:val="20"/>
                <w:szCs w:val="20"/>
              </w:rPr>
              <w:t xml:space="preserve">travel, </w:t>
            </w:r>
            <w:r w:rsidRPr="00174EF8">
              <w:rPr>
                <w:rFonts w:ascii="Arial" w:hAnsi="Arial" w:cs="Arial"/>
                <w:b/>
                <w:color w:val="000000"/>
                <w:sz w:val="20"/>
                <w:szCs w:val="20"/>
              </w:rPr>
              <w:t>maintenance agreements, software license</w:t>
            </w:r>
            <w:r w:rsidR="00BC1DE1">
              <w:rPr>
                <w:rFonts w:ascii="Arial" w:hAnsi="Arial" w:cs="Arial"/>
                <w:b/>
                <w:color w:val="000000"/>
                <w:sz w:val="20"/>
                <w:szCs w:val="20"/>
              </w:rPr>
              <w:t>,</w:t>
            </w:r>
            <w:r w:rsidRPr="00174EF8">
              <w:rPr>
                <w:rFonts w:ascii="Arial" w:hAnsi="Arial" w:cs="Arial"/>
                <w:b/>
                <w:color w:val="000000"/>
                <w:sz w:val="20"/>
                <w:szCs w:val="20"/>
              </w:rPr>
              <w:t xml:space="preserve"> etc.)</w:t>
            </w:r>
            <w:r w:rsidRPr="00174EF8">
              <w:rPr>
                <w:rFonts w:ascii="Arial" w:hAnsi="Arial" w:cs="Arial"/>
                <w:b/>
                <w:color w:val="FF0000"/>
                <w:sz w:val="20"/>
                <w:szCs w:val="20"/>
              </w:rPr>
              <w:t xml:space="preserve"> </w:t>
            </w:r>
            <w:r w:rsidRPr="00174EF8">
              <w:rPr>
                <w:rFonts w:ascii="Arial" w:hAnsi="Arial" w:cs="Arial"/>
                <w:b/>
                <w:i/>
                <w:sz w:val="20"/>
                <w:szCs w:val="20"/>
              </w:rPr>
              <w:t>Enter requests on lines below.</w:t>
            </w:r>
            <w:r>
              <w:rPr>
                <w:rFonts w:ascii="Arial" w:hAnsi="Arial" w:cs="Arial"/>
                <w:b/>
                <w:i/>
                <w:sz w:val="20"/>
                <w:szCs w:val="20"/>
              </w:rPr>
              <w:t xml:space="preserve"> </w:t>
            </w:r>
            <w:r>
              <w:rPr>
                <w:rFonts w:ascii="Arial" w:hAnsi="Arial" w:cs="Arial"/>
                <w:b/>
                <w:i/>
                <w:sz w:val="20"/>
                <w:szCs w:val="20"/>
              </w:rPr>
              <w:br/>
              <w:t xml:space="preserve">    </w:t>
            </w:r>
            <w:r w:rsidRPr="001F05E1">
              <w:rPr>
                <w:rFonts w:ascii="Arial" w:hAnsi="Arial" w:cs="Arial"/>
                <w:b/>
                <w:i/>
                <w:sz w:val="20"/>
                <w:szCs w:val="20"/>
              </w:rPr>
              <w:t xml:space="preserve">Click here for examples of Operating Expenses:  </w:t>
            </w:r>
            <w:hyperlink r:id="rId17" w:history="1">
              <w:r w:rsidRPr="009D6585">
                <w:rPr>
                  <w:rStyle w:val="Hyperlink"/>
                  <w:rFonts w:ascii="Arial" w:hAnsi="Arial" w:cs="Arial"/>
                  <w:b/>
                  <w:i/>
                  <w:sz w:val="20"/>
                  <w:szCs w:val="20"/>
                </w:rPr>
                <w:t>http://www.palomar.edu/irp/2013CategoriesforPRPResourceRequests.pdf</w:t>
              </w:r>
            </w:hyperlink>
          </w:p>
        </w:tc>
      </w:tr>
      <w:tr w:rsidR="000D01E5" w:rsidRPr="00174EF8" w14:paraId="5A8DB3C9" w14:textId="77777777" w:rsidTr="00594432">
        <w:trPr>
          <w:gridBefore w:val="1"/>
          <w:gridAfter w:val="1"/>
          <w:wBefore w:w="7" w:type="dxa"/>
          <w:wAfter w:w="1049" w:type="dxa"/>
          <w:tblHeader/>
        </w:trPr>
        <w:tc>
          <w:tcPr>
            <w:tcW w:w="1015" w:type="dxa"/>
            <w:tcBorders>
              <w:top w:val="single" w:sz="4" w:space="0" w:color="000000"/>
            </w:tcBorders>
          </w:tcPr>
          <w:p w14:paraId="5A8DB3B0" w14:textId="77777777" w:rsidR="000D01E5" w:rsidRPr="00174EF8" w:rsidRDefault="000D01E5" w:rsidP="000D01E5">
            <w:pPr>
              <w:jc w:val="center"/>
              <w:rPr>
                <w:rFonts w:ascii="Arial" w:hAnsi="Arial" w:cs="Arial"/>
                <w:b/>
                <w:sz w:val="16"/>
                <w:szCs w:val="16"/>
              </w:rPr>
            </w:pPr>
          </w:p>
          <w:p w14:paraId="5A8DB3B1" w14:textId="77777777" w:rsidR="000D01E5" w:rsidRPr="00174EF8" w:rsidRDefault="000D01E5" w:rsidP="000D01E5">
            <w:pPr>
              <w:jc w:val="center"/>
              <w:rPr>
                <w:rFonts w:ascii="Arial" w:hAnsi="Arial" w:cs="Arial"/>
                <w:b/>
                <w:sz w:val="16"/>
                <w:szCs w:val="16"/>
              </w:rPr>
            </w:pPr>
          </w:p>
          <w:p w14:paraId="5A8DB3B2" w14:textId="77777777" w:rsidR="000D01E5" w:rsidRDefault="000D01E5" w:rsidP="000D01E5">
            <w:pPr>
              <w:jc w:val="center"/>
              <w:rPr>
                <w:rFonts w:ascii="Arial" w:hAnsi="Arial" w:cs="Arial"/>
                <w:b/>
                <w:sz w:val="16"/>
                <w:szCs w:val="16"/>
              </w:rPr>
            </w:pPr>
          </w:p>
          <w:p w14:paraId="5A8DB3B3" w14:textId="77777777" w:rsidR="000D01E5" w:rsidRPr="00174EF8" w:rsidRDefault="000D01E5" w:rsidP="000D01E5">
            <w:pPr>
              <w:jc w:val="center"/>
              <w:rPr>
                <w:rFonts w:ascii="Arial" w:hAnsi="Arial" w:cs="Arial"/>
                <w:b/>
                <w:sz w:val="16"/>
                <w:szCs w:val="16"/>
              </w:rPr>
            </w:pPr>
          </w:p>
          <w:p w14:paraId="5A8DB3B4"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A8DB3B5" w14:textId="77777777" w:rsidR="000D01E5" w:rsidRPr="00174EF8" w:rsidRDefault="000D01E5" w:rsidP="000D01E5">
            <w:pPr>
              <w:jc w:val="center"/>
              <w:rPr>
                <w:rFonts w:ascii="Arial" w:hAnsi="Arial" w:cs="Arial"/>
                <w:b/>
                <w:sz w:val="16"/>
                <w:szCs w:val="16"/>
              </w:rPr>
            </w:pPr>
          </w:p>
          <w:p w14:paraId="5A8DB3B6" w14:textId="77777777" w:rsidR="000D01E5" w:rsidRDefault="000D01E5" w:rsidP="000D01E5">
            <w:pPr>
              <w:jc w:val="center"/>
              <w:rPr>
                <w:rFonts w:ascii="Arial" w:hAnsi="Arial" w:cs="Arial"/>
                <w:b/>
                <w:sz w:val="16"/>
                <w:szCs w:val="16"/>
              </w:rPr>
            </w:pPr>
          </w:p>
          <w:p w14:paraId="5A8DB3B7" w14:textId="77777777" w:rsidR="000D01E5" w:rsidRPr="00174EF8" w:rsidRDefault="000D01E5" w:rsidP="000D01E5">
            <w:pPr>
              <w:jc w:val="center"/>
              <w:rPr>
                <w:rFonts w:ascii="Arial" w:hAnsi="Arial" w:cs="Arial"/>
                <w:b/>
                <w:sz w:val="16"/>
                <w:szCs w:val="16"/>
              </w:rPr>
            </w:pPr>
          </w:p>
          <w:p w14:paraId="5A8DB3B8"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5A8DB3B9"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5A8DB3BA"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A8DB3BB" w14:textId="77777777" w:rsidR="000D01E5" w:rsidRDefault="000D01E5" w:rsidP="000D01E5">
            <w:pPr>
              <w:jc w:val="center"/>
              <w:rPr>
                <w:rFonts w:ascii="Arial" w:hAnsi="Arial" w:cs="Arial"/>
                <w:b/>
                <w:sz w:val="16"/>
                <w:szCs w:val="16"/>
              </w:rPr>
            </w:pPr>
          </w:p>
          <w:p w14:paraId="5A8DB3BC" w14:textId="77777777" w:rsidR="000D01E5" w:rsidRDefault="000D01E5" w:rsidP="000D01E5">
            <w:pPr>
              <w:jc w:val="center"/>
              <w:rPr>
                <w:rFonts w:ascii="Arial" w:hAnsi="Arial" w:cs="Arial"/>
                <w:b/>
                <w:sz w:val="16"/>
                <w:szCs w:val="16"/>
              </w:rPr>
            </w:pPr>
          </w:p>
          <w:p w14:paraId="5A8DB3BD"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5A8DB3BE" w14:textId="77777777" w:rsidR="000D01E5" w:rsidRPr="00174EF8" w:rsidRDefault="000D01E5" w:rsidP="000D01E5">
            <w:pPr>
              <w:jc w:val="center"/>
              <w:rPr>
                <w:rFonts w:ascii="Arial" w:hAnsi="Arial" w:cs="Arial"/>
                <w:b/>
                <w:sz w:val="16"/>
                <w:szCs w:val="16"/>
              </w:rPr>
            </w:pPr>
          </w:p>
          <w:p w14:paraId="5A8DB3BF"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5A8DB3C0" w14:textId="77777777" w:rsidR="000D01E5" w:rsidRDefault="000D01E5" w:rsidP="000D01E5">
            <w:pPr>
              <w:jc w:val="center"/>
              <w:rPr>
                <w:rFonts w:ascii="Arial" w:hAnsi="Arial" w:cs="Arial"/>
                <w:b/>
                <w:sz w:val="16"/>
                <w:szCs w:val="16"/>
              </w:rPr>
            </w:pPr>
          </w:p>
          <w:p w14:paraId="5A8DB3C1" w14:textId="77777777" w:rsidR="000D01E5" w:rsidRPr="00174EF8" w:rsidRDefault="00120C6D" w:rsidP="000D01E5">
            <w:pPr>
              <w:jc w:val="center"/>
              <w:rPr>
                <w:rFonts w:ascii="Arial" w:hAnsi="Arial" w:cs="Arial"/>
                <w:b/>
                <w:sz w:val="16"/>
                <w:szCs w:val="16"/>
              </w:rPr>
            </w:pPr>
            <w:hyperlink r:id="rId18" w:history="1">
              <w:r w:rsidR="000D01E5" w:rsidRPr="00D94040">
                <w:rPr>
                  <w:rStyle w:val="Hyperlink"/>
                  <w:rFonts w:ascii="Arial" w:hAnsi="Arial" w:cs="Arial"/>
                  <w:b/>
                  <w:sz w:val="16"/>
                  <w:szCs w:val="16"/>
                </w:rPr>
                <w:t>Strategic Plan 2016 Goal Addressed by this Resource</w:t>
              </w:r>
            </w:hyperlink>
          </w:p>
          <w:p w14:paraId="5A8DB3C2"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5A8DB3C3"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A8DB3C4"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DB3C5"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DB3C6" w14:textId="77777777" w:rsidR="00BC1DE1" w:rsidRDefault="00BC1DE1" w:rsidP="000D01E5">
            <w:pPr>
              <w:jc w:val="center"/>
              <w:rPr>
                <w:rFonts w:ascii="Arial" w:hAnsi="Arial" w:cs="Arial"/>
                <w:b/>
                <w:sz w:val="16"/>
                <w:szCs w:val="16"/>
              </w:rPr>
            </w:pPr>
          </w:p>
          <w:p w14:paraId="5A8DB3C7"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Funding Requested (include tax, shipping, etc.)</w:t>
            </w:r>
          </w:p>
          <w:p w14:paraId="5A8DB3C8" w14:textId="77777777" w:rsidR="000D01E5" w:rsidRPr="00174EF8" w:rsidRDefault="000D01E5" w:rsidP="000D01E5">
            <w:pPr>
              <w:jc w:val="center"/>
              <w:rPr>
                <w:rFonts w:ascii="Arial" w:hAnsi="Arial" w:cs="Arial"/>
                <w:b/>
                <w:sz w:val="16"/>
                <w:szCs w:val="16"/>
              </w:rPr>
            </w:pPr>
          </w:p>
        </w:tc>
      </w:tr>
      <w:tr w:rsidR="000D01E5" w:rsidRPr="00174EF8" w14:paraId="5A8DB3D1" w14:textId="77777777" w:rsidTr="00594432">
        <w:trPr>
          <w:gridBefore w:val="1"/>
          <w:gridAfter w:val="1"/>
          <w:wBefore w:w="7" w:type="dxa"/>
          <w:wAfter w:w="1049" w:type="dxa"/>
        </w:trPr>
        <w:tc>
          <w:tcPr>
            <w:tcW w:w="1015" w:type="dxa"/>
          </w:tcPr>
          <w:p w14:paraId="5A8DB3CA" w14:textId="77777777" w:rsidR="000D01E5" w:rsidRPr="00174EF8" w:rsidRDefault="000D01E5" w:rsidP="000D01E5">
            <w:pPr>
              <w:rPr>
                <w:rFonts w:ascii="Arial" w:hAnsi="Arial" w:cs="Arial"/>
                <w:b/>
                <w:sz w:val="16"/>
                <w:szCs w:val="16"/>
              </w:rPr>
            </w:pPr>
            <w:r>
              <w:rPr>
                <w:rFonts w:ascii="Arial" w:hAnsi="Arial" w:cs="Arial"/>
                <w:b/>
                <w:color w:val="000000"/>
                <w:sz w:val="16"/>
                <w:szCs w:val="16"/>
              </w:rPr>
              <w:t>d</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5A8DB3C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C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C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C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C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D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D9" w14:textId="77777777" w:rsidTr="00594432">
        <w:trPr>
          <w:gridBefore w:val="1"/>
          <w:gridAfter w:val="1"/>
          <w:wBefore w:w="7" w:type="dxa"/>
          <w:wAfter w:w="1049" w:type="dxa"/>
        </w:trPr>
        <w:tc>
          <w:tcPr>
            <w:tcW w:w="1015" w:type="dxa"/>
          </w:tcPr>
          <w:p w14:paraId="5A8DB3D2"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2. </w:t>
            </w:r>
          </w:p>
        </w:tc>
        <w:tc>
          <w:tcPr>
            <w:tcW w:w="3227" w:type="dxa"/>
          </w:tcPr>
          <w:p w14:paraId="5A8DB3D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D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D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D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D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D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E1" w14:textId="77777777" w:rsidTr="00594432">
        <w:trPr>
          <w:gridBefore w:val="1"/>
          <w:gridAfter w:val="1"/>
          <w:wBefore w:w="7" w:type="dxa"/>
          <w:wAfter w:w="1049" w:type="dxa"/>
        </w:trPr>
        <w:tc>
          <w:tcPr>
            <w:tcW w:w="1015" w:type="dxa"/>
          </w:tcPr>
          <w:p w14:paraId="5A8DB3DA"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3. </w:t>
            </w:r>
          </w:p>
        </w:tc>
        <w:tc>
          <w:tcPr>
            <w:tcW w:w="3227" w:type="dxa"/>
          </w:tcPr>
          <w:p w14:paraId="5A8DB3D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D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D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D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D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E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E9" w14:textId="77777777" w:rsidTr="00594432">
        <w:trPr>
          <w:gridBefore w:val="1"/>
          <w:gridAfter w:val="1"/>
          <w:wBefore w:w="7" w:type="dxa"/>
          <w:wAfter w:w="1049" w:type="dxa"/>
        </w:trPr>
        <w:tc>
          <w:tcPr>
            <w:tcW w:w="1015" w:type="dxa"/>
          </w:tcPr>
          <w:p w14:paraId="5A8DB3E2"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4. </w:t>
            </w:r>
          </w:p>
        </w:tc>
        <w:tc>
          <w:tcPr>
            <w:tcW w:w="3227" w:type="dxa"/>
          </w:tcPr>
          <w:p w14:paraId="5A8DB3E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E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E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E6"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E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E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3F1" w14:textId="77777777" w:rsidTr="00594432">
        <w:trPr>
          <w:gridBefore w:val="1"/>
          <w:gridAfter w:val="1"/>
          <w:wBefore w:w="7" w:type="dxa"/>
          <w:wAfter w:w="1049" w:type="dxa"/>
        </w:trPr>
        <w:tc>
          <w:tcPr>
            <w:tcW w:w="1015" w:type="dxa"/>
          </w:tcPr>
          <w:p w14:paraId="5A8DB3EA"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d</w:t>
            </w:r>
            <w:r w:rsidRPr="00174EF8">
              <w:rPr>
                <w:rFonts w:ascii="Arial" w:hAnsi="Arial" w:cs="Arial"/>
                <w:b/>
                <w:color w:val="000000"/>
                <w:sz w:val="16"/>
                <w:szCs w:val="16"/>
              </w:rPr>
              <w:t xml:space="preserve">5. </w:t>
            </w:r>
          </w:p>
        </w:tc>
        <w:tc>
          <w:tcPr>
            <w:tcW w:w="3227" w:type="dxa"/>
          </w:tcPr>
          <w:p w14:paraId="5A8DB3E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3E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3E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3EE"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3E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3F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DB3F2" w14:textId="77777777" w:rsidR="000D01E5" w:rsidRDefault="000D01E5" w:rsidP="000D01E5">
      <w:pPr>
        <w:rPr>
          <w:rFonts w:ascii="Arial" w:hAnsi="Arial" w:cs="Arial"/>
          <w:b/>
          <w:strike/>
          <w:sz w:val="16"/>
          <w:szCs w:val="16"/>
        </w:rPr>
      </w:pPr>
    </w:p>
    <w:p w14:paraId="5A8DB3F3" w14:textId="77777777" w:rsidR="000D01E5" w:rsidRDefault="000D01E5" w:rsidP="000D01E5">
      <w:pPr>
        <w:rPr>
          <w:rFonts w:ascii="Arial" w:hAnsi="Arial" w:cs="Arial"/>
          <w:b/>
          <w:strike/>
          <w:sz w:val="20"/>
          <w:szCs w:val="20"/>
        </w:rPr>
      </w:pPr>
    </w:p>
    <w:p w14:paraId="5A8DB3F4" w14:textId="77777777" w:rsidR="000D01E5" w:rsidRDefault="000D01E5" w:rsidP="000D01E5">
      <w:pPr>
        <w:rPr>
          <w:rFonts w:ascii="Arial" w:hAnsi="Arial" w:cs="Arial"/>
          <w:b/>
          <w:strike/>
          <w:sz w:val="20"/>
          <w:szCs w:val="20"/>
        </w:rPr>
      </w:pPr>
    </w:p>
    <w:p w14:paraId="5A8DB3F5" w14:textId="77777777" w:rsidR="000D01E5" w:rsidRDefault="000D01E5" w:rsidP="000D01E5">
      <w:pPr>
        <w:rPr>
          <w:rFonts w:ascii="Arial" w:hAnsi="Arial" w:cs="Arial"/>
          <w:b/>
          <w:strike/>
          <w:sz w:val="20"/>
          <w:szCs w:val="20"/>
        </w:rPr>
      </w:pPr>
    </w:p>
    <w:p w14:paraId="5A8DB3F6" w14:textId="77777777" w:rsidR="000D01E5" w:rsidRDefault="000D01E5" w:rsidP="000D01E5">
      <w:pPr>
        <w:rPr>
          <w:rFonts w:ascii="Arial" w:hAnsi="Arial" w:cs="Arial"/>
          <w:b/>
          <w:strike/>
          <w:sz w:val="20"/>
          <w:szCs w:val="20"/>
        </w:rPr>
      </w:pPr>
    </w:p>
    <w:p w14:paraId="5A8DB3F7" w14:textId="77777777" w:rsidR="000D01E5" w:rsidRDefault="000D01E5" w:rsidP="000D01E5">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0D01E5" w:rsidRPr="00174EF8" w14:paraId="5A8DB3FA" w14:textId="77777777" w:rsidTr="00594432">
        <w:trPr>
          <w:tblHeader/>
        </w:trPr>
        <w:tc>
          <w:tcPr>
            <w:tcW w:w="14407" w:type="dxa"/>
            <w:gridSpan w:val="9"/>
            <w:tcBorders>
              <w:top w:val="nil"/>
              <w:left w:val="nil"/>
              <w:bottom w:val="nil"/>
              <w:right w:val="nil"/>
            </w:tcBorders>
          </w:tcPr>
          <w:p w14:paraId="5A8DB3F8" w14:textId="77777777" w:rsidR="000D01E5" w:rsidRDefault="000D01E5" w:rsidP="000D01E5">
            <w:pPr>
              <w:rPr>
                <w:rFonts w:ascii="Arial" w:hAnsi="Arial" w:cs="Arial"/>
                <w:b/>
                <w:color w:val="000000"/>
                <w:sz w:val="20"/>
                <w:szCs w:val="20"/>
              </w:rPr>
            </w:pPr>
          </w:p>
          <w:p w14:paraId="5A8DB3F9" w14:textId="77777777" w:rsidR="000D01E5" w:rsidRPr="00174EF8" w:rsidRDefault="000D01E5" w:rsidP="000D01E5">
            <w:pPr>
              <w:rPr>
                <w:rFonts w:ascii="Arial" w:hAnsi="Arial" w:cs="Arial"/>
                <w:b/>
                <w:sz w:val="20"/>
                <w:szCs w:val="20"/>
              </w:rPr>
            </w:pPr>
            <w:r w:rsidRPr="00174EF8">
              <w:rPr>
                <w:rFonts w:ascii="Arial" w:hAnsi="Arial" w:cs="Arial"/>
                <w:b/>
                <w:color w:val="000000"/>
                <w:sz w:val="20"/>
                <w:szCs w:val="20"/>
              </w:rPr>
              <w:t xml:space="preserve">e. </w:t>
            </w:r>
            <w:r>
              <w:rPr>
                <w:rFonts w:ascii="Arial" w:hAnsi="Arial" w:cs="Arial"/>
                <w:b/>
                <w:color w:val="000000"/>
                <w:sz w:val="20"/>
                <w:szCs w:val="20"/>
              </w:rPr>
              <w:t>Funds</w:t>
            </w:r>
            <w:r w:rsidRPr="00174EF8">
              <w:rPr>
                <w:rFonts w:ascii="Arial" w:hAnsi="Arial" w:cs="Arial"/>
                <w:b/>
                <w:color w:val="000000"/>
                <w:sz w:val="20"/>
                <w:szCs w:val="20"/>
              </w:rPr>
              <w:t xml:space="preserve"> </w:t>
            </w:r>
            <w:r>
              <w:rPr>
                <w:rFonts w:ascii="Arial" w:hAnsi="Arial" w:cs="Arial"/>
                <w:b/>
                <w:color w:val="000000"/>
                <w:sz w:val="20"/>
                <w:szCs w:val="20"/>
              </w:rPr>
              <w:t>for temporary or student workers (230010/240010) Enter requests on lines below</w:t>
            </w:r>
          </w:p>
        </w:tc>
      </w:tr>
      <w:tr w:rsidR="000D01E5" w:rsidRPr="00174EF8" w14:paraId="5A8DB416" w14:textId="77777777" w:rsidTr="00594432">
        <w:trPr>
          <w:gridBefore w:val="1"/>
          <w:gridAfter w:val="1"/>
          <w:wBefore w:w="7" w:type="dxa"/>
          <w:wAfter w:w="1055" w:type="dxa"/>
          <w:tblHeader/>
        </w:trPr>
        <w:tc>
          <w:tcPr>
            <w:tcW w:w="1015" w:type="dxa"/>
            <w:tcBorders>
              <w:top w:val="single" w:sz="4" w:space="0" w:color="000000"/>
            </w:tcBorders>
          </w:tcPr>
          <w:p w14:paraId="5A8DB3FB" w14:textId="77777777" w:rsidR="000D01E5" w:rsidRPr="00174EF8" w:rsidRDefault="000D01E5" w:rsidP="000D01E5">
            <w:pPr>
              <w:jc w:val="center"/>
              <w:rPr>
                <w:rFonts w:ascii="Arial" w:hAnsi="Arial" w:cs="Arial"/>
                <w:b/>
                <w:sz w:val="16"/>
                <w:szCs w:val="16"/>
              </w:rPr>
            </w:pPr>
          </w:p>
          <w:p w14:paraId="5A8DB3FC" w14:textId="77777777" w:rsidR="000D01E5" w:rsidRPr="00174EF8" w:rsidRDefault="000D01E5" w:rsidP="000D01E5">
            <w:pPr>
              <w:jc w:val="center"/>
              <w:rPr>
                <w:rFonts w:ascii="Arial" w:hAnsi="Arial" w:cs="Arial"/>
                <w:b/>
                <w:sz w:val="16"/>
                <w:szCs w:val="16"/>
              </w:rPr>
            </w:pPr>
          </w:p>
          <w:p w14:paraId="5A8DB3FD" w14:textId="77777777" w:rsidR="000D01E5" w:rsidRDefault="000D01E5" w:rsidP="000D01E5">
            <w:pPr>
              <w:jc w:val="center"/>
              <w:rPr>
                <w:rFonts w:ascii="Arial" w:hAnsi="Arial" w:cs="Arial"/>
                <w:b/>
                <w:sz w:val="16"/>
                <w:szCs w:val="16"/>
              </w:rPr>
            </w:pPr>
          </w:p>
          <w:p w14:paraId="5A8DB3FE" w14:textId="77777777" w:rsidR="000D01E5" w:rsidRPr="00174EF8" w:rsidRDefault="000D01E5" w:rsidP="000D01E5">
            <w:pPr>
              <w:jc w:val="center"/>
              <w:rPr>
                <w:rFonts w:ascii="Arial" w:hAnsi="Arial" w:cs="Arial"/>
                <w:b/>
                <w:sz w:val="16"/>
                <w:szCs w:val="16"/>
              </w:rPr>
            </w:pPr>
          </w:p>
          <w:p w14:paraId="5A8DB3FF"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27" w:type="dxa"/>
            <w:tcBorders>
              <w:top w:val="single" w:sz="4" w:space="0" w:color="000000"/>
            </w:tcBorders>
          </w:tcPr>
          <w:p w14:paraId="5A8DB400" w14:textId="77777777" w:rsidR="000D01E5" w:rsidRPr="00174EF8" w:rsidRDefault="000D01E5" w:rsidP="000D01E5">
            <w:pPr>
              <w:jc w:val="center"/>
              <w:rPr>
                <w:rFonts w:ascii="Arial" w:hAnsi="Arial" w:cs="Arial"/>
                <w:b/>
                <w:sz w:val="16"/>
                <w:szCs w:val="16"/>
              </w:rPr>
            </w:pPr>
          </w:p>
          <w:p w14:paraId="5A8DB401" w14:textId="77777777" w:rsidR="000D01E5" w:rsidRDefault="000D01E5" w:rsidP="000D01E5">
            <w:pPr>
              <w:jc w:val="center"/>
              <w:rPr>
                <w:rFonts w:ascii="Arial" w:hAnsi="Arial" w:cs="Arial"/>
                <w:b/>
                <w:sz w:val="16"/>
                <w:szCs w:val="16"/>
              </w:rPr>
            </w:pPr>
          </w:p>
          <w:p w14:paraId="5A8DB402" w14:textId="77777777" w:rsidR="000D01E5" w:rsidRPr="00174EF8" w:rsidRDefault="000D01E5" w:rsidP="000D01E5">
            <w:pPr>
              <w:jc w:val="center"/>
              <w:rPr>
                <w:rFonts w:ascii="Arial" w:hAnsi="Arial" w:cs="Arial"/>
                <w:b/>
                <w:sz w:val="16"/>
                <w:szCs w:val="16"/>
              </w:rPr>
            </w:pPr>
          </w:p>
          <w:p w14:paraId="5A8DB403"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5A8DB404"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5A8DB405"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83" w:type="dxa"/>
            <w:tcBorders>
              <w:top w:val="single" w:sz="4" w:space="0" w:color="000000"/>
            </w:tcBorders>
          </w:tcPr>
          <w:p w14:paraId="5A8DB406" w14:textId="77777777" w:rsidR="000D01E5" w:rsidRDefault="000D01E5" w:rsidP="000D01E5">
            <w:pPr>
              <w:jc w:val="center"/>
              <w:rPr>
                <w:rFonts w:ascii="Arial" w:hAnsi="Arial" w:cs="Arial"/>
                <w:b/>
                <w:sz w:val="16"/>
                <w:szCs w:val="16"/>
              </w:rPr>
            </w:pPr>
          </w:p>
          <w:p w14:paraId="5A8DB407" w14:textId="77777777" w:rsidR="000D01E5" w:rsidRDefault="000D01E5" w:rsidP="000D01E5">
            <w:pPr>
              <w:jc w:val="center"/>
              <w:rPr>
                <w:rFonts w:ascii="Arial" w:hAnsi="Arial" w:cs="Arial"/>
                <w:b/>
                <w:sz w:val="16"/>
                <w:szCs w:val="16"/>
              </w:rPr>
            </w:pPr>
          </w:p>
          <w:p w14:paraId="5A8DB408"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5A8DB409" w14:textId="77777777" w:rsidR="000D01E5" w:rsidRPr="00174EF8" w:rsidRDefault="000D01E5" w:rsidP="000D01E5">
            <w:pPr>
              <w:jc w:val="center"/>
              <w:rPr>
                <w:rFonts w:ascii="Arial" w:hAnsi="Arial" w:cs="Arial"/>
                <w:b/>
                <w:sz w:val="16"/>
                <w:szCs w:val="16"/>
              </w:rPr>
            </w:pPr>
          </w:p>
          <w:p w14:paraId="5A8DB40A"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5A8DB40B" w14:textId="77777777" w:rsidR="000D01E5" w:rsidRDefault="000D01E5" w:rsidP="000D01E5">
            <w:pPr>
              <w:jc w:val="center"/>
              <w:rPr>
                <w:rFonts w:ascii="Arial" w:hAnsi="Arial" w:cs="Arial"/>
                <w:b/>
                <w:sz w:val="16"/>
                <w:szCs w:val="16"/>
              </w:rPr>
            </w:pPr>
          </w:p>
          <w:p w14:paraId="5A8DB40C" w14:textId="77777777" w:rsidR="000D01E5" w:rsidRPr="00174EF8" w:rsidRDefault="00120C6D" w:rsidP="000D01E5">
            <w:pPr>
              <w:jc w:val="center"/>
              <w:rPr>
                <w:rFonts w:ascii="Arial" w:hAnsi="Arial" w:cs="Arial"/>
                <w:b/>
                <w:sz w:val="16"/>
                <w:szCs w:val="16"/>
              </w:rPr>
            </w:pPr>
            <w:hyperlink r:id="rId19" w:history="1">
              <w:r w:rsidR="000D01E5" w:rsidRPr="00D94040">
                <w:rPr>
                  <w:rStyle w:val="Hyperlink"/>
                  <w:rFonts w:ascii="Arial" w:hAnsi="Arial" w:cs="Arial"/>
                  <w:b/>
                  <w:sz w:val="16"/>
                  <w:szCs w:val="16"/>
                </w:rPr>
                <w:t>Strategic Plan 2016 Goal  Addressed by this Resource</w:t>
              </w:r>
            </w:hyperlink>
          </w:p>
          <w:p w14:paraId="5A8DB40D"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5A8DB40E" w14:textId="77777777" w:rsidR="000D01E5" w:rsidRPr="000C6A87" w:rsidRDefault="00F846E1" w:rsidP="000D01E5">
            <w:pPr>
              <w:jc w:val="center"/>
              <w:rPr>
                <w:rFonts w:ascii="Arial"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A8DB40F"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DB410"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DB411" w14:textId="77777777" w:rsidR="00BC1DE1" w:rsidRDefault="00BC1DE1" w:rsidP="000D01E5">
            <w:pPr>
              <w:jc w:val="center"/>
              <w:rPr>
                <w:rFonts w:ascii="Arial" w:hAnsi="Arial" w:cs="Arial"/>
                <w:b/>
                <w:sz w:val="16"/>
                <w:szCs w:val="16"/>
              </w:rPr>
            </w:pPr>
          </w:p>
          <w:p w14:paraId="5A8DB412" w14:textId="77777777" w:rsidR="00BC1DE1" w:rsidRDefault="00BC1DE1" w:rsidP="000D01E5">
            <w:pPr>
              <w:jc w:val="center"/>
              <w:rPr>
                <w:rFonts w:ascii="Arial" w:hAnsi="Arial" w:cs="Arial"/>
                <w:b/>
                <w:sz w:val="16"/>
                <w:szCs w:val="16"/>
              </w:rPr>
            </w:pPr>
          </w:p>
          <w:p w14:paraId="5A8DB413" w14:textId="77777777" w:rsidR="00BB7836" w:rsidRPr="00174EF8" w:rsidRDefault="000D01E5" w:rsidP="00BB7836">
            <w:pPr>
              <w:jc w:val="center"/>
              <w:rPr>
                <w:rFonts w:ascii="Arial" w:hAnsi="Arial" w:cs="Arial"/>
                <w:b/>
                <w:sz w:val="16"/>
                <w:szCs w:val="16"/>
              </w:rPr>
            </w:pPr>
            <w:r>
              <w:rPr>
                <w:rFonts w:ascii="Arial" w:hAnsi="Arial" w:cs="Arial"/>
                <w:b/>
                <w:sz w:val="16"/>
                <w:szCs w:val="16"/>
              </w:rPr>
              <w:t>Amount of Funding Requested</w:t>
            </w:r>
            <w:r w:rsidR="00BB7836">
              <w:rPr>
                <w:rFonts w:ascii="Arial" w:hAnsi="Arial" w:cs="Arial"/>
                <w:b/>
                <w:sz w:val="16"/>
                <w:szCs w:val="16"/>
              </w:rPr>
              <w:t xml:space="preserve"> (include benefits)</w:t>
            </w:r>
          </w:p>
          <w:p w14:paraId="5A8DB414" w14:textId="77777777" w:rsidR="000D01E5" w:rsidRPr="00174EF8" w:rsidRDefault="000D01E5" w:rsidP="000D01E5">
            <w:pPr>
              <w:jc w:val="center"/>
              <w:rPr>
                <w:rFonts w:ascii="Arial" w:hAnsi="Arial" w:cs="Arial"/>
                <w:b/>
                <w:sz w:val="16"/>
                <w:szCs w:val="16"/>
              </w:rPr>
            </w:pPr>
            <w:r>
              <w:rPr>
                <w:rFonts w:ascii="Arial" w:hAnsi="Arial" w:cs="Arial"/>
                <w:b/>
                <w:sz w:val="16"/>
                <w:szCs w:val="16"/>
              </w:rPr>
              <w:t xml:space="preserve"> </w:t>
            </w:r>
          </w:p>
          <w:p w14:paraId="5A8DB415" w14:textId="77777777" w:rsidR="000D01E5" w:rsidRPr="00174EF8" w:rsidRDefault="000D01E5" w:rsidP="000D01E5">
            <w:pPr>
              <w:jc w:val="center"/>
              <w:rPr>
                <w:rFonts w:ascii="Arial" w:hAnsi="Arial" w:cs="Arial"/>
                <w:b/>
                <w:sz w:val="16"/>
                <w:szCs w:val="16"/>
              </w:rPr>
            </w:pPr>
          </w:p>
        </w:tc>
      </w:tr>
      <w:tr w:rsidR="000D01E5" w:rsidRPr="00174EF8" w14:paraId="5A8DB41E" w14:textId="77777777" w:rsidTr="00594432">
        <w:trPr>
          <w:gridBefore w:val="1"/>
          <w:gridAfter w:val="1"/>
          <w:wBefore w:w="7" w:type="dxa"/>
          <w:wAfter w:w="1055" w:type="dxa"/>
        </w:trPr>
        <w:tc>
          <w:tcPr>
            <w:tcW w:w="1015" w:type="dxa"/>
          </w:tcPr>
          <w:p w14:paraId="5A8DB417" w14:textId="77777777" w:rsidR="000D01E5" w:rsidRPr="00174EF8" w:rsidRDefault="000D01E5" w:rsidP="000D01E5">
            <w:pPr>
              <w:rPr>
                <w:rFonts w:ascii="Arial" w:hAnsi="Arial" w:cs="Arial"/>
                <w:b/>
                <w:sz w:val="16"/>
                <w:szCs w:val="16"/>
              </w:rPr>
            </w:pPr>
            <w:r>
              <w:rPr>
                <w:rFonts w:ascii="Arial" w:hAnsi="Arial" w:cs="Arial"/>
                <w:b/>
                <w:color w:val="000000"/>
                <w:sz w:val="16"/>
                <w:szCs w:val="16"/>
              </w:rPr>
              <w:t>e</w:t>
            </w:r>
            <w:r w:rsidRPr="00174EF8">
              <w:rPr>
                <w:rFonts w:ascii="Arial" w:hAnsi="Arial" w:cs="Arial"/>
                <w:b/>
                <w:color w:val="000000"/>
                <w:sz w:val="16"/>
                <w:szCs w:val="16"/>
              </w:rPr>
              <w:t>1.</w:t>
            </w:r>
            <w:r w:rsidRPr="00174EF8">
              <w:rPr>
                <w:rFonts w:ascii="Arial" w:hAnsi="Arial" w:cs="Arial"/>
                <w:b/>
                <w:sz w:val="16"/>
                <w:szCs w:val="16"/>
              </w:rPr>
              <w:t xml:space="preserve"> </w:t>
            </w:r>
          </w:p>
        </w:tc>
        <w:tc>
          <w:tcPr>
            <w:tcW w:w="3227" w:type="dxa"/>
          </w:tcPr>
          <w:p w14:paraId="5A8DB41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41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1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1B"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1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1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426" w14:textId="77777777" w:rsidTr="00594432">
        <w:trPr>
          <w:gridBefore w:val="1"/>
          <w:gridAfter w:val="1"/>
          <w:wBefore w:w="7" w:type="dxa"/>
          <w:wAfter w:w="1055" w:type="dxa"/>
        </w:trPr>
        <w:tc>
          <w:tcPr>
            <w:tcW w:w="1015" w:type="dxa"/>
          </w:tcPr>
          <w:p w14:paraId="5A8DB41F"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2. </w:t>
            </w:r>
          </w:p>
        </w:tc>
        <w:tc>
          <w:tcPr>
            <w:tcW w:w="3227" w:type="dxa"/>
          </w:tcPr>
          <w:p w14:paraId="5A8DB42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42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2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23"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2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2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42E" w14:textId="77777777" w:rsidTr="00594432">
        <w:trPr>
          <w:gridBefore w:val="1"/>
          <w:gridAfter w:val="1"/>
          <w:wBefore w:w="7" w:type="dxa"/>
          <w:wAfter w:w="1055" w:type="dxa"/>
        </w:trPr>
        <w:tc>
          <w:tcPr>
            <w:tcW w:w="1015" w:type="dxa"/>
          </w:tcPr>
          <w:p w14:paraId="5A8DB427"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3. </w:t>
            </w:r>
          </w:p>
        </w:tc>
        <w:tc>
          <w:tcPr>
            <w:tcW w:w="3227" w:type="dxa"/>
          </w:tcPr>
          <w:p w14:paraId="5A8DB42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42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2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2B"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2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2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436" w14:textId="77777777" w:rsidTr="00594432">
        <w:trPr>
          <w:gridBefore w:val="1"/>
          <w:gridAfter w:val="1"/>
          <w:wBefore w:w="7" w:type="dxa"/>
          <w:wAfter w:w="1055" w:type="dxa"/>
        </w:trPr>
        <w:tc>
          <w:tcPr>
            <w:tcW w:w="1015" w:type="dxa"/>
          </w:tcPr>
          <w:p w14:paraId="5A8DB42F"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4. </w:t>
            </w:r>
          </w:p>
        </w:tc>
        <w:tc>
          <w:tcPr>
            <w:tcW w:w="3227" w:type="dxa"/>
          </w:tcPr>
          <w:p w14:paraId="5A8DB43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431"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32"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33"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3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3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43E" w14:textId="77777777" w:rsidTr="00594432">
        <w:trPr>
          <w:gridBefore w:val="1"/>
          <w:gridAfter w:val="1"/>
          <w:wBefore w:w="7" w:type="dxa"/>
          <w:wAfter w:w="1055" w:type="dxa"/>
        </w:trPr>
        <w:tc>
          <w:tcPr>
            <w:tcW w:w="1015" w:type="dxa"/>
          </w:tcPr>
          <w:p w14:paraId="5A8DB437" w14:textId="77777777" w:rsidR="000D01E5" w:rsidRPr="00174EF8" w:rsidRDefault="000D01E5" w:rsidP="000D01E5">
            <w:pPr>
              <w:rPr>
                <w:rFonts w:ascii="Arial" w:hAnsi="Arial" w:cs="Arial"/>
                <w:b/>
                <w:color w:val="000000"/>
                <w:sz w:val="16"/>
                <w:szCs w:val="16"/>
              </w:rPr>
            </w:pPr>
            <w:r>
              <w:rPr>
                <w:rFonts w:ascii="Arial" w:hAnsi="Arial" w:cs="Arial"/>
                <w:b/>
                <w:color w:val="000000"/>
                <w:sz w:val="16"/>
                <w:szCs w:val="16"/>
              </w:rPr>
              <w:t>e</w:t>
            </w:r>
            <w:r w:rsidRPr="00174EF8">
              <w:rPr>
                <w:rFonts w:ascii="Arial" w:hAnsi="Arial" w:cs="Arial"/>
                <w:b/>
                <w:color w:val="000000"/>
                <w:sz w:val="16"/>
                <w:szCs w:val="16"/>
              </w:rPr>
              <w:t xml:space="preserve">5. </w:t>
            </w:r>
          </w:p>
        </w:tc>
        <w:tc>
          <w:tcPr>
            <w:tcW w:w="3227" w:type="dxa"/>
          </w:tcPr>
          <w:p w14:paraId="5A8DB43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83" w:type="dxa"/>
          </w:tcPr>
          <w:p w14:paraId="5A8DB439"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3A"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3B"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3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3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DB43F" w14:textId="77777777" w:rsidR="000D01E5" w:rsidRDefault="000D01E5" w:rsidP="000D01E5">
      <w:pPr>
        <w:rPr>
          <w:rFonts w:ascii="Arial" w:hAnsi="Arial" w:cs="Arial"/>
          <w:b/>
          <w:strike/>
          <w:sz w:val="16"/>
          <w:szCs w:val="16"/>
        </w:rPr>
      </w:pPr>
    </w:p>
    <w:p w14:paraId="5A8DB440" w14:textId="77777777" w:rsidR="000D01E5" w:rsidRDefault="000D01E5" w:rsidP="000D01E5">
      <w:pPr>
        <w:spacing w:before="120"/>
        <w:ind w:left="-634"/>
        <w:rPr>
          <w:b/>
          <w:sz w:val="32"/>
          <w:szCs w:val="32"/>
        </w:rPr>
      </w:pPr>
    </w:p>
    <w:p w14:paraId="5A8DB441" w14:textId="77777777" w:rsidR="000D01E5" w:rsidRDefault="000D01E5" w:rsidP="000D01E5">
      <w:pPr>
        <w:spacing w:before="120"/>
        <w:ind w:left="-634"/>
        <w:rPr>
          <w:b/>
          <w:sz w:val="32"/>
          <w:szCs w:val="32"/>
        </w:rPr>
      </w:pPr>
    </w:p>
    <w:p w14:paraId="5A8DB442" w14:textId="77777777" w:rsidR="000D01E5" w:rsidRDefault="000D01E5" w:rsidP="000D01E5">
      <w:pPr>
        <w:spacing w:before="120"/>
        <w:ind w:left="-634"/>
        <w:rPr>
          <w:b/>
          <w:sz w:val="32"/>
          <w:szCs w:val="32"/>
        </w:rPr>
      </w:pPr>
    </w:p>
    <w:p w14:paraId="5A8DB443" w14:textId="77777777" w:rsidR="000D01E5" w:rsidRDefault="000D01E5" w:rsidP="000D01E5">
      <w:pPr>
        <w:spacing w:before="120"/>
        <w:ind w:left="-634"/>
        <w:rPr>
          <w:b/>
          <w:sz w:val="32"/>
          <w:szCs w:val="32"/>
        </w:rPr>
      </w:pPr>
    </w:p>
    <w:p w14:paraId="5A8DB444" w14:textId="77777777" w:rsidR="000D01E5" w:rsidRDefault="000D01E5" w:rsidP="000D01E5">
      <w:pPr>
        <w:spacing w:before="120"/>
        <w:ind w:left="-634"/>
        <w:rPr>
          <w:b/>
          <w:sz w:val="32"/>
          <w:szCs w:val="32"/>
        </w:rPr>
      </w:pPr>
    </w:p>
    <w:p w14:paraId="5A8DB445" w14:textId="77777777" w:rsidR="000D01E5" w:rsidRPr="00646524" w:rsidRDefault="00594432" w:rsidP="000D01E5">
      <w:pPr>
        <w:spacing w:before="120"/>
        <w:ind w:left="-634" w:firstLine="634"/>
        <w:rPr>
          <w:rFonts w:ascii="Calibri" w:eastAsia="Calibri" w:hAnsi="Calibri"/>
          <w:b/>
          <w:sz w:val="32"/>
          <w:szCs w:val="32"/>
        </w:rPr>
      </w:pPr>
      <w:r>
        <w:rPr>
          <w:rFonts w:ascii="Calibri" w:eastAsia="Calibri" w:hAnsi="Calibri"/>
          <w:b/>
          <w:sz w:val="32"/>
          <w:szCs w:val="32"/>
        </w:rPr>
        <w:t xml:space="preserve">STEP IV:  </w:t>
      </w:r>
      <w:r w:rsidR="000D01E5" w:rsidRPr="00646524">
        <w:rPr>
          <w:rFonts w:ascii="Calibri" w:eastAsia="Calibri" w:hAnsi="Calibri"/>
          <w:b/>
          <w:sz w:val="32"/>
          <w:szCs w:val="32"/>
        </w:rPr>
        <w:t>Classified and administrative (contract) positions requests for academic year 2014-2015</w:t>
      </w:r>
    </w:p>
    <w:p w14:paraId="5A8DB446" w14:textId="77777777" w:rsidR="000D01E5" w:rsidRPr="00646524" w:rsidRDefault="000D01E5" w:rsidP="000D01E5">
      <w:pPr>
        <w:contextualSpacing/>
        <w:jc w:val="both"/>
        <w:rPr>
          <w:rFonts w:ascii="Arial" w:hAnsi="Arial" w:cs="Arial"/>
          <w:b/>
          <w:color w:val="000000"/>
          <w:sz w:val="20"/>
          <w:szCs w:val="20"/>
        </w:rPr>
      </w:pPr>
      <w:r w:rsidRPr="00646524">
        <w:rPr>
          <w:rFonts w:ascii="Arial" w:hAnsi="Arial" w:cs="Arial"/>
          <w:b/>
          <w:color w:val="000000"/>
          <w:sz w:val="20"/>
          <w:szCs w:val="20"/>
        </w:rPr>
        <w:t xml:space="preserve">Enter requests on lines below. These requests will be used by IPC to develop its annual Staffing Plan priorities.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0D01E5" w:rsidRPr="00174EF8" w14:paraId="5A8DB461" w14:textId="77777777" w:rsidTr="000D01E5">
        <w:trPr>
          <w:tblHeader/>
        </w:trPr>
        <w:tc>
          <w:tcPr>
            <w:tcW w:w="1022" w:type="dxa"/>
            <w:tcBorders>
              <w:top w:val="single" w:sz="4" w:space="0" w:color="000000"/>
            </w:tcBorders>
          </w:tcPr>
          <w:p w14:paraId="5A8DB447" w14:textId="77777777" w:rsidR="000D01E5" w:rsidRPr="00174EF8" w:rsidRDefault="000D01E5" w:rsidP="000D01E5">
            <w:pPr>
              <w:jc w:val="center"/>
              <w:rPr>
                <w:rFonts w:ascii="Arial" w:hAnsi="Arial" w:cs="Arial"/>
                <w:b/>
                <w:sz w:val="16"/>
                <w:szCs w:val="16"/>
              </w:rPr>
            </w:pPr>
          </w:p>
          <w:p w14:paraId="5A8DB448" w14:textId="77777777" w:rsidR="000D01E5" w:rsidRPr="00174EF8" w:rsidRDefault="000D01E5" w:rsidP="000D01E5">
            <w:pPr>
              <w:jc w:val="center"/>
              <w:rPr>
                <w:rFonts w:ascii="Arial" w:hAnsi="Arial" w:cs="Arial"/>
                <w:b/>
                <w:sz w:val="16"/>
                <w:szCs w:val="16"/>
              </w:rPr>
            </w:pPr>
          </w:p>
          <w:p w14:paraId="5A8DB449" w14:textId="77777777" w:rsidR="000D01E5" w:rsidRDefault="000D01E5" w:rsidP="000D01E5">
            <w:pPr>
              <w:jc w:val="center"/>
              <w:rPr>
                <w:rFonts w:ascii="Arial" w:hAnsi="Arial" w:cs="Arial"/>
                <w:b/>
                <w:sz w:val="16"/>
                <w:szCs w:val="16"/>
              </w:rPr>
            </w:pPr>
          </w:p>
          <w:p w14:paraId="5A8DB44A" w14:textId="77777777" w:rsidR="000D01E5" w:rsidRPr="00174EF8" w:rsidRDefault="000D01E5" w:rsidP="000D01E5">
            <w:pPr>
              <w:jc w:val="center"/>
              <w:rPr>
                <w:rFonts w:ascii="Arial" w:hAnsi="Arial" w:cs="Arial"/>
                <w:b/>
                <w:sz w:val="16"/>
                <w:szCs w:val="16"/>
              </w:rPr>
            </w:pPr>
          </w:p>
          <w:p w14:paraId="5A8DB44B"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Resource</w:t>
            </w:r>
            <w:r>
              <w:rPr>
                <w:rFonts w:ascii="Arial" w:hAnsi="Arial" w:cs="Arial"/>
                <w:b/>
                <w:sz w:val="16"/>
                <w:szCs w:val="16"/>
              </w:rPr>
              <w:t xml:space="preserve"> Category</w:t>
            </w:r>
          </w:p>
        </w:tc>
        <w:tc>
          <w:tcPr>
            <w:tcW w:w="3240" w:type="dxa"/>
            <w:tcBorders>
              <w:top w:val="single" w:sz="4" w:space="0" w:color="000000"/>
            </w:tcBorders>
          </w:tcPr>
          <w:p w14:paraId="5A8DB44C" w14:textId="77777777" w:rsidR="000D01E5" w:rsidRPr="00174EF8" w:rsidRDefault="000D01E5" w:rsidP="000D01E5">
            <w:pPr>
              <w:jc w:val="center"/>
              <w:rPr>
                <w:rFonts w:ascii="Arial" w:hAnsi="Arial" w:cs="Arial"/>
                <w:b/>
                <w:sz w:val="16"/>
                <w:szCs w:val="16"/>
              </w:rPr>
            </w:pPr>
          </w:p>
          <w:p w14:paraId="5A8DB44D" w14:textId="77777777" w:rsidR="000D01E5" w:rsidRDefault="000D01E5" w:rsidP="000D01E5">
            <w:pPr>
              <w:jc w:val="center"/>
              <w:rPr>
                <w:rFonts w:ascii="Arial" w:hAnsi="Arial" w:cs="Arial"/>
                <w:b/>
                <w:sz w:val="16"/>
                <w:szCs w:val="16"/>
              </w:rPr>
            </w:pPr>
          </w:p>
          <w:p w14:paraId="5A8DB44E" w14:textId="77777777" w:rsidR="000D01E5" w:rsidRPr="00174EF8" w:rsidRDefault="000D01E5" w:rsidP="000D01E5">
            <w:pPr>
              <w:jc w:val="center"/>
              <w:rPr>
                <w:rFonts w:ascii="Arial" w:hAnsi="Arial" w:cs="Arial"/>
                <w:b/>
                <w:sz w:val="16"/>
                <w:szCs w:val="16"/>
              </w:rPr>
            </w:pPr>
          </w:p>
          <w:p w14:paraId="5A8DB44F"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Describe </w:t>
            </w:r>
          </w:p>
          <w:p w14:paraId="5A8DB450"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 xml:space="preserve">Resource </w:t>
            </w:r>
          </w:p>
          <w:p w14:paraId="5A8DB451" w14:textId="77777777" w:rsidR="000D01E5" w:rsidRPr="00174EF8" w:rsidRDefault="000D01E5" w:rsidP="000D01E5">
            <w:pPr>
              <w:jc w:val="center"/>
              <w:rPr>
                <w:rFonts w:ascii="Arial" w:hAnsi="Arial" w:cs="Arial"/>
                <w:b/>
                <w:sz w:val="16"/>
                <w:szCs w:val="16"/>
              </w:rPr>
            </w:pPr>
            <w:r w:rsidRPr="00174EF8">
              <w:rPr>
                <w:rFonts w:ascii="Arial" w:hAnsi="Arial" w:cs="Arial"/>
                <w:b/>
                <w:sz w:val="16"/>
                <w:szCs w:val="16"/>
              </w:rPr>
              <w:t>Requested</w:t>
            </w:r>
          </w:p>
        </w:tc>
        <w:tc>
          <w:tcPr>
            <w:tcW w:w="1170" w:type="dxa"/>
            <w:tcBorders>
              <w:top w:val="single" w:sz="4" w:space="0" w:color="000000"/>
            </w:tcBorders>
          </w:tcPr>
          <w:p w14:paraId="5A8DB452" w14:textId="77777777" w:rsidR="000D01E5" w:rsidRDefault="000D01E5" w:rsidP="000D01E5">
            <w:pPr>
              <w:jc w:val="center"/>
              <w:rPr>
                <w:rFonts w:ascii="Arial" w:hAnsi="Arial" w:cs="Arial"/>
                <w:b/>
                <w:sz w:val="16"/>
                <w:szCs w:val="16"/>
              </w:rPr>
            </w:pPr>
          </w:p>
          <w:p w14:paraId="5A8DB453" w14:textId="77777777" w:rsidR="000D01E5" w:rsidRDefault="000D01E5" w:rsidP="000D01E5">
            <w:pPr>
              <w:jc w:val="center"/>
              <w:rPr>
                <w:rFonts w:ascii="Arial" w:hAnsi="Arial" w:cs="Arial"/>
                <w:b/>
                <w:sz w:val="16"/>
                <w:szCs w:val="16"/>
              </w:rPr>
            </w:pPr>
          </w:p>
          <w:p w14:paraId="5A8DB454" w14:textId="77777777" w:rsidR="000D01E5" w:rsidRPr="00174EF8" w:rsidRDefault="000D01E5" w:rsidP="000D01E5">
            <w:pPr>
              <w:jc w:val="center"/>
              <w:rPr>
                <w:rFonts w:ascii="Arial" w:hAnsi="Arial" w:cs="Arial"/>
                <w:b/>
                <w:sz w:val="16"/>
                <w:szCs w:val="16"/>
              </w:rPr>
            </w:pPr>
            <w:r>
              <w:rPr>
                <w:rFonts w:ascii="Arial" w:hAnsi="Arial" w:cs="Arial"/>
                <w:b/>
                <w:sz w:val="16"/>
                <w:szCs w:val="16"/>
              </w:rPr>
              <w:t>Discipline goal addressed by this resource</w:t>
            </w:r>
          </w:p>
          <w:p w14:paraId="5A8DB455" w14:textId="77777777" w:rsidR="000D01E5" w:rsidRPr="00174EF8" w:rsidRDefault="000D01E5" w:rsidP="000D01E5">
            <w:pPr>
              <w:jc w:val="center"/>
              <w:rPr>
                <w:rFonts w:ascii="Arial" w:hAnsi="Arial" w:cs="Arial"/>
                <w:b/>
                <w:sz w:val="16"/>
                <w:szCs w:val="16"/>
              </w:rPr>
            </w:pPr>
          </w:p>
          <w:p w14:paraId="5A8DB456" w14:textId="77777777" w:rsidR="000D01E5" w:rsidRPr="00174EF8" w:rsidRDefault="000D01E5" w:rsidP="000D01E5">
            <w:pPr>
              <w:jc w:val="center"/>
              <w:rPr>
                <w:rFonts w:ascii="Arial" w:hAnsi="Arial" w:cs="Arial"/>
                <w:b/>
                <w:sz w:val="16"/>
                <w:szCs w:val="16"/>
              </w:rPr>
            </w:pPr>
          </w:p>
        </w:tc>
        <w:tc>
          <w:tcPr>
            <w:tcW w:w="1080" w:type="dxa"/>
            <w:tcBorders>
              <w:top w:val="single" w:sz="4" w:space="0" w:color="000000"/>
            </w:tcBorders>
          </w:tcPr>
          <w:p w14:paraId="5A8DB457" w14:textId="77777777" w:rsidR="000D01E5" w:rsidRDefault="000D01E5" w:rsidP="000D01E5">
            <w:pPr>
              <w:jc w:val="center"/>
              <w:rPr>
                <w:rFonts w:ascii="Arial" w:hAnsi="Arial" w:cs="Arial"/>
                <w:b/>
                <w:sz w:val="16"/>
                <w:szCs w:val="16"/>
              </w:rPr>
            </w:pPr>
          </w:p>
          <w:p w14:paraId="5A8DB458" w14:textId="77777777" w:rsidR="000D01E5" w:rsidRPr="00174EF8" w:rsidRDefault="00120C6D" w:rsidP="000D01E5">
            <w:pPr>
              <w:jc w:val="center"/>
              <w:rPr>
                <w:rFonts w:ascii="Arial" w:hAnsi="Arial" w:cs="Arial"/>
                <w:b/>
                <w:sz w:val="16"/>
                <w:szCs w:val="16"/>
              </w:rPr>
            </w:pPr>
            <w:hyperlink r:id="rId20" w:history="1">
              <w:r w:rsidR="000D01E5" w:rsidRPr="00D94040">
                <w:rPr>
                  <w:rStyle w:val="Hyperlink"/>
                  <w:rFonts w:ascii="Arial" w:hAnsi="Arial" w:cs="Arial"/>
                  <w:b/>
                  <w:sz w:val="16"/>
                  <w:szCs w:val="16"/>
                </w:rPr>
                <w:t>Strategic Plan 2016 Goal  Addressed by this Resource</w:t>
              </w:r>
            </w:hyperlink>
          </w:p>
          <w:p w14:paraId="5A8DB459" w14:textId="77777777" w:rsidR="000D01E5" w:rsidRPr="00174EF8" w:rsidRDefault="000D01E5" w:rsidP="000D01E5">
            <w:pPr>
              <w:jc w:val="center"/>
              <w:rPr>
                <w:rFonts w:ascii="Arial" w:hAnsi="Arial" w:cs="Arial"/>
                <w:b/>
                <w:sz w:val="16"/>
                <w:szCs w:val="16"/>
              </w:rPr>
            </w:pPr>
          </w:p>
        </w:tc>
        <w:tc>
          <w:tcPr>
            <w:tcW w:w="990" w:type="dxa"/>
            <w:tcBorders>
              <w:top w:val="single" w:sz="4" w:space="0" w:color="000000"/>
            </w:tcBorders>
          </w:tcPr>
          <w:p w14:paraId="5A8DB45A" w14:textId="77777777" w:rsidR="000D01E5" w:rsidRPr="000C6A87" w:rsidRDefault="00F846E1" w:rsidP="000D01E5">
            <w:pPr>
              <w:jc w:val="center"/>
              <w:rPr>
                <w:rFonts w:ascii="Arial" w:hAnsi="Arial" w:cs="Arial"/>
                <w:b/>
                <w:color w:val="FF0000"/>
                <w:sz w:val="16"/>
                <w:szCs w:val="16"/>
              </w:rPr>
            </w:pPr>
            <w:r w:rsidRPr="003A0456">
              <w:rPr>
                <w:rFonts w:ascii="Arial" w:hAnsi="Arial" w:cs="Arial"/>
                <w:b/>
                <w:color w:val="000000" w:themeColor="text1"/>
                <w:sz w:val="16"/>
                <w:szCs w:val="16"/>
              </w:rPr>
              <w:t xml:space="preserve">Priority </w:t>
            </w:r>
            <w:r>
              <w:rPr>
                <w:rFonts w:ascii="Arial" w:hAnsi="Arial" w:cs="Arial"/>
                <w:b/>
                <w:color w:val="000000" w:themeColor="text1"/>
                <w:sz w:val="16"/>
                <w:szCs w:val="16"/>
              </w:rPr>
              <w:t>Number</w:t>
            </w:r>
            <w:r w:rsidRPr="003A0456">
              <w:rPr>
                <w:rFonts w:ascii="Arial" w:hAnsi="Arial" w:cs="Arial"/>
                <w:b/>
                <w:color w:val="000000" w:themeColor="text1"/>
                <w:sz w:val="16"/>
                <w:szCs w:val="16"/>
              </w:rPr>
              <w:t xml:space="preserve"> for </w:t>
            </w:r>
            <w:r>
              <w:rPr>
                <w:rFonts w:ascii="Arial" w:hAnsi="Arial" w:cs="Arial"/>
                <w:b/>
                <w:color w:val="000000" w:themeColor="text1"/>
                <w:sz w:val="16"/>
                <w:szCs w:val="16"/>
              </w:rPr>
              <w:t>Position Requests in Step IV Only</w:t>
            </w:r>
          </w:p>
        </w:tc>
        <w:tc>
          <w:tcPr>
            <w:tcW w:w="4680" w:type="dxa"/>
            <w:tcBorders>
              <w:top w:val="single" w:sz="4" w:space="0" w:color="000000"/>
            </w:tcBorders>
          </w:tcPr>
          <w:p w14:paraId="5A8DB45B" w14:textId="77777777" w:rsidR="000D01E5" w:rsidRPr="00F2664E" w:rsidRDefault="000D01E5" w:rsidP="000D01E5">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5A8DB45C" w14:textId="77777777" w:rsidR="000D01E5" w:rsidRPr="00174EF8" w:rsidRDefault="000D01E5" w:rsidP="000D01E5">
            <w:pPr>
              <w:jc w:val="center"/>
              <w:rPr>
                <w:rFonts w:ascii="Arial"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A8DB45D" w14:textId="77777777" w:rsidR="00BC1DE1" w:rsidRDefault="00BC1DE1" w:rsidP="000D01E5">
            <w:pPr>
              <w:jc w:val="center"/>
              <w:rPr>
                <w:rFonts w:ascii="Arial" w:hAnsi="Arial" w:cs="Arial"/>
                <w:b/>
                <w:sz w:val="16"/>
                <w:szCs w:val="16"/>
              </w:rPr>
            </w:pPr>
          </w:p>
          <w:p w14:paraId="5A8DB45E" w14:textId="77777777" w:rsidR="00BC1DE1" w:rsidRDefault="00BC1DE1" w:rsidP="000D01E5">
            <w:pPr>
              <w:jc w:val="center"/>
              <w:rPr>
                <w:rFonts w:ascii="Arial" w:hAnsi="Arial" w:cs="Arial"/>
                <w:b/>
                <w:sz w:val="16"/>
                <w:szCs w:val="16"/>
              </w:rPr>
            </w:pPr>
          </w:p>
          <w:p w14:paraId="5A8DB45F" w14:textId="77777777" w:rsidR="000D01E5" w:rsidRPr="00174EF8" w:rsidRDefault="000D01E5" w:rsidP="000D01E5">
            <w:pPr>
              <w:jc w:val="center"/>
              <w:rPr>
                <w:rFonts w:ascii="Arial" w:hAnsi="Arial" w:cs="Arial"/>
                <w:b/>
                <w:sz w:val="16"/>
                <w:szCs w:val="16"/>
              </w:rPr>
            </w:pPr>
            <w:r>
              <w:rPr>
                <w:rFonts w:ascii="Arial" w:hAnsi="Arial" w:cs="Arial"/>
                <w:b/>
                <w:sz w:val="16"/>
                <w:szCs w:val="16"/>
              </w:rPr>
              <w:t>Amount of Fund</w:t>
            </w:r>
            <w:r w:rsidR="00BC1DE1">
              <w:rPr>
                <w:rFonts w:ascii="Arial" w:hAnsi="Arial" w:cs="Arial"/>
                <w:b/>
                <w:sz w:val="16"/>
                <w:szCs w:val="16"/>
              </w:rPr>
              <w:t>ing Requested (include benefits</w:t>
            </w:r>
            <w:r>
              <w:rPr>
                <w:rFonts w:ascii="Arial" w:hAnsi="Arial" w:cs="Arial"/>
                <w:b/>
                <w:sz w:val="16"/>
                <w:szCs w:val="16"/>
              </w:rPr>
              <w:t>)</w:t>
            </w:r>
          </w:p>
          <w:p w14:paraId="5A8DB460" w14:textId="77777777" w:rsidR="000D01E5" w:rsidRPr="00174EF8" w:rsidRDefault="000D01E5" w:rsidP="000D01E5">
            <w:pPr>
              <w:jc w:val="center"/>
              <w:rPr>
                <w:rFonts w:ascii="Arial" w:hAnsi="Arial" w:cs="Arial"/>
                <w:b/>
                <w:sz w:val="16"/>
                <w:szCs w:val="16"/>
              </w:rPr>
            </w:pPr>
          </w:p>
        </w:tc>
      </w:tr>
      <w:tr w:rsidR="000D01E5" w:rsidRPr="00174EF8" w14:paraId="5A8DB469" w14:textId="77777777" w:rsidTr="000D01E5">
        <w:tc>
          <w:tcPr>
            <w:tcW w:w="1022" w:type="dxa"/>
          </w:tcPr>
          <w:p w14:paraId="5A8DB462" w14:textId="77777777" w:rsidR="000D01E5" w:rsidRPr="00174EF8" w:rsidRDefault="00594432" w:rsidP="000D01E5">
            <w:pPr>
              <w:rPr>
                <w:rFonts w:ascii="Arial" w:hAnsi="Arial" w:cs="Arial"/>
                <w:b/>
                <w:sz w:val="16"/>
                <w:szCs w:val="16"/>
              </w:rPr>
            </w:pPr>
            <w:r>
              <w:rPr>
                <w:rFonts w:ascii="Arial" w:hAnsi="Arial" w:cs="Arial"/>
                <w:b/>
                <w:color w:val="000000"/>
                <w:sz w:val="16"/>
                <w:szCs w:val="16"/>
              </w:rPr>
              <w:t>1.</w:t>
            </w:r>
            <w:r w:rsidR="000D01E5" w:rsidRPr="00174EF8">
              <w:rPr>
                <w:rFonts w:ascii="Arial" w:hAnsi="Arial" w:cs="Arial"/>
                <w:b/>
                <w:sz w:val="16"/>
                <w:szCs w:val="16"/>
              </w:rPr>
              <w:t xml:space="preserve"> </w:t>
            </w:r>
          </w:p>
        </w:tc>
        <w:tc>
          <w:tcPr>
            <w:tcW w:w="3240" w:type="dxa"/>
          </w:tcPr>
          <w:p w14:paraId="5A8DB463" w14:textId="4F19BC4D" w:rsidR="000D01E5" w:rsidRPr="00174EF8" w:rsidRDefault="000D01E5" w:rsidP="00DD2DD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37303">
              <w:rPr>
                <w:rFonts w:ascii="Arial" w:hAnsi="Arial" w:cs="Arial"/>
                <w:b/>
                <w:noProof/>
                <w:sz w:val="16"/>
                <w:szCs w:val="16"/>
              </w:rPr>
              <w:t>Education Center Coordinator</w:t>
            </w:r>
            <w:r w:rsidR="00E6742F">
              <w:rPr>
                <w:rFonts w:ascii="Arial" w:hAnsi="Arial" w:cs="Arial"/>
                <w:b/>
                <w:noProof/>
                <w:sz w:val="16"/>
                <w:szCs w:val="16"/>
              </w:rPr>
              <w:t xml:space="preserve"> , Grade 20 at $100% is $42,441.00 and benefits are $33,5</w:t>
            </w:r>
            <w:r w:rsidR="00DD2DDD">
              <w:rPr>
                <w:rFonts w:ascii="Arial" w:hAnsi="Arial" w:cs="Arial"/>
                <w:b/>
                <w:noProof/>
                <w:sz w:val="16"/>
                <w:szCs w:val="16"/>
              </w:rPr>
              <w:t>81.85</w:t>
            </w:r>
            <w:r w:rsidR="00E6742F">
              <w:rPr>
                <w:rFonts w:ascii="Arial" w:hAnsi="Arial" w:cs="Arial"/>
                <w:b/>
                <w:noProof/>
                <w:sz w:val="16"/>
                <w:szCs w:val="16"/>
              </w:rPr>
              <w:t xml:space="preserve"> for a total of $7</w:t>
            </w:r>
            <w:r w:rsidR="00DD2DDD">
              <w:rPr>
                <w:rFonts w:ascii="Arial" w:hAnsi="Arial" w:cs="Arial"/>
                <w:b/>
                <w:noProof/>
                <w:sz w:val="16"/>
                <w:szCs w:val="16"/>
              </w:rPr>
              <w:t>6,002.85</w:t>
            </w:r>
            <w:r w:rsidR="00E6742F">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5A8DB46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65" w14:textId="28AEE913" w:rsidR="000D01E5" w:rsidRPr="00174EF8" w:rsidRDefault="000D01E5" w:rsidP="00785319">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44B55">
              <w:rPr>
                <w:rFonts w:ascii="Arial" w:hAnsi="Arial" w:cs="Arial"/>
                <w:b/>
                <w:noProof/>
                <w:sz w:val="16"/>
                <w:szCs w:val="16"/>
              </w:rPr>
              <w:t xml:space="preserve">Goal </w:t>
            </w:r>
            <w:r w:rsidR="00785319">
              <w:rPr>
                <w:rFonts w:ascii="Arial" w:hAnsi="Arial" w:cs="Arial"/>
                <w:b/>
                <w:noProof/>
                <w:sz w:val="16"/>
                <w:szCs w:val="16"/>
              </w:rPr>
              <w:t>3</w:t>
            </w:r>
            <w:r w:rsidRPr="00174EF8">
              <w:rPr>
                <w:rFonts w:ascii="Arial" w:hAnsi="Arial" w:cs="Arial"/>
                <w:b/>
                <w:sz w:val="16"/>
                <w:szCs w:val="16"/>
              </w:rPr>
              <w:fldChar w:fldCharType="end"/>
            </w:r>
          </w:p>
        </w:tc>
        <w:tc>
          <w:tcPr>
            <w:tcW w:w="990" w:type="dxa"/>
          </w:tcPr>
          <w:p w14:paraId="5A8DB466" w14:textId="3D091BAB" w:rsidR="000D01E5" w:rsidRPr="000C6A87" w:rsidRDefault="000D01E5" w:rsidP="00244B5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244B55">
              <w:rPr>
                <w:rFonts w:ascii="Arial" w:hAnsi="Arial" w:cs="Arial"/>
                <w:b/>
                <w:noProof/>
                <w:sz w:val="16"/>
                <w:szCs w:val="16"/>
              </w:rPr>
              <w:t>1</w:t>
            </w:r>
            <w:r w:rsidRPr="00174EF8">
              <w:rPr>
                <w:rFonts w:ascii="Arial" w:hAnsi="Arial" w:cs="Arial"/>
                <w:b/>
                <w:sz w:val="16"/>
                <w:szCs w:val="16"/>
              </w:rPr>
              <w:fldChar w:fldCharType="end"/>
            </w:r>
          </w:p>
        </w:tc>
        <w:tc>
          <w:tcPr>
            <w:tcW w:w="4680" w:type="dxa"/>
          </w:tcPr>
          <w:p w14:paraId="5A8DB467" w14:textId="25F206A9" w:rsidR="000D01E5" w:rsidRPr="00174EF8" w:rsidRDefault="000D01E5" w:rsidP="00E6742F">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E37303">
              <w:rPr>
                <w:rFonts w:ascii="Arial" w:hAnsi="Arial" w:cs="Arial"/>
                <w:b/>
                <w:noProof/>
                <w:sz w:val="16"/>
                <w:szCs w:val="16"/>
              </w:rPr>
              <w:t>This position has been vacant  since April 2013 due to a retirement.  This position is the lead postion in our office, coordinating schedules, organizing and producing the required government reports, monitoring the budgets for the CPPEN, Fallbrook &amp; Pauma sites, handling Tuition Assistance  and MyCAA issues,  assi</w:t>
            </w:r>
            <w:r w:rsidR="00E6742F">
              <w:rPr>
                <w:rFonts w:ascii="Arial" w:hAnsi="Arial" w:cs="Arial"/>
                <w:b/>
                <w:noProof/>
                <w:sz w:val="16"/>
                <w:szCs w:val="16"/>
              </w:rPr>
              <w:t xml:space="preserve">sting students with registration, printing the on-site schedules, etc.  </w:t>
            </w:r>
            <w:r w:rsidR="00E37303">
              <w:rPr>
                <w:rFonts w:ascii="Arial" w:hAnsi="Arial" w:cs="Arial"/>
                <w:b/>
                <w:noProof/>
                <w:sz w:val="16"/>
                <w:szCs w:val="16"/>
              </w:rPr>
              <w:t xml:space="preserve">  </w:t>
            </w:r>
            <w:r w:rsidRPr="00174EF8">
              <w:rPr>
                <w:rFonts w:ascii="Arial" w:hAnsi="Arial" w:cs="Arial"/>
                <w:b/>
                <w:sz w:val="16"/>
                <w:szCs w:val="16"/>
              </w:rPr>
              <w:fldChar w:fldCharType="end"/>
            </w:r>
          </w:p>
        </w:tc>
        <w:tc>
          <w:tcPr>
            <w:tcW w:w="1170" w:type="dxa"/>
          </w:tcPr>
          <w:p w14:paraId="5A8DB468" w14:textId="75A6CF9E" w:rsidR="000D01E5" w:rsidRPr="00174EF8" w:rsidRDefault="000D01E5" w:rsidP="00DD2DDD">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00B04487">
              <w:rPr>
                <w:rFonts w:ascii="Arial" w:hAnsi="Arial" w:cs="Arial"/>
                <w:b/>
                <w:noProof/>
                <w:sz w:val="16"/>
                <w:szCs w:val="16"/>
              </w:rPr>
              <w:t>$7</w:t>
            </w:r>
            <w:r w:rsidR="00DD2DDD">
              <w:rPr>
                <w:rFonts w:ascii="Arial" w:hAnsi="Arial" w:cs="Arial"/>
                <w:b/>
                <w:noProof/>
                <w:sz w:val="16"/>
                <w:szCs w:val="16"/>
              </w:rPr>
              <w:t>6.002.85</w:t>
            </w:r>
            <w:r w:rsidR="00B04487">
              <w:rPr>
                <w:rFonts w:ascii="Arial" w:hAnsi="Arial" w:cs="Arial"/>
                <w:b/>
                <w:noProof/>
                <w:sz w:val="16"/>
                <w:szCs w:val="16"/>
              </w:rPr>
              <w:t>5</w:t>
            </w:r>
            <w:r w:rsidRPr="00174EF8">
              <w:rPr>
                <w:rFonts w:ascii="Arial" w:hAnsi="Arial" w:cs="Arial"/>
                <w:b/>
                <w:sz w:val="16"/>
                <w:szCs w:val="16"/>
              </w:rPr>
              <w:fldChar w:fldCharType="end"/>
            </w:r>
          </w:p>
        </w:tc>
      </w:tr>
      <w:tr w:rsidR="000D01E5" w:rsidRPr="00174EF8" w14:paraId="5A8DB471" w14:textId="77777777" w:rsidTr="000D01E5">
        <w:tc>
          <w:tcPr>
            <w:tcW w:w="1022" w:type="dxa"/>
          </w:tcPr>
          <w:p w14:paraId="5A8DB46A"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2.</w:t>
            </w:r>
            <w:r w:rsidR="000D01E5" w:rsidRPr="00174EF8">
              <w:rPr>
                <w:rFonts w:ascii="Arial" w:hAnsi="Arial" w:cs="Arial"/>
                <w:b/>
                <w:color w:val="000000"/>
                <w:sz w:val="16"/>
                <w:szCs w:val="16"/>
              </w:rPr>
              <w:t xml:space="preserve"> </w:t>
            </w:r>
          </w:p>
        </w:tc>
        <w:tc>
          <w:tcPr>
            <w:tcW w:w="3240" w:type="dxa"/>
          </w:tcPr>
          <w:p w14:paraId="5A8DB46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6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6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6E"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6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7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479" w14:textId="77777777" w:rsidTr="000D01E5">
        <w:tc>
          <w:tcPr>
            <w:tcW w:w="1022" w:type="dxa"/>
          </w:tcPr>
          <w:p w14:paraId="5A8DB472"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3.</w:t>
            </w:r>
            <w:r w:rsidR="000D01E5" w:rsidRPr="00174EF8">
              <w:rPr>
                <w:rFonts w:ascii="Arial" w:hAnsi="Arial" w:cs="Arial"/>
                <w:b/>
                <w:color w:val="000000"/>
                <w:sz w:val="16"/>
                <w:szCs w:val="16"/>
              </w:rPr>
              <w:t xml:space="preserve"> </w:t>
            </w:r>
          </w:p>
        </w:tc>
        <w:tc>
          <w:tcPr>
            <w:tcW w:w="3240" w:type="dxa"/>
          </w:tcPr>
          <w:p w14:paraId="5A8DB473"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7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7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76"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7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7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481" w14:textId="77777777" w:rsidTr="000D01E5">
        <w:tc>
          <w:tcPr>
            <w:tcW w:w="1022" w:type="dxa"/>
          </w:tcPr>
          <w:p w14:paraId="5A8DB47A"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4.</w:t>
            </w:r>
            <w:r w:rsidR="000D01E5" w:rsidRPr="00174EF8">
              <w:rPr>
                <w:rFonts w:ascii="Arial" w:hAnsi="Arial" w:cs="Arial"/>
                <w:b/>
                <w:color w:val="000000"/>
                <w:sz w:val="16"/>
                <w:szCs w:val="16"/>
              </w:rPr>
              <w:t xml:space="preserve"> </w:t>
            </w:r>
          </w:p>
        </w:tc>
        <w:tc>
          <w:tcPr>
            <w:tcW w:w="3240" w:type="dxa"/>
          </w:tcPr>
          <w:p w14:paraId="5A8DB47B"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7C"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7D"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7E"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7F"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80"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r w:rsidR="000D01E5" w:rsidRPr="00174EF8" w14:paraId="5A8DB489" w14:textId="77777777" w:rsidTr="000D01E5">
        <w:tc>
          <w:tcPr>
            <w:tcW w:w="1022" w:type="dxa"/>
          </w:tcPr>
          <w:p w14:paraId="5A8DB482" w14:textId="77777777" w:rsidR="000D01E5" w:rsidRPr="00174EF8" w:rsidRDefault="00594432" w:rsidP="000D01E5">
            <w:pPr>
              <w:rPr>
                <w:rFonts w:ascii="Arial" w:hAnsi="Arial" w:cs="Arial"/>
                <w:b/>
                <w:color w:val="000000"/>
                <w:sz w:val="16"/>
                <w:szCs w:val="16"/>
              </w:rPr>
            </w:pPr>
            <w:r>
              <w:rPr>
                <w:rFonts w:ascii="Arial" w:hAnsi="Arial" w:cs="Arial"/>
                <w:b/>
                <w:color w:val="000000"/>
                <w:sz w:val="16"/>
                <w:szCs w:val="16"/>
              </w:rPr>
              <w:t>5.</w:t>
            </w:r>
            <w:r w:rsidR="000D01E5" w:rsidRPr="00174EF8">
              <w:rPr>
                <w:rFonts w:ascii="Arial" w:hAnsi="Arial" w:cs="Arial"/>
                <w:b/>
                <w:color w:val="000000"/>
                <w:sz w:val="16"/>
                <w:szCs w:val="16"/>
              </w:rPr>
              <w:t xml:space="preserve"> </w:t>
            </w:r>
          </w:p>
        </w:tc>
        <w:tc>
          <w:tcPr>
            <w:tcW w:w="3240" w:type="dxa"/>
          </w:tcPr>
          <w:p w14:paraId="5A8DB483" w14:textId="77777777" w:rsidR="000D01E5" w:rsidRPr="00174EF8" w:rsidRDefault="000D01E5" w:rsidP="000D01E5">
            <w:r>
              <w:rPr>
                <w:rFonts w:ascii="Arial" w:hAnsi="Arial" w:cs="Arial"/>
                <w:b/>
                <w:sz w:val="16"/>
                <w:szCs w:val="16"/>
              </w:rPr>
              <w:fldChar w:fldCharType="begin">
                <w:ffData>
                  <w:name w:val=""/>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170" w:type="dxa"/>
          </w:tcPr>
          <w:p w14:paraId="5A8DB484"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080" w:type="dxa"/>
          </w:tcPr>
          <w:p w14:paraId="5A8DB485"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990" w:type="dxa"/>
          </w:tcPr>
          <w:p w14:paraId="5A8DB486" w14:textId="77777777" w:rsidR="000D01E5" w:rsidRPr="000C6A87" w:rsidRDefault="000D01E5" w:rsidP="000D01E5">
            <w:pPr>
              <w:rPr>
                <w:rFonts w:ascii="Arial" w:hAnsi="Arial" w:cs="Arial"/>
                <w:b/>
                <w:color w:val="FF0000"/>
                <w:sz w:val="16"/>
                <w:szCs w:val="16"/>
              </w:rPr>
            </w:pPr>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4680" w:type="dxa"/>
          </w:tcPr>
          <w:p w14:paraId="5A8DB487"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c>
          <w:tcPr>
            <w:tcW w:w="1170" w:type="dxa"/>
          </w:tcPr>
          <w:p w14:paraId="5A8DB488" w14:textId="77777777" w:rsidR="000D01E5" w:rsidRPr="00174EF8" w:rsidRDefault="000D01E5" w:rsidP="000D01E5">
            <w:r w:rsidRPr="00174EF8">
              <w:rPr>
                <w:rFonts w:ascii="Arial" w:hAnsi="Arial" w:cs="Arial"/>
                <w:b/>
                <w:sz w:val="16"/>
                <w:szCs w:val="16"/>
              </w:rPr>
              <w:fldChar w:fldCharType="begin">
                <w:ffData>
                  <w:name w:val=""/>
                  <w:enabled/>
                  <w:calcOnExit w:val="0"/>
                  <w:textInput/>
                </w:ffData>
              </w:fldChar>
            </w:r>
            <w:r w:rsidRPr="00174EF8">
              <w:rPr>
                <w:rFonts w:ascii="Arial" w:hAnsi="Arial" w:cs="Arial"/>
                <w:b/>
                <w:sz w:val="16"/>
                <w:szCs w:val="16"/>
              </w:rPr>
              <w:instrText xml:space="preserve"> FORMTEXT </w:instrText>
            </w:r>
            <w:r w:rsidRPr="00174EF8">
              <w:rPr>
                <w:rFonts w:ascii="Arial" w:hAnsi="Arial" w:cs="Arial"/>
                <w:b/>
                <w:sz w:val="16"/>
                <w:szCs w:val="16"/>
              </w:rPr>
            </w:r>
            <w:r w:rsidRPr="00174EF8">
              <w:rPr>
                <w:rFonts w:ascii="Arial" w:hAnsi="Arial" w:cs="Arial"/>
                <w:b/>
                <w:sz w:val="16"/>
                <w:szCs w:val="16"/>
              </w:rPr>
              <w:fldChar w:fldCharType="separate"/>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noProof/>
                <w:sz w:val="16"/>
                <w:szCs w:val="16"/>
              </w:rPr>
              <w:t> </w:t>
            </w:r>
            <w:r w:rsidRPr="00174EF8">
              <w:rPr>
                <w:rFonts w:ascii="Arial" w:hAnsi="Arial" w:cs="Arial"/>
                <w:b/>
                <w:sz w:val="16"/>
                <w:szCs w:val="16"/>
              </w:rPr>
              <w:fldChar w:fldCharType="end"/>
            </w:r>
          </w:p>
        </w:tc>
      </w:tr>
    </w:tbl>
    <w:p w14:paraId="5A8DB48A" w14:textId="77777777" w:rsidR="000D01E5" w:rsidRDefault="000D01E5" w:rsidP="000D01E5">
      <w:pPr>
        <w:rPr>
          <w:rFonts w:ascii="Arial" w:hAnsi="Arial" w:cs="Arial"/>
          <w:b/>
          <w:strike/>
          <w:sz w:val="16"/>
          <w:szCs w:val="16"/>
        </w:rPr>
      </w:pPr>
    </w:p>
    <w:p w14:paraId="5A8DB48B" w14:textId="77777777" w:rsidR="000D01E5" w:rsidRDefault="000D01E5" w:rsidP="000D01E5">
      <w:pPr>
        <w:rPr>
          <w:rFonts w:ascii="Arial" w:hAnsi="Arial" w:cs="Arial"/>
          <w:b/>
          <w:strike/>
          <w:sz w:val="16"/>
          <w:szCs w:val="16"/>
        </w:rPr>
      </w:pPr>
    </w:p>
    <w:p w14:paraId="5A8DB48C" w14:textId="77777777" w:rsidR="000D01E5" w:rsidRDefault="000D01E5" w:rsidP="000D01E5">
      <w:pPr>
        <w:rPr>
          <w:rFonts w:ascii="Arial" w:hAnsi="Arial" w:cs="Arial"/>
          <w:b/>
          <w:strike/>
          <w:sz w:val="16"/>
          <w:szCs w:val="16"/>
        </w:rPr>
      </w:pPr>
    </w:p>
    <w:p w14:paraId="5A8DB48D" w14:textId="77777777" w:rsidR="000D01E5" w:rsidRDefault="000D01E5" w:rsidP="000D01E5">
      <w:pPr>
        <w:rPr>
          <w:rFonts w:ascii="Arial" w:hAnsi="Arial" w:cs="Arial"/>
          <w:b/>
          <w:strike/>
          <w:sz w:val="16"/>
          <w:szCs w:val="16"/>
        </w:rPr>
      </w:pPr>
    </w:p>
    <w:p w14:paraId="5A8DB48E" w14:textId="77777777" w:rsidR="000D01E5" w:rsidRDefault="000D01E5" w:rsidP="000D01E5">
      <w:pPr>
        <w:rPr>
          <w:rFonts w:ascii="Arial" w:hAnsi="Arial" w:cs="Arial"/>
          <w:b/>
          <w:strike/>
          <w:sz w:val="16"/>
          <w:szCs w:val="16"/>
        </w:rPr>
      </w:pPr>
    </w:p>
    <w:tbl>
      <w:tblPr>
        <w:tblW w:w="14400" w:type="dxa"/>
        <w:tblLayout w:type="fixed"/>
        <w:tblLook w:val="01E0" w:firstRow="1" w:lastRow="1" w:firstColumn="1" w:lastColumn="1" w:noHBand="0" w:noVBand="0"/>
      </w:tblPr>
      <w:tblGrid>
        <w:gridCol w:w="14363"/>
        <w:gridCol w:w="37"/>
      </w:tblGrid>
      <w:tr w:rsidR="000D01E5" w:rsidRPr="00BC2384" w14:paraId="5A8DB490" w14:textId="77777777" w:rsidTr="00BC1DE1">
        <w:trPr>
          <w:trHeight w:val="20"/>
        </w:trPr>
        <w:tc>
          <w:tcPr>
            <w:tcW w:w="14400" w:type="dxa"/>
            <w:gridSpan w:val="2"/>
          </w:tcPr>
          <w:p w14:paraId="5A8DB48F" w14:textId="77777777" w:rsidR="000D01E5" w:rsidRPr="00BC2384" w:rsidRDefault="000D01E5" w:rsidP="00BC1DE1">
            <w:pPr>
              <w:spacing w:after="100"/>
              <w:rPr>
                <w:rFonts w:ascii="Arial" w:hAnsi="Arial" w:cs="Arial"/>
                <w:b/>
                <w:color w:val="C00000"/>
                <w:sz w:val="20"/>
                <w:szCs w:val="20"/>
              </w:rPr>
            </w:pPr>
            <w:r>
              <w:rPr>
                <w:rFonts w:ascii="Arial" w:hAnsi="Arial" w:cs="Arial"/>
                <w:b/>
                <w:sz w:val="20"/>
                <w:szCs w:val="20"/>
              </w:rPr>
              <w:t>Department Chair</w:t>
            </w:r>
            <w:r w:rsidR="0045763D">
              <w:rPr>
                <w:rFonts w:ascii="Arial" w:hAnsi="Arial" w:cs="Arial"/>
                <w:b/>
                <w:sz w:val="20"/>
                <w:szCs w:val="20"/>
              </w:rPr>
              <w:t>/Designee</w:t>
            </w:r>
            <w:r>
              <w:rPr>
                <w:rFonts w:ascii="Arial" w:hAnsi="Arial" w:cs="Arial"/>
                <w:b/>
                <w:sz w:val="20"/>
                <w:szCs w:val="20"/>
              </w:rPr>
              <w:t xml:space="preserve">:   </w:t>
            </w:r>
            <w:bookmarkStart w:id="10" w:name="_GoBack"/>
            <w:r w:rsidR="00BC1DE1">
              <w:rPr>
                <w:rFonts w:ascii="Arial" w:hAnsi="Arial" w:cs="Arial"/>
                <w:b/>
                <w:sz w:val="20"/>
                <w:szCs w:val="20"/>
              </w:rPr>
              <w:fldChar w:fldCharType="begin">
                <w:ffData>
                  <w:name w:val=""/>
                  <w:enabled/>
                  <w:calcOnExit w:val="0"/>
                  <w:textInput/>
                </w:ffData>
              </w:fldChar>
            </w:r>
            <w:r w:rsidR="00BC1DE1">
              <w:rPr>
                <w:rFonts w:ascii="Arial" w:hAnsi="Arial" w:cs="Arial"/>
                <w:b/>
                <w:sz w:val="20"/>
                <w:szCs w:val="20"/>
              </w:rPr>
              <w:instrText xml:space="preserve"> FORMTEXT </w:instrText>
            </w:r>
            <w:r w:rsidR="00BC1DE1">
              <w:rPr>
                <w:rFonts w:ascii="Arial" w:hAnsi="Arial" w:cs="Arial"/>
                <w:b/>
                <w:sz w:val="20"/>
                <w:szCs w:val="20"/>
              </w:rPr>
            </w:r>
            <w:r w:rsidR="00BC1DE1">
              <w:rPr>
                <w:rFonts w:ascii="Arial" w:hAnsi="Arial" w:cs="Arial"/>
                <w:b/>
                <w:sz w:val="20"/>
                <w:szCs w:val="20"/>
              </w:rPr>
              <w:fldChar w:fldCharType="separate"/>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noProof/>
                <w:sz w:val="20"/>
                <w:szCs w:val="20"/>
              </w:rPr>
              <w:t> </w:t>
            </w:r>
            <w:r w:rsidR="00BC1DE1">
              <w:rPr>
                <w:rFonts w:ascii="Arial" w:hAnsi="Arial" w:cs="Arial"/>
                <w:b/>
                <w:sz w:val="20"/>
                <w:szCs w:val="20"/>
              </w:rPr>
              <w:fldChar w:fldCharType="end"/>
            </w:r>
            <w:bookmarkEnd w:id="10"/>
          </w:p>
        </w:tc>
      </w:tr>
      <w:tr w:rsidR="000D01E5" w14:paraId="5A8DB493" w14:textId="77777777" w:rsidTr="00BC1DE1">
        <w:tblPrEx>
          <w:tblCellSpacing w:w="14" w:type="dxa"/>
          <w:tblCellMar>
            <w:left w:w="115" w:type="dxa"/>
            <w:right w:w="115" w:type="dxa"/>
          </w:tblCellMar>
        </w:tblPrEx>
        <w:trPr>
          <w:gridAfter w:val="1"/>
          <w:wAfter w:w="37" w:type="dxa"/>
          <w:trHeight w:val="20"/>
          <w:tblCellSpacing w:w="14" w:type="dxa"/>
        </w:trPr>
        <w:tc>
          <w:tcPr>
            <w:tcW w:w="14363" w:type="dxa"/>
          </w:tcPr>
          <w:p w14:paraId="5A8DB491" w14:textId="77777777" w:rsidR="000D01E5" w:rsidRDefault="000D01E5" w:rsidP="000D01E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bookmarkStart w:id="11" w:name="Text5"/>
          <w:p w14:paraId="5A8DB492" w14:textId="77777777" w:rsidR="000D01E5" w:rsidRPr="00ED3269" w:rsidRDefault="00BC1DE1" w:rsidP="000D01E5">
            <w:pPr>
              <w:rPr>
                <w:rFonts w:ascii="Arial" w:hAnsi="Arial" w:cs="Arial"/>
                <w:b/>
                <w:strike/>
                <w:sz w:val="16"/>
                <w:szCs w:val="16"/>
              </w:rPr>
            </w:pPr>
            <w:r>
              <w:rPr>
                <w:rFonts w:ascii="Arial" w:hAnsi="Arial" w:cs="Arial"/>
                <w:b/>
                <w:color w:val="000000"/>
                <w:sz w:val="20"/>
                <w:szCs w:val="20"/>
              </w:rPr>
              <w:fldChar w:fldCharType="begin">
                <w:ffData>
                  <w:name w:val="Text5"/>
                  <w:enabled/>
                  <w:calcOnExit w:val="0"/>
                  <w:textInput/>
                </w:ffData>
              </w:fldChar>
            </w:r>
            <w:r>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color w:val="000000"/>
                <w:sz w:val="20"/>
                <w:szCs w:val="20"/>
              </w:rPr>
              <w:fldChar w:fldCharType="end"/>
            </w:r>
            <w:bookmarkEnd w:id="11"/>
          </w:p>
        </w:tc>
      </w:tr>
    </w:tbl>
    <w:p w14:paraId="5A8DB494" w14:textId="77777777" w:rsidR="000D01E5" w:rsidRDefault="000D01E5" w:rsidP="000D01E5"/>
    <w:p w14:paraId="5A8DB495" w14:textId="77777777" w:rsidR="000D01E5" w:rsidRDefault="000D01E5" w:rsidP="000D01E5"/>
    <w:p w14:paraId="5A8DB496" w14:textId="77777777" w:rsidR="000D01E5" w:rsidRDefault="000D01E5" w:rsidP="000D01E5"/>
    <w:p w14:paraId="5A8DB497" w14:textId="77777777" w:rsidR="000D01E5" w:rsidRDefault="000D01E5" w:rsidP="000D01E5"/>
    <w:p w14:paraId="5A8DB498" w14:textId="77777777" w:rsidR="000D01E5" w:rsidRDefault="000D01E5" w:rsidP="000D01E5"/>
    <w:p w14:paraId="5A8DB499" w14:textId="77777777" w:rsidR="000D01E5" w:rsidRDefault="000D01E5" w:rsidP="000D01E5">
      <w:pPr>
        <w:tabs>
          <w:tab w:val="left" w:leader="underscore" w:pos="12780"/>
        </w:tabs>
        <w:rPr>
          <w:b/>
        </w:rPr>
      </w:pPr>
      <w:r>
        <w:rPr>
          <w:rFonts w:ascii="Arial" w:hAnsi="Arial" w:cs="Arial"/>
          <w:b/>
          <w:sz w:val="16"/>
          <w:szCs w:val="16"/>
        </w:rPr>
        <w:tab/>
      </w:r>
    </w:p>
    <w:p w14:paraId="5A8DB49A" w14:textId="77777777" w:rsidR="000D01E5" w:rsidRDefault="000D01E5" w:rsidP="000D01E5">
      <w:pPr>
        <w:tabs>
          <w:tab w:val="left" w:pos="450"/>
          <w:tab w:val="left" w:pos="11790"/>
        </w:tabs>
        <w:rPr>
          <w:b/>
        </w:rPr>
      </w:pPr>
      <w:r>
        <w:rPr>
          <w:b/>
        </w:rPr>
        <w:tab/>
      </w:r>
      <w:r w:rsidRPr="00CA39B4">
        <w:rPr>
          <w:b/>
        </w:rPr>
        <w:t>Department Chair/Designee Signature</w:t>
      </w:r>
      <w:r>
        <w:rPr>
          <w:b/>
        </w:rPr>
        <w:tab/>
        <w:t>Date</w:t>
      </w:r>
    </w:p>
    <w:p w14:paraId="5A8DB49B" w14:textId="77777777" w:rsidR="000D01E5" w:rsidRDefault="000D01E5" w:rsidP="000D01E5">
      <w:pPr>
        <w:tabs>
          <w:tab w:val="left" w:leader="underscore" w:pos="12780"/>
        </w:tabs>
        <w:spacing w:before="120"/>
        <w:rPr>
          <w:rFonts w:ascii="Arial" w:hAnsi="Arial" w:cs="Arial"/>
          <w:b/>
          <w:sz w:val="16"/>
          <w:szCs w:val="16"/>
        </w:rPr>
      </w:pPr>
    </w:p>
    <w:p w14:paraId="5A8DB49C" w14:textId="77777777" w:rsidR="000D01E5" w:rsidRDefault="000D01E5" w:rsidP="000D01E5">
      <w:pPr>
        <w:tabs>
          <w:tab w:val="left" w:leader="underscore" w:pos="12780"/>
        </w:tabs>
        <w:spacing w:before="120"/>
        <w:rPr>
          <w:b/>
        </w:rPr>
      </w:pPr>
      <w:r>
        <w:rPr>
          <w:rFonts w:ascii="Arial" w:hAnsi="Arial" w:cs="Arial"/>
          <w:b/>
          <w:sz w:val="16"/>
          <w:szCs w:val="16"/>
        </w:rPr>
        <w:tab/>
      </w:r>
    </w:p>
    <w:p w14:paraId="5A8DB49D" w14:textId="77777777" w:rsidR="000D01E5" w:rsidRPr="008605DA" w:rsidRDefault="000D01E5" w:rsidP="000D01E5">
      <w:pPr>
        <w:tabs>
          <w:tab w:val="left" w:pos="450"/>
          <w:tab w:val="left" w:pos="11790"/>
        </w:tabs>
        <w:rPr>
          <w:b/>
        </w:rPr>
      </w:pPr>
      <w:r>
        <w:rPr>
          <w:b/>
        </w:rPr>
        <w:tab/>
        <w:t>Division Dean Signature</w:t>
      </w:r>
      <w:r>
        <w:rPr>
          <w:b/>
        </w:rPr>
        <w:tab/>
      </w:r>
      <w:r w:rsidRPr="008605DA">
        <w:rPr>
          <w:b/>
        </w:rPr>
        <w:t>Date</w:t>
      </w:r>
    </w:p>
    <w:p w14:paraId="5A8DB49E" w14:textId="77777777" w:rsidR="000D01E5" w:rsidRDefault="000D01E5" w:rsidP="00DD167D">
      <w:pPr>
        <w:spacing w:after="120"/>
        <w:rPr>
          <w:rFonts w:ascii="Arial" w:hAnsi="Arial" w:cs="Arial"/>
          <w:b/>
        </w:rPr>
      </w:pPr>
    </w:p>
    <w:sectPr w:rsidR="000D01E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314D5" w14:textId="77777777" w:rsidR="00620656" w:rsidRDefault="00620656">
      <w:r>
        <w:separator/>
      </w:r>
    </w:p>
  </w:endnote>
  <w:endnote w:type="continuationSeparator" w:id="0">
    <w:p w14:paraId="1AB1DC8E" w14:textId="77777777" w:rsidR="00620656" w:rsidRDefault="0062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B4A3" w14:textId="77777777" w:rsidR="0022077B" w:rsidRDefault="0022077B" w:rsidP="008C49BA">
    <w:pPr>
      <w:tabs>
        <w:tab w:val="left" w:pos="11790"/>
      </w:tabs>
    </w:pPr>
    <w:r w:rsidRPr="008C49BA">
      <w:t>Instructional Support and Other Units</w:t>
    </w:r>
    <w:r>
      <w:t xml:space="preserve"> - Plan for Academic Year 2014-15   </w:t>
    </w:r>
    <w:r>
      <w:tab/>
      <w:t xml:space="preserve">                       Page </w:t>
    </w:r>
    <w:r>
      <w:fldChar w:fldCharType="begin"/>
    </w:r>
    <w:r>
      <w:instrText xml:space="preserve"> PAGE </w:instrText>
    </w:r>
    <w:r>
      <w:fldChar w:fldCharType="separate"/>
    </w:r>
    <w:r w:rsidR="00120C6D">
      <w:rPr>
        <w:noProof/>
      </w:rPr>
      <w:t>7</w:t>
    </w:r>
    <w:r>
      <w:rPr>
        <w:noProof/>
      </w:rPr>
      <w:fldChar w:fldCharType="end"/>
    </w:r>
    <w:r>
      <w:t xml:space="preserve"> of </w:t>
    </w:r>
    <w:r w:rsidR="00120C6D">
      <w:fldChar w:fldCharType="begin"/>
    </w:r>
    <w:r w:rsidR="00120C6D">
      <w:instrText xml:space="preserve"> NUMPAGES  </w:instrText>
    </w:r>
    <w:r w:rsidR="00120C6D">
      <w:fldChar w:fldCharType="separate"/>
    </w:r>
    <w:r w:rsidR="00120C6D">
      <w:rPr>
        <w:noProof/>
      </w:rPr>
      <w:t>7</w:t>
    </w:r>
    <w:r w:rsidR="00120C6D">
      <w:rPr>
        <w:noProof/>
      </w:rPr>
      <w:fldChar w:fldCharType="end"/>
    </w:r>
  </w:p>
  <w:p w14:paraId="5A8DB4A4" w14:textId="77777777" w:rsidR="0022077B" w:rsidRDefault="0022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D0270" w14:textId="77777777" w:rsidR="00620656" w:rsidRDefault="00620656">
      <w:r>
        <w:separator/>
      </w:r>
    </w:p>
  </w:footnote>
  <w:footnote w:type="continuationSeparator" w:id="0">
    <w:p w14:paraId="68D0AB77" w14:textId="77777777" w:rsidR="00620656" w:rsidRDefault="0062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7">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4">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8">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9"/>
  </w:num>
  <w:num w:numId="4">
    <w:abstractNumId w:val="12"/>
  </w:num>
  <w:num w:numId="5">
    <w:abstractNumId w:val="36"/>
  </w:num>
  <w:num w:numId="6">
    <w:abstractNumId w:val="37"/>
  </w:num>
  <w:num w:numId="7">
    <w:abstractNumId w:val="4"/>
  </w:num>
  <w:num w:numId="8">
    <w:abstractNumId w:val="25"/>
  </w:num>
  <w:num w:numId="9">
    <w:abstractNumId w:val="32"/>
  </w:num>
  <w:num w:numId="10">
    <w:abstractNumId w:val="0"/>
  </w:num>
  <w:num w:numId="11">
    <w:abstractNumId w:val="19"/>
  </w:num>
  <w:num w:numId="12">
    <w:abstractNumId w:val="34"/>
  </w:num>
  <w:num w:numId="13">
    <w:abstractNumId w:val="16"/>
  </w:num>
  <w:num w:numId="14">
    <w:abstractNumId w:val="18"/>
  </w:num>
  <w:num w:numId="15">
    <w:abstractNumId w:val="6"/>
  </w:num>
  <w:num w:numId="16">
    <w:abstractNumId w:val="30"/>
  </w:num>
  <w:num w:numId="17">
    <w:abstractNumId w:val="42"/>
  </w:num>
  <w:num w:numId="18">
    <w:abstractNumId w:val="40"/>
  </w:num>
  <w:num w:numId="19">
    <w:abstractNumId w:val="1"/>
  </w:num>
  <w:num w:numId="20">
    <w:abstractNumId w:val="14"/>
  </w:num>
  <w:num w:numId="21">
    <w:abstractNumId w:val="38"/>
  </w:num>
  <w:num w:numId="22">
    <w:abstractNumId w:val="26"/>
  </w:num>
  <w:num w:numId="23">
    <w:abstractNumId w:val="29"/>
  </w:num>
  <w:num w:numId="24">
    <w:abstractNumId w:val="10"/>
  </w:num>
  <w:num w:numId="25">
    <w:abstractNumId w:val="46"/>
  </w:num>
  <w:num w:numId="26">
    <w:abstractNumId w:val="11"/>
  </w:num>
  <w:num w:numId="27">
    <w:abstractNumId w:val="20"/>
  </w:num>
  <w:num w:numId="28">
    <w:abstractNumId w:val="7"/>
  </w:num>
  <w:num w:numId="29">
    <w:abstractNumId w:val="17"/>
  </w:num>
  <w:num w:numId="30">
    <w:abstractNumId w:val="15"/>
  </w:num>
  <w:num w:numId="31">
    <w:abstractNumId w:val="3"/>
  </w:num>
  <w:num w:numId="32">
    <w:abstractNumId w:val="24"/>
  </w:num>
  <w:num w:numId="33">
    <w:abstractNumId w:val="28"/>
  </w:num>
  <w:num w:numId="34">
    <w:abstractNumId w:val="23"/>
  </w:num>
  <w:num w:numId="35">
    <w:abstractNumId w:val="22"/>
  </w:num>
  <w:num w:numId="36">
    <w:abstractNumId w:val="27"/>
  </w:num>
  <w:num w:numId="37">
    <w:abstractNumId w:val="2"/>
  </w:num>
  <w:num w:numId="38">
    <w:abstractNumId w:val="39"/>
  </w:num>
  <w:num w:numId="39">
    <w:abstractNumId w:val="45"/>
  </w:num>
  <w:num w:numId="40">
    <w:abstractNumId w:val="48"/>
  </w:num>
  <w:num w:numId="41">
    <w:abstractNumId w:val="44"/>
  </w:num>
  <w:num w:numId="42">
    <w:abstractNumId w:val="35"/>
  </w:num>
  <w:num w:numId="43">
    <w:abstractNumId w:val="33"/>
  </w:num>
  <w:num w:numId="44">
    <w:abstractNumId w:val="13"/>
  </w:num>
  <w:num w:numId="45">
    <w:abstractNumId w:val="47"/>
  </w:num>
  <w:num w:numId="46">
    <w:abstractNumId w:val="43"/>
  </w:num>
  <w:num w:numId="47">
    <w:abstractNumId w:val="8"/>
  </w:num>
  <w:num w:numId="48">
    <w:abstractNumId w:val="3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074E"/>
    <w:rsid w:val="00003172"/>
    <w:rsid w:val="00007089"/>
    <w:rsid w:val="00015A8C"/>
    <w:rsid w:val="000162C4"/>
    <w:rsid w:val="000173EE"/>
    <w:rsid w:val="000179AA"/>
    <w:rsid w:val="00020056"/>
    <w:rsid w:val="000252F8"/>
    <w:rsid w:val="0004273D"/>
    <w:rsid w:val="00046F05"/>
    <w:rsid w:val="00053031"/>
    <w:rsid w:val="00060E47"/>
    <w:rsid w:val="00063CBD"/>
    <w:rsid w:val="00067F15"/>
    <w:rsid w:val="00071EBA"/>
    <w:rsid w:val="00085C80"/>
    <w:rsid w:val="000A20D0"/>
    <w:rsid w:val="000A6DA8"/>
    <w:rsid w:val="000B0ED7"/>
    <w:rsid w:val="000D01E5"/>
    <w:rsid w:val="000D3AC2"/>
    <w:rsid w:val="000E52F8"/>
    <w:rsid w:val="000F1943"/>
    <w:rsid w:val="000F3B1E"/>
    <w:rsid w:val="0010294D"/>
    <w:rsid w:val="001055E9"/>
    <w:rsid w:val="00114E52"/>
    <w:rsid w:val="001155AB"/>
    <w:rsid w:val="00120C6D"/>
    <w:rsid w:val="00123707"/>
    <w:rsid w:val="00124215"/>
    <w:rsid w:val="00127B38"/>
    <w:rsid w:val="0013013D"/>
    <w:rsid w:val="0013019A"/>
    <w:rsid w:val="001460D9"/>
    <w:rsid w:val="00147B71"/>
    <w:rsid w:val="0016016E"/>
    <w:rsid w:val="00183062"/>
    <w:rsid w:val="00184270"/>
    <w:rsid w:val="001B4CCB"/>
    <w:rsid w:val="001C3096"/>
    <w:rsid w:val="001C5B09"/>
    <w:rsid w:val="001C6E9E"/>
    <w:rsid w:val="001D000B"/>
    <w:rsid w:val="001E1DD1"/>
    <w:rsid w:val="001E4DAB"/>
    <w:rsid w:val="001F07E5"/>
    <w:rsid w:val="0020464C"/>
    <w:rsid w:val="002067F0"/>
    <w:rsid w:val="00207533"/>
    <w:rsid w:val="0021683C"/>
    <w:rsid w:val="00217680"/>
    <w:rsid w:val="0022037B"/>
    <w:rsid w:val="0022077B"/>
    <w:rsid w:val="0022463F"/>
    <w:rsid w:val="002274CF"/>
    <w:rsid w:val="00230951"/>
    <w:rsid w:val="00233E06"/>
    <w:rsid w:val="00244B55"/>
    <w:rsid w:val="0025150D"/>
    <w:rsid w:val="00264C41"/>
    <w:rsid w:val="00267248"/>
    <w:rsid w:val="00271C1B"/>
    <w:rsid w:val="002721E2"/>
    <w:rsid w:val="00276985"/>
    <w:rsid w:val="00276B95"/>
    <w:rsid w:val="0028375C"/>
    <w:rsid w:val="00283A46"/>
    <w:rsid w:val="00291BAB"/>
    <w:rsid w:val="00294C4C"/>
    <w:rsid w:val="0029783B"/>
    <w:rsid w:val="002B488E"/>
    <w:rsid w:val="002B7076"/>
    <w:rsid w:val="002C129F"/>
    <w:rsid w:val="002C2DD5"/>
    <w:rsid w:val="002C3248"/>
    <w:rsid w:val="002D2867"/>
    <w:rsid w:val="002D5206"/>
    <w:rsid w:val="002E47F6"/>
    <w:rsid w:val="002F2151"/>
    <w:rsid w:val="002F7D91"/>
    <w:rsid w:val="00300D00"/>
    <w:rsid w:val="003026F6"/>
    <w:rsid w:val="00304B00"/>
    <w:rsid w:val="003059CC"/>
    <w:rsid w:val="0032174B"/>
    <w:rsid w:val="00323B73"/>
    <w:rsid w:val="003251A9"/>
    <w:rsid w:val="00325291"/>
    <w:rsid w:val="0033074C"/>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8FE"/>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510BF"/>
    <w:rsid w:val="0045763D"/>
    <w:rsid w:val="0046226A"/>
    <w:rsid w:val="00462C42"/>
    <w:rsid w:val="00471CC5"/>
    <w:rsid w:val="00473B5F"/>
    <w:rsid w:val="00477D88"/>
    <w:rsid w:val="004A55FD"/>
    <w:rsid w:val="004A6EEF"/>
    <w:rsid w:val="004B1C87"/>
    <w:rsid w:val="004B28AC"/>
    <w:rsid w:val="004B78A8"/>
    <w:rsid w:val="004C3384"/>
    <w:rsid w:val="004C3414"/>
    <w:rsid w:val="004C3653"/>
    <w:rsid w:val="004D4096"/>
    <w:rsid w:val="004D4254"/>
    <w:rsid w:val="004D6341"/>
    <w:rsid w:val="004D74AF"/>
    <w:rsid w:val="004D7512"/>
    <w:rsid w:val="004E311D"/>
    <w:rsid w:val="004E4C7D"/>
    <w:rsid w:val="005006D4"/>
    <w:rsid w:val="00504665"/>
    <w:rsid w:val="00506CBC"/>
    <w:rsid w:val="00513021"/>
    <w:rsid w:val="00513A5B"/>
    <w:rsid w:val="00514A55"/>
    <w:rsid w:val="00514EE5"/>
    <w:rsid w:val="005329D9"/>
    <w:rsid w:val="00534711"/>
    <w:rsid w:val="00543BF9"/>
    <w:rsid w:val="005448BD"/>
    <w:rsid w:val="00544E4C"/>
    <w:rsid w:val="00552A8C"/>
    <w:rsid w:val="005565EF"/>
    <w:rsid w:val="00563448"/>
    <w:rsid w:val="005635B6"/>
    <w:rsid w:val="00564122"/>
    <w:rsid w:val="00565C51"/>
    <w:rsid w:val="00567278"/>
    <w:rsid w:val="005701E6"/>
    <w:rsid w:val="00572848"/>
    <w:rsid w:val="005760D9"/>
    <w:rsid w:val="00583DF1"/>
    <w:rsid w:val="00594432"/>
    <w:rsid w:val="00595E47"/>
    <w:rsid w:val="005A648E"/>
    <w:rsid w:val="005A7F0C"/>
    <w:rsid w:val="005B4236"/>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0656"/>
    <w:rsid w:val="00624714"/>
    <w:rsid w:val="0063005B"/>
    <w:rsid w:val="006302C2"/>
    <w:rsid w:val="0063168C"/>
    <w:rsid w:val="006321F6"/>
    <w:rsid w:val="006374AC"/>
    <w:rsid w:val="00644A8A"/>
    <w:rsid w:val="00644E8C"/>
    <w:rsid w:val="00647080"/>
    <w:rsid w:val="006621D9"/>
    <w:rsid w:val="006752EB"/>
    <w:rsid w:val="00680036"/>
    <w:rsid w:val="00684891"/>
    <w:rsid w:val="00684FD3"/>
    <w:rsid w:val="00690A3D"/>
    <w:rsid w:val="006A3B17"/>
    <w:rsid w:val="006A3DF0"/>
    <w:rsid w:val="006B0EF8"/>
    <w:rsid w:val="006C7699"/>
    <w:rsid w:val="006D45F6"/>
    <w:rsid w:val="006D519D"/>
    <w:rsid w:val="006D620B"/>
    <w:rsid w:val="006D6A75"/>
    <w:rsid w:val="006D76EF"/>
    <w:rsid w:val="006E74B6"/>
    <w:rsid w:val="006F0ED7"/>
    <w:rsid w:val="006F3F0E"/>
    <w:rsid w:val="006F4B21"/>
    <w:rsid w:val="00700721"/>
    <w:rsid w:val="00703BA7"/>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85319"/>
    <w:rsid w:val="00790840"/>
    <w:rsid w:val="007A2959"/>
    <w:rsid w:val="007A310F"/>
    <w:rsid w:val="007A7090"/>
    <w:rsid w:val="007A75A6"/>
    <w:rsid w:val="007A7647"/>
    <w:rsid w:val="007A7D28"/>
    <w:rsid w:val="007B1271"/>
    <w:rsid w:val="007B4856"/>
    <w:rsid w:val="007B496B"/>
    <w:rsid w:val="007B6EF3"/>
    <w:rsid w:val="007C5420"/>
    <w:rsid w:val="007C6F8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852E4"/>
    <w:rsid w:val="008855B3"/>
    <w:rsid w:val="008A1770"/>
    <w:rsid w:val="008A26A6"/>
    <w:rsid w:val="008B0094"/>
    <w:rsid w:val="008B31A3"/>
    <w:rsid w:val="008C0780"/>
    <w:rsid w:val="008C3A90"/>
    <w:rsid w:val="008C49BA"/>
    <w:rsid w:val="008D1CCB"/>
    <w:rsid w:val="008D23A7"/>
    <w:rsid w:val="008E7095"/>
    <w:rsid w:val="008F1EB2"/>
    <w:rsid w:val="008F4518"/>
    <w:rsid w:val="008F6131"/>
    <w:rsid w:val="00916406"/>
    <w:rsid w:val="00917533"/>
    <w:rsid w:val="009276D0"/>
    <w:rsid w:val="00927AE2"/>
    <w:rsid w:val="00933D71"/>
    <w:rsid w:val="00936D85"/>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AE3876"/>
    <w:rsid w:val="00B004E2"/>
    <w:rsid w:val="00B01F0E"/>
    <w:rsid w:val="00B04487"/>
    <w:rsid w:val="00B061BD"/>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6E4B"/>
    <w:rsid w:val="00BB7836"/>
    <w:rsid w:val="00BB7DA0"/>
    <w:rsid w:val="00BC0B8B"/>
    <w:rsid w:val="00BC1DE1"/>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462B"/>
    <w:rsid w:val="00C57578"/>
    <w:rsid w:val="00C60973"/>
    <w:rsid w:val="00C653EA"/>
    <w:rsid w:val="00C7207B"/>
    <w:rsid w:val="00C72F12"/>
    <w:rsid w:val="00C870F7"/>
    <w:rsid w:val="00C87C94"/>
    <w:rsid w:val="00C97CD2"/>
    <w:rsid w:val="00CA3196"/>
    <w:rsid w:val="00CA62E8"/>
    <w:rsid w:val="00CB2C9F"/>
    <w:rsid w:val="00CB4FEA"/>
    <w:rsid w:val="00CB7E27"/>
    <w:rsid w:val="00CC2DD3"/>
    <w:rsid w:val="00CC7D84"/>
    <w:rsid w:val="00CE08E7"/>
    <w:rsid w:val="00CE648C"/>
    <w:rsid w:val="00CF25BD"/>
    <w:rsid w:val="00CF2B8C"/>
    <w:rsid w:val="00CF35E8"/>
    <w:rsid w:val="00D12A7D"/>
    <w:rsid w:val="00D13DF4"/>
    <w:rsid w:val="00D208C8"/>
    <w:rsid w:val="00D3021D"/>
    <w:rsid w:val="00D41260"/>
    <w:rsid w:val="00D44A3A"/>
    <w:rsid w:val="00D5393D"/>
    <w:rsid w:val="00D76CF3"/>
    <w:rsid w:val="00D77C5B"/>
    <w:rsid w:val="00D84610"/>
    <w:rsid w:val="00D86AB8"/>
    <w:rsid w:val="00D91C6E"/>
    <w:rsid w:val="00DB024D"/>
    <w:rsid w:val="00DB2210"/>
    <w:rsid w:val="00DB52D2"/>
    <w:rsid w:val="00DC531C"/>
    <w:rsid w:val="00DD167D"/>
    <w:rsid w:val="00DD2DDD"/>
    <w:rsid w:val="00DD41AC"/>
    <w:rsid w:val="00DF2FA6"/>
    <w:rsid w:val="00E02379"/>
    <w:rsid w:val="00E05245"/>
    <w:rsid w:val="00E07D07"/>
    <w:rsid w:val="00E10442"/>
    <w:rsid w:val="00E24175"/>
    <w:rsid w:val="00E2516D"/>
    <w:rsid w:val="00E31320"/>
    <w:rsid w:val="00E32FA7"/>
    <w:rsid w:val="00E37303"/>
    <w:rsid w:val="00E42562"/>
    <w:rsid w:val="00E4614D"/>
    <w:rsid w:val="00E46DD0"/>
    <w:rsid w:val="00E47B6C"/>
    <w:rsid w:val="00E562CE"/>
    <w:rsid w:val="00E57903"/>
    <w:rsid w:val="00E6551C"/>
    <w:rsid w:val="00E66017"/>
    <w:rsid w:val="00E66845"/>
    <w:rsid w:val="00E6742F"/>
    <w:rsid w:val="00E71798"/>
    <w:rsid w:val="00E746BA"/>
    <w:rsid w:val="00E77AE1"/>
    <w:rsid w:val="00E813BC"/>
    <w:rsid w:val="00E83729"/>
    <w:rsid w:val="00E84823"/>
    <w:rsid w:val="00E848FE"/>
    <w:rsid w:val="00E855BA"/>
    <w:rsid w:val="00E969B2"/>
    <w:rsid w:val="00EA3BE8"/>
    <w:rsid w:val="00EA67BE"/>
    <w:rsid w:val="00EA7119"/>
    <w:rsid w:val="00EB45AC"/>
    <w:rsid w:val="00EC50F8"/>
    <w:rsid w:val="00EC551D"/>
    <w:rsid w:val="00EC63E8"/>
    <w:rsid w:val="00EC68EE"/>
    <w:rsid w:val="00EC75F8"/>
    <w:rsid w:val="00EC796A"/>
    <w:rsid w:val="00ED45C5"/>
    <w:rsid w:val="00ED4C3A"/>
    <w:rsid w:val="00ED4FBE"/>
    <w:rsid w:val="00EE1664"/>
    <w:rsid w:val="00EE5222"/>
    <w:rsid w:val="00EE525B"/>
    <w:rsid w:val="00F0379A"/>
    <w:rsid w:val="00F11A24"/>
    <w:rsid w:val="00F1597E"/>
    <w:rsid w:val="00F20C2D"/>
    <w:rsid w:val="00F222BA"/>
    <w:rsid w:val="00F23510"/>
    <w:rsid w:val="00F244C0"/>
    <w:rsid w:val="00F25353"/>
    <w:rsid w:val="00F266EA"/>
    <w:rsid w:val="00F34F2D"/>
    <w:rsid w:val="00F37F85"/>
    <w:rsid w:val="00F5497D"/>
    <w:rsid w:val="00F6427E"/>
    <w:rsid w:val="00F834E2"/>
    <w:rsid w:val="00F846E1"/>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8D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5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 w:type="paragraph" w:styleId="NoSpacing">
    <w:name w:val="No Spacing"/>
    <w:uiPriority w:val="1"/>
    <w:qFormat/>
    <w:rsid w:val="000D01E5"/>
    <w:rPr>
      <w:rFonts w:ascii="Calibri" w:eastAsia="Calibri" w:hAnsi="Calibri"/>
      <w:sz w:val="22"/>
      <w:szCs w:val="22"/>
    </w:rPr>
  </w:style>
  <w:style w:type="paragraph" w:styleId="PlainText">
    <w:name w:val="Plain Text"/>
    <w:basedOn w:val="Normal"/>
    <w:link w:val="PlainTextChar"/>
    <w:uiPriority w:val="99"/>
    <w:unhideWhenUsed/>
    <w:rsid w:val="000D01E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01E5"/>
    <w:rPr>
      <w:rFonts w:ascii="Consolas" w:eastAsiaTheme="minorHAnsi" w:hAnsi="Consolas" w:cstheme="minorBidi"/>
      <w:sz w:val="21"/>
      <w:szCs w:val="21"/>
    </w:rPr>
  </w:style>
  <w:style w:type="paragraph" w:customStyle="1" w:styleId="style84">
    <w:name w:val="style84"/>
    <w:basedOn w:val="Normal"/>
    <w:uiPriority w:val="99"/>
    <w:rsid w:val="000D01E5"/>
    <w:pPr>
      <w:spacing w:after="75"/>
      <w:ind w:left="75"/>
    </w:pPr>
  </w:style>
  <w:style w:type="paragraph" w:styleId="Revision">
    <w:name w:val="Revision"/>
    <w:hidden/>
    <w:uiPriority w:val="99"/>
    <w:semiHidden/>
    <w:rsid w:val="000D01E5"/>
    <w:rPr>
      <w:rFonts w:ascii="Calibri" w:eastAsia="Calibri" w:hAnsi="Calibri"/>
      <w:sz w:val="22"/>
      <w:szCs w:val="22"/>
    </w:rPr>
  </w:style>
  <w:style w:type="numbering" w:customStyle="1" w:styleId="NoList1">
    <w:name w:val="No List1"/>
    <w:next w:val="NoList"/>
    <w:uiPriority w:val="99"/>
    <w:semiHidden/>
    <w:unhideWhenUsed/>
    <w:rsid w:val="000D01E5"/>
  </w:style>
  <w:style w:type="table" w:customStyle="1" w:styleId="TableGrid1">
    <w:name w:val="Table Grid1"/>
    <w:basedOn w:val="TableNormal"/>
    <w:next w:val="TableGrid"/>
    <w:uiPriority w:val="99"/>
    <w:rsid w:val="000D01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5" Type="http://schemas.openxmlformats.org/officeDocument/2006/relationships/settings" Target="settings.xml"/><Relationship Id="rId15" Type="http://schemas.openxmlformats.org/officeDocument/2006/relationships/hyperlink" Target="%20%20%20http://www.palomar.edu/irp/2013CategoriesforPRPResourceRequests.pdf" TargetMode="External"/><Relationship Id="rId23" Type="http://schemas.openxmlformats.org/officeDocument/2006/relationships/theme" Target="theme/theme1.xml"/><Relationship Id="rId10" Type="http://schemas.openxmlformats.org/officeDocument/2006/relationships/hyperlink" Target="http://www.palomar.edu/strategicplanning/PALOMAR_STRATEGICPLAN2016.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420F-12E8-4C27-B3D0-346B3B1E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20842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29</cp:revision>
  <cp:lastPrinted>2014-01-31T20:02:00Z</cp:lastPrinted>
  <dcterms:created xsi:type="dcterms:W3CDTF">2014-01-24T20:42:00Z</dcterms:created>
  <dcterms:modified xsi:type="dcterms:W3CDTF">2014-02-11T17:24:00Z</dcterms:modified>
</cp:coreProperties>
</file>