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EA45" w14:textId="2C09D1B7"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F456A">
        <w:rPr>
          <w:b/>
          <w:noProof/>
          <w:sz w:val="24"/>
          <w:szCs w:val="24"/>
          <w:u w:val="single"/>
        </w:rPr>
        <w:t>YEAR 2</w:t>
      </w:r>
      <w:r>
        <w:rPr>
          <w:b/>
          <w:sz w:val="24"/>
          <w:szCs w:val="24"/>
          <w:u w:val="single"/>
        </w:rPr>
        <w:fldChar w:fldCharType="end"/>
      </w:r>
    </w:p>
    <w:p w14:paraId="19E330A9" w14:textId="77777777" w:rsidR="00CD5084" w:rsidRDefault="00CD5084" w:rsidP="004B3D7C">
      <w:pPr>
        <w:spacing w:after="0"/>
        <w:jc w:val="center"/>
        <w:rPr>
          <w:b/>
          <w:sz w:val="24"/>
          <w:szCs w:val="24"/>
        </w:rPr>
      </w:pPr>
      <w:r w:rsidRPr="00A6516A">
        <w:rPr>
          <w:b/>
          <w:sz w:val="24"/>
          <w:szCs w:val="24"/>
        </w:rPr>
        <w:t>ACADEMIC YEAR 2013-14</w:t>
      </w:r>
    </w:p>
    <w:p w14:paraId="3BCE83D5"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672F92E" w14:textId="77777777" w:rsidTr="00DD2096">
        <w:trPr>
          <w:trHeight w:val="405"/>
        </w:trPr>
        <w:tc>
          <w:tcPr>
            <w:tcW w:w="10728" w:type="dxa"/>
            <w:vAlign w:val="bottom"/>
          </w:tcPr>
          <w:bookmarkStart w:id="0" w:name="Text6"/>
          <w:p w14:paraId="7CA4644F" w14:textId="77777777" w:rsidR="002E3A76" w:rsidRPr="00BF568E" w:rsidRDefault="002E3A76" w:rsidP="00DD2096">
            <w:pPr>
              <w:spacing w:after="0"/>
              <w:rPr>
                <w:rFonts w:ascii="Arial" w:hAnsi="Arial" w:cs="Arial"/>
                <w:b/>
                <w:sz w:val="18"/>
                <w:szCs w:val="18"/>
                <w:highlight w:val="lightGray"/>
                <w:u w:val="single"/>
              </w:rPr>
            </w:pPr>
            <w:r w:rsidRPr="00BF568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F568E">
              <w:rPr>
                <w:b/>
                <w:sz w:val="24"/>
                <w:szCs w:val="24"/>
                <w:highlight w:val="lightGray"/>
                <w:u w:val="single"/>
              </w:rPr>
            </w:r>
            <w:r w:rsidRPr="00BF568E">
              <w:rPr>
                <w:b/>
                <w:sz w:val="24"/>
                <w:szCs w:val="24"/>
                <w:highlight w:val="lightGray"/>
                <w:u w:val="single"/>
              </w:rPr>
              <w:fldChar w:fldCharType="separate"/>
            </w:r>
            <w:r w:rsidR="00BF568E" w:rsidRPr="00BF568E">
              <w:rPr>
                <w:b/>
                <w:noProof/>
                <w:sz w:val="24"/>
                <w:szCs w:val="24"/>
                <w:u w:val="single"/>
              </w:rPr>
              <w:t>Discipline:  Zoology</w:t>
            </w:r>
            <w:r w:rsidRPr="00BF568E">
              <w:rPr>
                <w:b/>
                <w:sz w:val="24"/>
                <w:szCs w:val="24"/>
                <w:highlight w:val="lightGray"/>
                <w:u w:val="single"/>
              </w:rPr>
              <w:fldChar w:fldCharType="end"/>
            </w:r>
            <w:bookmarkEnd w:id="0"/>
          </w:p>
        </w:tc>
        <w:tc>
          <w:tcPr>
            <w:tcW w:w="2448" w:type="dxa"/>
            <w:vAlign w:val="bottom"/>
          </w:tcPr>
          <w:p w14:paraId="49A9140C" w14:textId="77777777"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D110EE3" w14:textId="77777777" w:rsidTr="00DD2096">
        <w:trPr>
          <w:trHeight w:val="144"/>
        </w:trPr>
        <w:tc>
          <w:tcPr>
            <w:tcW w:w="10728" w:type="dxa"/>
          </w:tcPr>
          <w:p w14:paraId="33CE5E56"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0F05D034"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42751CE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1E31FFE"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14F04BA"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F7528E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CAF6E93" w14:textId="77777777" w:rsidR="00C41C34" w:rsidRPr="00022D81" w:rsidRDefault="00EF456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131E806"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29F1A4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1D7856FF" w14:textId="77777777" w:rsidTr="004E7A7F">
        <w:trPr>
          <w:trHeight w:val="144"/>
        </w:trPr>
        <w:tc>
          <w:tcPr>
            <w:tcW w:w="13176" w:type="dxa"/>
            <w:shd w:val="clear" w:color="auto" w:fill="D9D9D9" w:themeFill="background1" w:themeFillShade="D9"/>
            <w:vAlign w:val="center"/>
          </w:tcPr>
          <w:p w14:paraId="4CC0DA02"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4B307AE8" w14:textId="77777777" w:rsidTr="004E7A7F">
        <w:tc>
          <w:tcPr>
            <w:tcW w:w="13176" w:type="dxa"/>
          </w:tcPr>
          <w:p w14:paraId="2CAE2711" w14:textId="77777777" w:rsidR="004E7A7F" w:rsidRDefault="004E7A7F" w:rsidP="00A548AB">
            <w:pPr>
              <w:spacing w:line="240" w:lineRule="auto"/>
              <w:rPr>
                <w:rFonts w:ascii="Arial" w:hAnsi="Arial" w:cs="Arial"/>
                <w:b/>
                <w:sz w:val="18"/>
                <w:szCs w:val="18"/>
              </w:rPr>
            </w:pPr>
          </w:p>
          <w:p w14:paraId="301D7405"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4F8AA2C"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4E7216" w:rsidRPr="004E7216">
              <w:rPr>
                <w:b/>
                <w:noProof/>
                <w:sz w:val="24"/>
                <w:szCs w:val="24"/>
                <w:shd w:val="pct12" w:color="auto" w:fill="BFBFBF" w:themeFill="background1" w:themeFillShade="BF"/>
              </w:rPr>
              <w:t>Carey Carpenter, Richard Albistegui-DuBois, and Gene Gushansky.     </w:t>
            </w:r>
            <w:r w:rsidRPr="000B0707">
              <w:rPr>
                <w:b/>
                <w:sz w:val="24"/>
                <w:szCs w:val="24"/>
                <w:shd w:val="pct12" w:color="auto" w:fill="BFBFBF" w:themeFill="background1" w:themeFillShade="BF"/>
              </w:rPr>
              <w:fldChar w:fldCharType="end"/>
            </w:r>
            <w:bookmarkEnd w:id="1"/>
          </w:p>
          <w:p w14:paraId="02A54955" w14:textId="77777777" w:rsidR="004E7A7F" w:rsidRDefault="004E7A7F" w:rsidP="00F03DE9">
            <w:pPr>
              <w:rPr>
                <w:b/>
                <w:sz w:val="24"/>
                <w:szCs w:val="24"/>
              </w:rPr>
            </w:pPr>
          </w:p>
          <w:p w14:paraId="19FAF25C" w14:textId="77777777" w:rsidR="004E7A7F" w:rsidRDefault="004E7A7F" w:rsidP="00F03DE9">
            <w:pPr>
              <w:rPr>
                <w:b/>
                <w:sz w:val="24"/>
                <w:szCs w:val="24"/>
              </w:rPr>
            </w:pPr>
          </w:p>
        </w:tc>
      </w:tr>
      <w:tr w:rsidR="004E7A7F" w14:paraId="724E671C" w14:textId="77777777" w:rsidTr="004E7A7F">
        <w:tc>
          <w:tcPr>
            <w:tcW w:w="13176" w:type="dxa"/>
          </w:tcPr>
          <w:p w14:paraId="1DE7EBB4"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7971EFE" w14:textId="5EFF7044" w:rsidR="00FA481F" w:rsidRDefault="004E7A7F" w:rsidP="004E7A7F">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A481F">
              <w:rPr>
                <w:b/>
                <w:sz w:val="24"/>
                <w:szCs w:val="24"/>
                <w:shd w:val="pct12" w:color="auto" w:fill="D9D9D9" w:themeFill="background1" w:themeFillShade="D9"/>
              </w:rPr>
              <w:t>The zoology discipline has two separate missions unified by one over-arching goal.</w:t>
            </w:r>
          </w:p>
          <w:p w14:paraId="26EA5F7D" w14:textId="54003F64" w:rsidR="00BC62DB" w:rsidRDefault="00FA481F" w:rsidP="004E7A7F">
            <w:pPr>
              <w:spacing w:line="240" w:lineRule="auto"/>
              <w:rPr>
                <w:b/>
                <w:sz w:val="24"/>
                <w:szCs w:val="24"/>
                <w:shd w:val="pct12" w:color="auto" w:fill="D9D9D9" w:themeFill="background1" w:themeFillShade="D9"/>
              </w:rPr>
            </w:pPr>
            <w:r>
              <w:rPr>
                <w:b/>
                <w:sz w:val="24"/>
                <w:szCs w:val="24"/>
                <w:shd w:val="pct12" w:color="auto" w:fill="D9D9D9" w:themeFill="background1" w:themeFillShade="D9"/>
              </w:rPr>
              <w:t>One</w:t>
            </w:r>
            <w:r w:rsidR="00BC62DB">
              <w:rPr>
                <w:b/>
                <w:sz w:val="24"/>
                <w:szCs w:val="24"/>
                <w:shd w:val="pct12" w:color="auto" w:fill="D9D9D9" w:themeFill="background1" w:themeFillShade="D9"/>
              </w:rPr>
              <w:t xml:space="preserve"> </w:t>
            </w:r>
            <w:r>
              <w:rPr>
                <w:b/>
                <w:sz w:val="24"/>
                <w:szCs w:val="24"/>
                <w:shd w:val="pct12" w:color="auto" w:fill="D9D9D9" w:themeFill="background1" w:themeFillShade="D9"/>
              </w:rPr>
              <w:t xml:space="preserve">mission, </w:t>
            </w:r>
            <w:r w:rsidR="00BC62DB">
              <w:rPr>
                <w:b/>
                <w:sz w:val="24"/>
                <w:szCs w:val="24"/>
                <w:shd w:val="pct12" w:color="auto" w:fill="D9D9D9" w:themeFill="background1" w:themeFillShade="D9"/>
              </w:rPr>
              <w:t xml:space="preserve">through our </w:t>
            </w:r>
            <w:r w:rsidR="004E7216" w:rsidRPr="004E7216">
              <w:rPr>
                <w:b/>
                <w:sz w:val="24"/>
                <w:szCs w:val="24"/>
                <w:shd w:val="pct12" w:color="auto" w:fill="D9D9D9" w:themeFill="background1" w:themeFillShade="D9"/>
              </w:rPr>
              <w:t xml:space="preserve">health-care related zoology courses, </w:t>
            </w:r>
            <w:r w:rsidR="00BC62DB">
              <w:rPr>
                <w:b/>
                <w:sz w:val="24"/>
                <w:szCs w:val="24"/>
                <w:shd w:val="pct12" w:color="auto" w:fill="D9D9D9" w:themeFill="background1" w:themeFillShade="D9"/>
              </w:rPr>
              <w:t xml:space="preserve"> </w:t>
            </w:r>
            <w:r w:rsidR="009F596C">
              <w:rPr>
                <w:b/>
                <w:sz w:val="24"/>
                <w:szCs w:val="24"/>
                <w:shd w:val="pct12" w:color="auto" w:fill="D9D9D9" w:themeFill="background1" w:themeFillShade="D9"/>
              </w:rPr>
              <w:t>is t</w:t>
            </w:r>
            <w:r w:rsidR="004E7216" w:rsidRPr="004E7216">
              <w:rPr>
                <w:b/>
                <w:sz w:val="24"/>
                <w:szCs w:val="24"/>
                <w:shd w:val="pct12" w:color="auto" w:fill="D9D9D9" w:themeFill="background1" w:themeFillShade="D9"/>
              </w:rPr>
              <w:t xml:space="preserve">o provide transferable, college-level instruction in human anatomy and physiology to help prepare pre-professional health care and EMT students for entry in and successful completion of advanced degrees in a variety of </w:t>
            </w:r>
            <w:r w:rsidR="00BC62DB">
              <w:rPr>
                <w:b/>
                <w:sz w:val="24"/>
                <w:szCs w:val="24"/>
                <w:shd w:val="pct12" w:color="auto" w:fill="D9D9D9" w:themeFill="background1" w:themeFillShade="D9"/>
              </w:rPr>
              <w:t xml:space="preserve">2-year and 4-year </w:t>
            </w:r>
            <w:r w:rsidR="004E7216" w:rsidRPr="004E7216">
              <w:rPr>
                <w:b/>
                <w:sz w:val="24"/>
                <w:szCs w:val="24"/>
                <w:shd w:val="pct12" w:color="auto" w:fill="D9D9D9" w:themeFill="background1" w:themeFillShade="D9"/>
              </w:rPr>
              <w:t>health care related profession</w:t>
            </w:r>
            <w:r w:rsidR="00BC62DB">
              <w:rPr>
                <w:b/>
                <w:sz w:val="24"/>
                <w:szCs w:val="24"/>
                <w:shd w:val="pct12" w:color="auto" w:fill="D9D9D9" w:themeFill="background1" w:themeFillShade="D9"/>
              </w:rPr>
              <w:t>al programs. The second</w:t>
            </w:r>
            <w:r>
              <w:rPr>
                <w:b/>
                <w:sz w:val="24"/>
                <w:szCs w:val="24"/>
                <w:shd w:val="pct12" w:color="auto" w:fill="D9D9D9" w:themeFill="background1" w:themeFillShade="D9"/>
              </w:rPr>
              <w:t xml:space="preserve"> mission</w:t>
            </w:r>
            <w:r w:rsidR="00BC62DB">
              <w:rPr>
                <w:b/>
                <w:sz w:val="24"/>
                <w:szCs w:val="24"/>
                <w:shd w:val="pct12" w:color="auto" w:fill="D9D9D9" w:themeFill="background1" w:themeFillShade="D9"/>
              </w:rPr>
              <w:t xml:space="preserve">, through our traditional </w:t>
            </w:r>
            <w:r w:rsidR="004E7216" w:rsidRPr="004E7216">
              <w:rPr>
                <w:b/>
                <w:sz w:val="24"/>
                <w:szCs w:val="24"/>
                <w:shd w:val="pct12" w:color="auto" w:fill="D9D9D9" w:themeFill="background1" w:themeFillShade="D9"/>
              </w:rPr>
              <w:t>zoology courses</w:t>
            </w:r>
            <w:r w:rsidR="007F23C0">
              <w:rPr>
                <w:b/>
                <w:sz w:val="24"/>
                <w:szCs w:val="24"/>
                <w:shd w:val="pct12" w:color="auto" w:fill="D9D9D9" w:themeFill="background1" w:themeFillShade="D9"/>
              </w:rPr>
              <w:t xml:space="preserve"> that are focused on the animal kingdom, </w:t>
            </w:r>
            <w:r w:rsidR="00BC62DB">
              <w:rPr>
                <w:b/>
                <w:sz w:val="24"/>
                <w:szCs w:val="24"/>
                <w:shd w:val="pct12" w:color="auto" w:fill="D9D9D9" w:themeFill="background1" w:themeFillShade="D9"/>
              </w:rPr>
              <w:t xml:space="preserve">is to </w:t>
            </w:r>
            <w:r w:rsidR="004E7216" w:rsidRPr="004E7216">
              <w:rPr>
                <w:b/>
                <w:sz w:val="24"/>
                <w:szCs w:val="24"/>
                <w:shd w:val="pct12" w:color="auto" w:fill="D9D9D9" w:themeFill="background1" w:themeFillShade="D9"/>
              </w:rPr>
              <w:t>provide instruction in the anatomy, physiology, behavior, classification, and distribution of animals to both science and non-science majors</w:t>
            </w:r>
            <w:r w:rsidR="00A00689">
              <w:rPr>
                <w:b/>
                <w:sz w:val="24"/>
                <w:szCs w:val="24"/>
                <w:shd w:val="pct12" w:color="auto" w:fill="D9D9D9" w:themeFill="background1" w:themeFillShade="D9"/>
              </w:rPr>
              <w:t xml:space="preserve">. </w:t>
            </w:r>
          </w:p>
          <w:p w14:paraId="651D90AA" w14:textId="297AFDDA" w:rsidR="004E7A7F" w:rsidRDefault="00A00689" w:rsidP="004E7A7F">
            <w:pPr>
              <w:spacing w:line="240" w:lineRule="auto"/>
              <w:rPr>
                <w:rFonts w:ascii="Arial" w:hAnsi="Arial" w:cs="Arial"/>
                <w:b/>
                <w:sz w:val="18"/>
                <w:szCs w:val="18"/>
              </w:rPr>
            </w:pPr>
            <w:r>
              <w:rPr>
                <w:b/>
                <w:sz w:val="24"/>
                <w:szCs w:val="24"/>
                <w:shd w:val="pct12" w:color="auto" w:fill="D9D9D9" w:themeFill="background1" w:themeFillShade="D9"/>
              </w:rPr>
              <w:t>The over-arching goal</w:t>
            </w:r>
            <w:r w:rsidR="00BC62DB">
              <w:rPr>
                <w:b/>
                <w:sz w:val="24"/>
                <w:szCs w:val="24"/>
                <w:shd w:val="pct12" w:color="auto" w:fill="D9D9D9" w:themeFill="background1" w:themeFillShade="D9"/>
              </w:rPr>
              <w:t xml:space="preserve"> </w:t>
            </w:r>
            <w:r>
              <w:rPr>
                <w:b/>
                <w:sz w:val="24"/>
                <w:szCs w:val="24"/>
                <w:shd w:val="pct12" w:color="auto" w:fill="D9D9D9" w:themeFill="background1" w:themeFillShade="D9"/>
              </w:rPr>
              <w:t xml:space="preserve">of </w:t>
            </w:r>
            <w:r w:rsidR="00BC62DB">
              <w:rPr>
                <w:b/>
                <w:sz w:val="24"/>
                <w:szCs w:val="24"/>
                <w:shd w:val="pct12" w:color="auto" w:fill="D9D9D9" w:themeFill="background1" w:themeFillShade="D9"/>
              </w:rPr>
              <w:t xml:space="preserve">both sets of zoology </w:t>
            </w:r>
            <w:r w:rsidR="007F23C0">
              <w:rPr>
                <w:b/>
                <w:sz w:val="24"/>
                <w:szCs w:val="24"/>
                <w:shd w:val="pct12" w:color="auto" w:fill="D9D9D9" w:themeFill="background1" w:themeFillShade="D9"/>
              </w:rPr>
              <w:t xml:space="preserve">courses is to help students </w:t>
            </w:r>
            <w:r w:rsidR="007F23C0" w:rsidRPr="007F23C0">
              <w:rPr>
                <w:b/>
                <w:sz w:val="24"/>
                <w:szCs w:val="24"/>
                <w:shd w:val="pct12" w:color="auto" w:fill="D9D9D9" w:themeFill="background1" w:themeFillShade="D9"/>
              </w:rPr>
              <w:t>apply an understanding of animal biology to the challenges and situations in their own lives</w:t>
            </w:r>
            <w:r w:rsidR="007F23C0">
              <w:rPr>
                <w:b/>
                <w:sz w:val="24"/>
                <w:szCs w:val="24"/>
                <w:shd w:val="pct12" w:color="auto" w:fill="D9D9D9" w:themeFill="background1" w:themeFillShade="D9"/>
              </w:rPr>
              <w:t xml:space="preserve"> and </w:t>
            </w:r>
            <w:r w:rsidR="007F23C0" w:rsidRPr="007F23C0">
              <w:rPr>
                <w:b/>
                <w:sz w:val="24"/>
                <w:szCs w:val="24"/>
                <w:shd w:val="pct12" w:color="auto" w:fill="D9D9D9" w:themeFill="background1" w:themeFillShade="D9"/>
              </w:rPr>
              <w:t xml:space="preserve">to provide students </w:t>
            </w:r>
            <w:r w:rsidR="00FA481F">
              <w:rPr>
                <w:b/>
                <w:sz w:val="24"/>
                <w:szCs w:val="24"/>
                <w:shd w:val="pct12" w:color="auto" w:fill="D9D9D9" w:themeFill="background1" w:themeFillShade="D9"/>
              </w:rPr>
              <w:t>through a</w:t>
            </w:r>
            <w:r w:rsidR="007F23C0" w:rsidRPr="007F23C0">
              <w:rPr>
                <w:b/>
                <w:sz w:val="24"/>
                <w:szCs w:val="24"/>
                <w:shd w:val="pct12" w:color="auto" w:fill="D9D9D9" w:themeFill="background1" w:themeFillShade="D9"/>
              </w:rPr>
              <w:t xml:space="preserve"> thorough understanding of structure and function relationships in animal systems, along with the molecular and organismal biology knowledge needed to comprehend those systems. We will give students the tools and knowledge they need to </w:t>
            </w:r>
            <w:r w:rsidR="00FA481F">
              <w:rPr>
                <w:b/>
                <w:sz w:val="24"/>
                <w:szCs w:val="24"/>
                <w:shd w:val="pct12" w:color="auto" w:fill="D9D9D9" w:themeFill="background1" w:themeFillShade="D9"/>
              </w:rPr>
              <w:t xml:space="preserve">continue in professional </w:t>
            </w:r>
            <w:r w:rsidR="007F23C0" w:rsidRPr="007F23C0">
              <w:rPr>
                <w:b/>
                <w:sz w:val="24"/>
                <w:szCs w:val="24"/>
                <w:shd w:val="pct12" w:color="auto" w:fill="D9D9D9" w:themeFill="background1" w:themeFillShade="D9"/>
              </w:rPr>
              <w:t>programs, pursue other biological training, or simply approach their lives with better critical thinking and reasoning skills.</w:t>
            </w:r>
            <w:r w:rsidR="00BC62DB">
              <w:rPr>
                <w:b/>
                <w:sz w:val="24"/>
                <w:szCs w:val="24"/>
                <w:shd w:val="pct12" w:color="auto" w:fill="D9D9D9" w:themeFill="background1" w:themeFillShade="D9"/>
              </w:rPr>
              <w:t xml:space="preserve">  </w:t>
            </w:r>
            <w:r w:rsidR="004E7A7F" w:rsidRPr="000B0707">
              <w:rPr>
                <w:b/>
                <w:sz w:val="24"/>
                <w:szCs w:val="24"/>
                <w:shd w:val="pct12" w:color="auto" w:fill="D9D9D9" w:themeFill="background1" w:themeFillShade="D9"/>
              </w:rPr>
              <w:fldChar w:fldCharType="end"/>
            </w:r>
          </w:p>
          <w:p w14:paraId="3A43A83E" w14:textId="77777777" w:rsidR="004E7A7F" w:rsidRDefault="004E7A7F" w:rsidP="004E7A7F">
            <w:pPr>
              <w:spacing w:line="240" w:lineRule="auto"/>
              <w:rPr>
                <w:rFonts w:ascii="Arial" w:hAnsi="Arial" w:cs="Arial"/>
                <w:b/>
                <w:sz w:val="18"/>
                <w:szCs w:val="18"/>
              </w:rPr>
            </w:pPr>
          </w:p>
          <w:p w14:paraId="509A2E3C" w14:textId="77777777" w:rsidR="004E7A7F" w:rsidRDefault="004E7A7F" w:rsidP="004E7A7F">
            <w:pPr>
              <w:spacing w:line="240" w:lineRule="auto"/>
              <w:rPr>
                <w:rFonts w:ascii="Arial" w:hAnsi="Arial" w:cs="Arial"/>
                <w:b/>
                <w:sz w:val="18"/>
                <w:szCs w:val="18"/>
              </w:rPr>
            </w:pPr>
          </w:p>
          <w:p w14:paraId="45EC9A39" w14:textId="77777777" w:rsidR="004E7A7F" w:rsidRDefault="004E7A7F" w:rsidP="004E7A7F">
            <w:pPr>
              <w:spacing w:line="240" w:lineRule="auto"/>
              <w:rPr>
                <w:rFonts w:ascii="Arial" w:hAnsi="Arial" w:cs="Arial"/>
                <w:b/>
                <w:sz w:val="18"/>
                <w:szCs w:val="18"/>
              </w:rPr>
            </w:pPr>
          </w:p>
          <w:p w14:paraId="20E5622A" w14:textId="77777777" w:rsidR="004E7A7F" w:rsidRDefault="004E7A7F" w:rsidP="004E7A7F">
            <w:pPr>
              <w:spacing w:line="240" w:lineRule="auto"/>
              <w:rPr>
                <w:rFonts w:ascii="Arial" w:hAnsi="Arial" w:cs="Arial"/>
                <w:b/>
                <w:sz w:val="18"/>
                <w:szCs w:val="18"/>
              </w:rPr>
            </w:pPr>
          </w:p>
          <w:p w14:paraId="1AF3967D" w14:textId="77777777" w:rsidR="004E7A7F" w:rsidRDefault="004E7A7F" w:rsidP="004E7A7F">
            <w:pPr>
              <w:spacing w:line="240" w:lineRule="auto"/>
              <w:rPr>
                <w:rFonts w:ascii="Arial" w:hAnsi="Arial" w:cs="Arial"/>
                <w:b/>
                <w:sz w:val="18"/>
                <w:szCs w:val="18"/>
              </w:rPr>
            </w:pPr>
          </w:p>
          <w:p w14:paraId="0DE0F9DA" w14:textId="77777777" w:rsidR="004E7A7F" w:rsidRDefault="004E7A7F" w:rsidP="004E7A7F">
            <w:pPr>
              <w:spacing w:line="240" w:lineRule="auto"/>
              <w:rPr>
                <w:rFonts w:ascii="Arial" w:hAnsi="Arial" w:cs="Arial"/>
                <w:b/>
                <w:sz w:val="18"/>
                <w:szCs w:val="18"/>
              </w:rPr>
            </w:pPr>
          </w:p>
          <w:p w14:paraId="0ADDDBC4" w14:textId="77777777" w:rsidR="004E7A7F" w:rsidRDefault="004E7A7F" w:rsidP="004E7A7F">
            <w:pPr>
              <w:spacing w:line="240" w:lineRule="auto"/>
              <w:rPr>
                <w:rFonts w:ascii="Arial" w:hAnsi="Arial" w:cs="Arial"/>
                <w:b/>
                <w:sz w:val="18"/>
                <w:szCs w:val="18"/>
              </w:rPr>
            </w:pPr>
          </w:p>
          <w:p w14:paraId="7C44B130" w14:textId="77777777" w:rsidR="004E7A7F" w:rsidRDefault="004E7A7F" w:rsidP="00E95509">
            <w:pPr>
              <w:rPr>
                <w:b/>
                <w:sz w:val="24"/>
                <w:szCs w:val="24"/>
              </w:rPr>
            </w:pPr>
          </w:p>
        </w:tc>
      </w:tr>
      <w:tr w:rsidR="004E7A7F" w14:paraId="39A1F4FD" w14:textId="77777777" w:rsidTr="004E7A7F">
        <w:tc>
          <w:tcPr>
            <w:tcW w:w="13176" w:type="dxa"/>
          </w:tcPr>
          <w:p w14:paraId="44D693E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6F60DEA"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F596C">
              <w:rPr>
                <w:b/>
                <w:sz w:val="24"/>
                <w:szCs w:val="24"/>
                <w:shd w:val="pct12" w:color="auto" w:fill="D9D9D9" w:themeFill="background1" w:themeFillShade="D9"/>
              </w:rPr>
              <w:t xml:space="preserve"> </w:t>
            </w:r>
            <w:r w:rsidR="004E18C6" w:rsidRPr="004E18C6">
              <w:rPr>
                <w:b/>
                <w:sz w:val="24"/>
                <w:szCs w:val="24"/>
                <w:shd w:val="pct12" w:color="auto" w:fill="D9D9D9" w:themeFill="background1" w:themeFillShade="D9"/>
              </w:rPr>
              <w:t xml:space="preserve">The </w:t>
            </w:r>
            <w:r w:rsidR="004E18C6">
              <w:rPr>
                <w:b/>
                <w:sz w:val="24"/>
                <w:szCs w:val="24"/>
                <w:shd w:val="pct12" w:color="auto" w:fill="D9D9D9" w:themeFill="background1" w:themeFillShade="D9"/>
              </w:rPr>
              <w:t>zoology</w:t>
            </w:r>
            <w:r w:rsidR="004E18C6" w:rsidRPr="004E18C6">
              <w:rPr>
                <w:b/>
                <w:sz w:val="24"/>
                <w:szCs w:val="24"/>
                <w:shd w:val="pct12" w:color="auto" w:fill="D9D9D9" w:themeFill="background1" w:themeFillShade="D9"/>
              </w:rPr>
              <w:t xml:space="preserve"> disipline's mission is aligned with the Palomar College Mission Statement through our commitment to providing students with knowledge and skills necessary to foster their success completing career and technical training, general education, and transfer-readiness. The knowledge gained in this discipline will also allow students to develop into well-informed citizens</w:t>
            </w:r>
            <w:r w:rsidR="004E18C6">
              <w:rPr>
                <w:b/>
                <w:sz w:val="24"/>
                <w:szCs w:val="24"/>
                <w:shd w:val="pct12" w:color="auto" w:fill="D9D9D9" w:themeFill="background1" w:themeFillShade="D9"/>
              </w:rPr>
              <w:t>.</w:t>
            </w:r>
            <w:r w:rsidR="00A80D5F">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5880BEE5" w14:textId="77777777" w:rsidR="004E7A7F" w:rsidRDefault="004E7A7F" w:rsidP="004E7A7F">
            <w:pPr>
              <w:spacing w:line="240" w:lineRule="auto"/>
              <w:rPr>
                <w:rFonts w:ascii="Arial" w:hAnsi="Arial" w:cs="Arial"/>
                <w:b/>
                <w:sz w:val="18"/>
                <w:szCs w:val="18"/>
              </w:rPr>
            </w:pPr>
          </w:p>
          <w:p w14:paraId="5E283ED1" w14:textId="77777777" w:rsidR="004E7A7F" w:rsidRDefault="004E7A7F" w:rsidP="004E7A7F">
            <w:pPr>
              <w:spacing w:line="240" w:lineRule="auto"/>
              <w:rPr>
                <w:rFonts w:ascii="Arial" w:hAnsi="Arial" w:cs="Arial"/>
                <w:b/>
                <w:sz w:val="18"/>
                <w:szCs w:val="18"/>
              </w:rPr>
            </w:pPr>
          </w:p>
          <w:p w14:paraId="48FEB9C8" w14:textId="77777777" w:rsidR="004E7A7F" w:rsidRDefault="004E7A7F" w:rsidP="004E7A7F">
            <w:pPr>
              <w:spacing w:line="240" w:lineRule="auto"/>
              <w:rPr>
                <w:rFonts w:ascii="Arial" w:hAnsi="Arial" w:cs="Arial"/>
                <w:b/>
                <w:sz w:val="18"/>
                <w:szCs w:val="18"/>
              </w:rPr>
            </w:pPr>
          </w:p>
          <w:p w14:paraId="6F2A1009" w14:textId="77777777" w:rsidR="004E7A7F" w:rsidRDefault="004E7A7F" w:rsidP="004E7A7F">
            <w:pPr>
              <w:spacing w:line="240" w:lineRule="auto"/>
              <w:rPr>
                <w:rFonts w:ascii="Arial" w:hAnsi="Arial" w:cs="Arial"/>
                <w:b/>
                <w:sz w:val="18"/>
                <w:szCs w:val="18"/>
              </w:rPr>
            </w:pPr>
          </w:p>
          <w:p w14:paraId="3BB61611" w14:textId="77777777" w:rsidR="004E7A7F" w:rsidRDefault="004E7A7F" w:rsidP="004E7A7F">
            <w:pPr>
              <w:spacing w:line="240" w:lineRule="auto"/>
              <w:rPr>
                <w:rFonts w:ascii="Arial" w:hAnsi="Arial" w:cs="Arial"/>
                <w:b/>
                <w:sz w:val="18"/>
                <w:szCs w:val="18"/>
              </w:rPr>
            </w:pPr>
          </w:p>
          <w:p w14:paraId="53795A20" w14:textId="77777777" w:rsidR="004E7A7F" w:rsidRDefault="004E7A7F" w:rsidP="004E7A7F">
            <w:pPr>
              <w:spacing w:line="240" w:lineRule="auto"/>
              <w:rPr>
                <w:rFonts w:ascii="Arial" w:hAnsi="Arial" w:cs="Arial"/>
                <w:b/>
                <w:sz w:val="18"/>
                <w:szCs w:val="18"/>
              </w:rPr>
            </w:pPr>
          </w:p>
          <w:p w14:paraId="71835031" w14:textId="77777777" w:rsidR="004E7A7F" w:rsidRDefault="004E7A7F" w:rsidP="004E7A7F">
            <w:pPr>
              <w:spacing w:line="240" w:lineRule="auto"/>
              <w:rPr>
                <w:rFonts w:ascii="Arial" w:hAnsi="Arial" w:cs="Arial"/>
                <w:b/>
                <w:sz w:val="18"/>
                <w:szCs w:val="18"/>
              </w:rPr>
            </w:pPr>
          </w:p>
          <w:p w14:paraId="55A86E72" w14:textId="77777777" w:rsidR="004E7A7F" w:rsidRDefault="004E7A7F" w:rsidP="00E95509">
            <w:pPr>
              <w:rPr>
                <w:b/>
                <w:sz w:val="24"/>
                <w:szCs w:val="24"/>
              </w:rPr>
            </w:pPr>
          </w:p>
        </w:tc>
      </w:tr>
    </w:tbl>
    <w:p w14:paraId="15406521" w14:textId="77777777" w:rsidR="00E4101F" w:rsidRDefault="00E4101F">
      <w:pPr>
        <w:spacing w:after="0" w:line="240" w:lineRule="auto"/>
        <w:rPr>
          <w:b/>
          <w:sz w:val="32"/>
          <w:szCs w:val="32"/>
          <w:u w:val="single"/>
        </w:rPr>
      </w:pPr>
      <w:r>
        <w:rPr>
          <w:b/>
          <w:sz w:val="32"/>
          <w:szCs w:val="32"/>
          <w:u w:val="single"/>
        </w:rPr>
        <w:br w:type="page"/>
      </w:r>
    </w:p>
    <w:p w14:paraId="627466F2"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49E60704" w14:textId="77777777" w:rsidTr="00C41C34">
        <w:tc>
          <w:tcPr>
            <w:tcW w:w="13176" w:type="dxa"/>
          </w:tcPr>
          <w:p w14:paraId="269E4874"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214E4B41" w14:textId="77777777" w:rsidR="003F5CEA" w:rsidRDefault="003F5CEA" w:rsidP="003324E1">
            <w:pPr>
              <w:pStyle w:val="NoSpacing"/>
              <w:ind w:left="720"/>
              <w:rPr>
                <w:b/>
                <w:u w:val="single"/>
              </w:rPr>
            </w:pPr>
          </w:p>
          <w:p w14:paraId="53A9D088"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4B1DC08" w14:textId="77777777" w:rsidR="000D0BBF" w:rsidRPr="00584191" w:rsidRDefault="000D0BBF" w:rsidP="003324E1">
            <w:pPr>
              <w:pStyle w:val="NoSpacing"/>
              <w:ind w:left="720"/>
              <w:rPr>
                <w:b/>
                <w:u w:val="single"/>
              </w:rPr>
            </w:pPr>
          </w:p>
          <w:p w14:paraId="2652E497"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5184BD9" w14:textId="256C3CCF" w:rsidR="004E706D" w:rsidRPr="004E706D" w:rsidRDefault="00F9348A" w:rsidP="004E706D">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15598">
              <w:rPr>
                <w:b/>
                <w:noProof/>
                <w:sz w:val="24"/>
                <w:szCs w:val="24"/>
                <w:shd w:val="pct12" w:color="auto" w:fill="D9D9D9" w:themeFill="background1" w:themeFillShade="D9"/>
              </w:rPr>
              <w:t>T</w:t>
            </w:r>
            <w:r w:rsidR="00215598" w:rsidRPr="00215598">
              <w:rPr>
                <w:b/>
                <w:noProof/>
                <w:sz w:val="24"/>
                <w:szCs w:val="24"/>
                <w:shd w:val="pct12" w:color="auto" w:fill="D9D9D9" w:themeFill="background1" w:themeFillShade="D9"/>
              </w:rPr>
              <w:t xml:space="preserve">he prerequisites for </w:t>
            </w:r>
            <w:r w:rsidR="00215598">
              <w:rPr>
                <w:b/>
                <w:noProof/>
                <w:sz w:val="24"/>
                <w:szCs w:val="24"/>
                <w:shd w:val="pct12" w:color="auto" w:fill="D9D9D9" w:themeFill="background1" w:themeFillShade="D9"/>
              </w:rPr>
              <w:t xml:space="preserve">ZOO </w:t>
            </w:r>
            <w:r w:rsidR="00215598" w:rsidRPr="00215598">
              <w:rPr>
                <w:b/>
                <w:noProof/>
                <w:sz w:val="24"/>
                <w:szCs w:val="24"/>
                <w:shd w:val="pct12" w:color="auto" w:fill="D9D9D9" w:themeFill="background1" w:themeFillShade="D9"/>
              </w:rPr>
              <w:t xml:space="preserve">200 </w:t>
            </w:r>
            <w:r w:rsidR="00A82D5E">
              <w:rPr>
                <w:b/>
                <w:noProof/>
                <w:sz w:val="24"/>
                <w:szCs w:val="24"/>
                <w:shd w:val="pct12" w:color="auto" w:fill="D9D9D9" w:themeFill="background1" w:themeFillShade="D9"/>
              </w:rPr>
              <w:t xml:space="preserve">and </w:t>
            </w:r>
            <w:r w:rsidR="00215598">
              <w:rPr>
                <w:b/>
                <w:noProof/>
                <w:sz w:val="24"/>
                <w:szCs w:val="24"/>
                <w:shd w:val="pct12" w:color="auto" w:fill="D9D9D9" w:themeFill="background1" w:themeFillShade="D9"/>
              </w:rPr>
              <w:t xml:space="preserve">ZOO 203 and </w:t>
            </w:r>
            <w:r w:rsidR="00215598" w:rsidRPr="00215598">
              <w:rPr>
                <w:b/>
                <w:noProof/>
                <w:sz w:val="24"/>
                <w:szCs w:val="24"/>
                <w:shd w:val="pct12" w:color="auto" w:fill="D9D9D9" w:themeFill="background1" w:themeFillShade="D9"/>
              </w:rPr>
              <w:t>have been changed in accordance with revised National League of Nursing policies which reduced the number of units required to achieve an A.A. in Nursing</w:t>
            </w:r>
            <w:r w:rsidR="004E706D">
              <w:rPr>
                <w:b/>
                <w:noProof/>
                <w:sz w:val="24"/>
                <w:szCs w:val="24"/>
                <w:shd w:val="pct12" w:color="auto" w:fill="D9D9D9" w:themeFill="background1" w:themeFillShade="D9"/>
              </w:rPr>
              <w:t xml:space="preserve">. </w:t>
            </w:r>
            <w:r w:rsidR="00215598">
              <w:rPr>
                <w:b/>
                <w:noProof/>
                <w:sz w:val="24"/>
                <w:szCs w:val="24"/>
                <w:shd w:val="pct12" w:color="auto" w:fill="D9D9D9" w:themeFill="background1" w:themeFillShade="D9"/>
              </w:rPr>
              <w:t>Specifically, there are now no pre</w:t>
            </w:r>
            <w:r w:rsidR="00A82D5E">
              <w:rPr>
                <w:b/>
                <w:noProof/>
                <w:sz w:val="24"/>
                <w:szCs w:val="24"/>
                <w:shd w:val="pct12" w:color="auto" w:fill="D9D9D9" w:themeFill="background1" w:themeFillShade="D9"/>
              </w:rPr>
              <w:t>r</w:t>
            </w:r>
            <w:r w:rsidR="00215598">
              <w:rPr>
                <w:b/>
                <w:noProof/>
                <w:sz w:val="24"/>
                <w:szCs w:val="24"/>
                <w:shd w:val="pct12" w:color="auto" w:fill="D9D9D9" w:themeFill="background1" w:themeFillShade="D9"/>
              </w:rPr>
              <w:t xml:space="preserve">equisites for ZOO 200 and the pre-reqs for ZOO 203 are </w:t>
            </w:r>
            <w:r w:rsidR="00A82D5E">
              <w:rPr>
                <w:b/>
                <w:noProof/>
                <w:sz w:val="24"/>
                <w:szCs w:val="24"/>
                <w:shd w:val="pct12" w:color="auto" w:fill="D9D9D9" w:themeFill="background1" w:themeFillShade="D9"/>
              </w:rPr>
              <w:t xml:space="preserve">now </w:t>
            </w:r>
            <w:r w:rsidR="00215598">
              <w:rPr>
                <w:b/>
                <w:noProof/>
                <w:sz w:val="24"/>
                <w:szCs w:val="24"/>
                <w:shd w:val="pct12" w:color="auto" w:fill="D9D9D9" w:themeFill="background1" w:themeFillShade="D9"/>
              </w:rPr>
              <w:t>a grade of C or better in college biology OR chemistry OR anatomy.</w:t>
            </w:r>
            <w:r w:rsidR="004E706D">
              <w:rPr>
                <w:b/>
                <w:noProof/>
                <w:sz w:val="24"/>
                <w:szCs w:val="24"/>
                <w:shd w:val="pct12" w:color="auto" w:fill="D9D9D9" w:themeFill="background1" w:themeFillShade="D9"/>
              </w:rPr>
              <w:t xml:space="preserve"> (A survey of 48 ZOO 203 students indicates that only 3 are planning to get an A.A. in nursing. The rest - 94% - are planning to transfer).</w:t>
            </w:r>
            <w:r w:rsidR="00215598">
              <w:rPr>
                <w:b/>
                <w:noProof/>
                <w:sz w:val="24"/>
                <w:szCs w:val="24"/>
                <w:shd w:val="pct12" w:color="auto" w:fill="D9D9D9" w:themeFill="background1" w:themeFillShade="D9"/>
              </w:rPr>
              <w:t xml:space="preserve"> </w:t>
            </w:r>
            <w:r w:rsidR="004E706D" w:rsidRPr="004E706D">
              <w:rPr>
                <w:b/>
                <w:noProof/>
                <w:sz w:val="24"/>
                <w:szCs w:val="24"/>
                <w:shd w:val="pct12" w:color="auto" w:fill="D9D9D9" w:themeFill="background1" w:themeFillShade="D9"/>
              </w:rPr>
              <w:t>SLO assessment results played no rol</w:t>
            </w:r>
            <w:r w:rsidR="00211CA8">
              <w:rPr>
                <w:b/>
                <w:noProof/>
                <w:sz w:val="24"/>
                <w:szCs w:val="24"/>
                <w:shd w:val="pct12" w:color="auto" w:fill="D9D9D9" w:themeFill="background1" w:themeFillShade="D9"/>
              </w:rPr>
              <w:t>e</w:t>
            </w:r>
            <w:r w:rsidR="004E706D" w:rsidRPr="004E706D">
              <w:rPr>
                <w:b/>
                <w:noProof/>
                <w:sz w:val="24"/>
                <w:szCs w:val="24"/>
                <w:shd w:val="pct12" w:color="auto" w:fill="D9D9D9" w:themeFill="background1" w:themeFillShade="D9"/>
              </w:rPr>
              <w:t xml:space="preserve"> in this </w:t>
            </w:r>
            <w:r w:rsidR="004E706D">
              <w:rPr>
                <w:b/>
                <w:noProof/>
                <w:sz w:val="24"/>
                <w:szCs w:val="24"/>
                <w:shd w:val="pct12" w:color="auto" w:fill="D9D9D9" w:themeFill="background1" w:themeFillShade="D9"/>
              </w:rPr>
              <w:t xml:space="preserve">all-but-mandated </w:t>
            </w:r>
            <w:r w:rsidR="004E706D" w:rsidRPr="004E706D">
              <w:rPr>
                <w:b/>
                <w:noProof/>
                <w:sz w:val="24"/>
                <w:szCs w:val="24"/>
                <w:shd w:val="pct12" w:color="auto" w:fill="D9D9D9" w:themeFill="background1" w:themeFillShade="D9"/>
              </w:rPr>
              <w:t xml:space="preserve">curriculum planning. </w:t>
            </w:r>
          </w:p>
          <w:p w14:paraId="20229941" w14:textId="77777777" w:rsidR="004E706D" w:rsidRPr="004E706D" w:rsidRDefault="004E706D" w:rsidP="004E706D">
            <w:pPr>
              <w:pStyle w:val="NoSpacing"/>
              <w:ind w:left="1440"/>
              <w:rPr>
                <w:b/>
                <w:noProof/>
                <w:sz w:val="24"/>
                <w:szCs w:val="24"/>
                <w:shd w:val="pct12" w:color="auto" w:fill="D9D9D9" w:themeFill="background1" w:themeFillShade="D9"/>
              </w:rPr>
            </w:pPr>
            <w:r w:rsidRPr="004E706D">
              <w:rPr>
                <w:b/>
                <w:noProof/>
                <w:sz w:val="24"/>
                <w:szCs w:val="24"/>
                <w:shd w:val="pct12" w:color="auto" w:fill="D9D9D9" w:themeFill="background1" w:themeFillShade="D9"/>
              </w:rPr>
              <w:t xml:space="preserve"> </w:t>
            </w:r>
          </w:p>
          <w:p w14:paraId="6A5E08C9" w14:textId="77777777" w:rsidR="00A26EC3" w:rsidRPr="00C726EE" w:rsidRDefault="00F9348A" w:rsidP="00B62E93">
            <w:pPr>
              <w:pStyle w:val="NoSpacing"/>
              <w:ind w:left="1440"/>
              <w:rPr>
                <w:b/>
              </w:rPr>
            </w:pPr>
            <w:r w:rsidRPr="00DF03A8">
              <w:rPr>
                <w:b/>
                <w:noProof/>
                <w:sz w:val="24"/>
                <w:szCs w:val="24"/>
                <w:shd w:val="pct12" w:color="auto" w:fill="D9D9D9" w:themeFill="background1" w:themeFillShade="D9"/>
              </w:rPr>
              <w:fldChar w:fldCharType="end"/>
            </w:r>
          </w:p>
          <w:p w14:paraId="3483ED5F"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443633FF" w14:textId="5CEE899B" w:rsidR="003324E1" w:rsidRDefault="00F9348A" w:rsidP="004E706D">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62E93" w:rsidRPr="00B62E93">
              <w:rPr>
                <w:b/>
                <w:noProof/>
                <w:sz w:val="24"/>
                <w:szCs w:val="24"/>
                <w:shd w:val="pct12" w:color="auto" w:fill="D9D9D9" w:themeFill="background1" w:themeFillShade="D9"/>
              </w:rPr>
              <w:t>Th</w:t>
            </w:r>
            <w:r w:rsidR="00B62E93">
              <w:rPr>
                <w:b/>
                <w:noProof/>
                <w:sz w:val="24"/>
                <w:szCs w:val="24"/>
                <w:shd w:val="pct12" w:color="auto" w:fill="D9D9D9" w:themeFill="background1" w:themeFillShade="D9"/>
              </w:rPr>
              <w:t xml:space="preserve">e </w:t>
            </w:r>
            <w:r w:rsidR="004E706D">
              <w:rPr>
                <w:b/>
                <w:noProof/>
                <w:sz w:val="24"/>
                <w:szCs w:val="24"/>
                <w:shd w:val="pct12" w:color="auto" w:fill="D9D9D9" w:themeFill="background1" w:themeFillShade="D9"/>
              </w:rPr>
              <w:t>change in prerequiste requirements</w:t>
            </w:r>
            <w:r w:rsidR="00B62E93" w:rsidRPr="00B62E93">
              <w:rPr>
                <w:b/>
                <w:noProof/>
                <w:sz w:val="24"/>
                <w:szCs w:val="24"/>
                <w:shd w:val="pct12" w:color="auto" w:fill="D9D9D9" w:themeFill="background1" w:themeFillShade="D9"/>
              </w:rPr>
              <w:t xml:space="preserve"> is expected to negatively impact student preparedness for </w:t>
            </w:r>
            <w:r w:rsidR="004E706D">
              <w:rPr>
                <w:b/>
                <w:noProof/>
                <w:sz w:val="24"/>
                <w:szCs w:val="24"/>
                <w:shd w:val="pct12" w:color="auto" w:fill="D9D9D9" w:themeFill="background1" w:themeFillShade="D9"/>
              </w:rPr>
              <w:t>ZOO 200 and ZOO 203</w:t>
            </w:r>
            <w:r w:rsidR="00B62E93" w:rsidRPr="00B62E93">
              <w:rPr>
                <w:b/>
                <w:noProof/>
                <w:sz w:val="24"/>
                <w:szCs w:val="24"/>
                <w:shd w:val="pct12" w:color="auto" w:fill="D9D9D9" w:themeFill="background1" w:themeFillShade="D9"/>
              </w:rPr>
              <w:t xml:space="preserve">, as students who are currently enrolled with the old pre-requisite requirements </w:t>
            </w:r>
            <w:r w:rsidR="004E706D">
              <w:rPr>
                <w:b/>
                <w:noProof/>
                <w:sz w:val="24"/>
                <w:szCs w:val="24"/>
                <w:shd w:val="pct12" w:color="auto" w:fill="D9D9D9" w:themeFill="background1" w:themeFillShade="D9"/>
              </w:rPr>
              <w:t xml:space="preserve">will </w:t>
            </w:r>
            <w:r w:rsidR="00B62E93" w:rsidRPr="00B62E93">
              <w:rPr>
                <w:b/>
                <w:noProof/>
                <w:sz w:val="24"/>
                <w:szCs w:val="24"/>
                <w:shd w:val="pct12" w:color="auto" w:fill="D9D9D9" w:themeFill="background1" w:themeFillShade="D9"/>
              </w:rPr>
              <w:t>be replaced over the coming semesters with many students who have not taken the prerequisites. In addition, it is now possible to enroll in physiology without with any basic biology or chemistry background, as having taken only an anatomy course will now suffice</w:t>
            </w:r>
            <w:r w:rsidR="004E706D">
              <w:rPr>
                <w:b/>
                <w:noProof/>
                <w:sz w:val="24"/>
                <w:szCs w:val="24"/>
                <w:shd w:val="pct12" w:color="auto" w:fill="D9D9D9" w:themeFill="background1" w:themeFillShade="D9"/>
              </w:rPr>
              <w:t xml:space="preserve">, and </w:t>
            </w:r>
            <w:r w:rsidR="00B62E93" w:rsidRPr="00B62E93">
              <w:rPr>
                <w:b/>
                <w:noProof/>
                <w:sz w:val="24"/>
                <w:szCs w:val="24"/>
                <w:shd w:val="pct12" w:color="auto" w:fill="D9D9D9" w:themeFill="background1" w:themeFillShade="D9"/>
              </w:rPr>
              <w:t xml:space="preserve">there are no plans to teach basic biology and chemistry concepts to students in anatomy (to the extent that one would get in a basic  biology or chemistry course) because there is no room in the </w:t>
            </w:r>
            <w:r w:rsidR="004E706D">
              <w:rPr>
                <w:b/>
                <w:noProof/>
                <w:sz w:val="24"/>
                <w:szCs w:val="24"/>
                <w:shd w:val="pct12" w:color="auto" w:fill="D9D9D9" w:themeFill="background1" w:themeFillShade="D9"/>
              </w:rPr>
              <w:t xml:space="preserve">course </w:t>
            </w:r>
            <w:r w:rsidR="00B62E93" w:rsidRPr="00B62E93">
              <w:rPr>
                <w:b/>
                <w:noProof/>
                <w:sz w:val="24"/>
                <w:szCs w:val="24"/>
                <w:shd w:val="pct12" w:color="auto" w:fill="D9D9D9" w:themeFill="background1" w:themeFillShade="D9"/>
              </w:rPr>
              <w:t>curriculum, if one were to follow the CO</w:t>
            </w:r>
            <w:r w:rsidR="00493781">
              <w:rPr>
                <w:b/>
                <w:noProof/>
                <w:sz w:val="24"/>
                <w:szCs w:val="24"/>
                <w:shd w:val="pct12" w:color="auto" w:fill="D9D9D9" w:themeFill="background1" w:themeFillShade="D9"/>
              </w:rPr>
              <w:t>R</w:t>
            </w:r>
            <w:r w:rsidR="00B62E93" w:rsidRPr="00B62E93">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6E759959" w14:textId="77777777" w:rsidR="0095265D" w:rsidRDefault="0095265D" w:rsidP="003324E1">
            <w:pPr>
              <w:pStyle w:val="NoSpacing"/>
              <w:ind w:left="1050"/>
              <w:rPr>
                <w:b/>
              </w:rPr>
            </w:pPr>
          </w:p>
          <w:p w14:paraId="3088D1C3" w14:textId="77777777" w:rsidR="00633C87" w:rsidRDefault="00633C87" w:rsidP="003324E1">
            <w:pPr>
              <w:pStyle w:val="NoSpacing"/>
              <w:ind w:left="1050"/>
              <w:rPr>
                <w:b/>
              </w:rPr>
            </w:pPr>
          </w:p>
          <w:p w14:paraId="0BE3E502"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40D535EC" w14:textId="77777777" w:rsidR="000D0BBF" w:rsidRPr="00584191" w:rsidRDefault="000D0BBF" w:rsidP="003324E1">
            <w:pPr>
              <w:pStyle w:val="NoSpacing"/>
              <w:ind w:left="720"/>
              <w:rPr>
                <w:b/>
                <w:u w:val="single"/>
              </w:rPr>
            </w:pPr>
          </w:p>
          <w:p w14:paraId="4E82816A"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FABA1CF" w14:textId="77777777" w:rsidR="00643600" w:rsidRPr="00643600" w:rsidRDefault="00F9348A" w:rsidP="00643600">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p>
          <w:p w14:paraId="766B8E63" w14:textId="77777777" w:rsidR="00643600" w:rsidRPr="00643600" w:rsidRDefault="00643600" w:rsidP="00643600">
            <w:pPr>
              <w:pStyle w:val="NoSpacing"/>
              <w:ind w:left="1440"/>
              <w:rPr>
                <w:b/>
                <w:noProof/>
                <w:sz w:val="24"/>
                <w:szCs w:val="24"/>
                <w:shd w:val="pct12" w:color="auto" w:fill="D9D9D9" w:themeFill="background1" w:themeFillShade="D9"/>
              </w:rPr>
            </w:pPr>
          </w:p>
          <w:p w14:paraId="1742667A" w14:textId="77777777" w:rsidR="00643600" w:rsidRPr="00643600" w:rsidRDefault="00643600" w:rsidP="00643600">
            <w:pPr>
              <w:pStyle w:val="NoSpacing"/>
              <w:ind w:left="1440"/>
              <w:rPr>
                <w:b/>
                <w:noProof/>
                <w:sz w:val="24"/>
                <w:szCs w:val="24"/>
                <w:shd w:val="pct12" w:color="auto" w:fill="D9D9D9" w:themeFill="background1" w:themeFillShade="D9"/>
              </w:rPr>
            </w:pPr>
          </w:p>
          <w:p w14:paraId="69620932" w14:textId="77777777" w:rsidR="00643600" w:rsidRPr="00643600" w:rsidRDefault="00643600" w:rsidP="00643600">
            <w:pPr>
              <w:pStyle w:val="NoSpacing"/>
              <w:ind w:left="1440"/>
              <w:rPr>
                <w:b/>
                <w:noProof/>
                <w:sz w:val="24"/>
                <w:szCs w:val="24"/>
                <w:shd w:val="pct12" w:color="auto" w:fill="D9D9D9" w:themeFill="background1" w:themeFillShade="D9"/>
              </w:rPr>
            </w:pPr>
            <w:r w:rsidRPr="00643600">
              <w:rPr>
                <w:b/>
                <w:noProof/>
                <w:sz w:val="24"/>
                <w:szCs w:val="24"/>
                <w:shd w:val="pct12" w:color="auto" w:fill="D9D9D9" w:themeFill="background1" w:themeFillShade="D9"/>
              </w:rPr>
              <w:t xml:space="preserve">During fall 2012, 4 sections of ZOO 200 and ZOO 203 were scheduled. For the fall 2013 semester, 1 additional section of of ZOO 200 was added for a total of 5. ZOO 203 stayed at 4. </w:t>
            </w:r>
          </w:p>
          <w:p w14:paraId="7107A9D0" w14:textId="77777777" w:rsidR="00643600" w:rsidRPr="00643600" w:rsidRDefault="00643600" w:rsidP="00643600">
            <w:pPr>
              <w:pStyle w:val="NoSpacing"/>
              <w:ind w:left="1440"/>
              <w:rPr>
                <w:b/>
                <w:noProof/>
                <w:sz w:val="24"/>
                <w:szCs w:val="24"/>
                <w:shd w:val="pct12" w:color="auto" w:fill="D9D9D9" w:themeFill="background1" w:themeFillShade="D9"/>
              </w:rPr>
            </w:pPr>
          </w:p>
          <w:p w14:paraId="4E0A8AEB" w14:textId="77777777" w:rsidR="00643600" w:rsidRPr="00643600" w:rsidRDefault="00643600" w:rsidP="00643600">
            <w:pPr>
              <w:pStyle w:val="NoSpacing"/>
              <w:ind w:left="1440"/>
              <w:rPr>
                <w:b/>
                <w:noProof/>
                <w:sz w:val="24"/>
                <w:szCs w:val="24"/>
                <w:shd w:val="pct12" w:color="auto" w:fill="D9D9D9" w:themeFill="background1" w:themeFillShade="D9"/>
              </w:rPr>
            </w:pPr>
          </w:p>
          <w:p w14:paraId="05804B0B" w14:textId="77777777" w:rsidR="00643600" w:rsidRPr="00643600" w:rsidRDefault="00643600" w:rsidP="00643600">
            <w:pPr>
              <w:pStyle w:val="NoSpacing"/>
              <w:ind w:left="1440"/>
              <w:rPr>
                <w:b/>
                <w:noProof/>
                <w:sz w:val="24"/>
                <w:szCs w:val="24"/>
                <w:shd w:val="pct12" w:color="auto" w:fill="D9D9D9" w:themeFill="background1" w:themeFillShade="D9"/>
              </w:rPr>
            </w:pPr>
            <w:r w:rsidRPr="00643600">
              <w:rPr>
                <w:b/>
                <w:noProof/>
                <w:sz w:val="24"/>
                <w:szCs w:val="24"/>
                <w:shd w:val="pct12" w:color="auto" w:fill="D9D9D9" w:themeFill="background1" w:themeFillShade="D9"/>
              </w:rPr>
              <w:t xml:space="preserve">During the spring 2013 semester, 5 sections of ZOO 200 and 4 sections of ZOO 203 were scheduled. For the spring 2014 semester we added a additional section of ZOO 200 for a total of 6 and 2 additional sections of ZOO 203 for a total of 6 as well. </w:t>
            </w:r>
          </w:p>
          <w:p w14:paraId="25CB872A" w14:textId="77777777" w:rsidR="00643600" w:rsidRPr="00643600" w:rsidRDefault="00643600" w:rsidP="00643600">
            <w:pPr>
              <w:pStyle w:val="NoSpacing"/>
              <w:ind w:left="1440"/>
              <w:rPr>
                <w:b/>
                <w:noProof/>
                <w:sz w:val="24"/>
                <w:szCs w:val="24"/>
                <w:shd w:val="pct12" w:color="auto" w:fill="D9D9D9" w:themeFill="background1" w:themeFillShade="D9"/>
              </w:rPr>
            </w:pPr>
          </w:p>
          <w:p w14:paraId="0C0D2982" w14:textId="77777777" w:rsidR="00643600" w:rsidRPr="00643600" w:rsidRDefault="00643600" w:rsidP="00643600">
            <w:pPr>
              <w:pStyle w:val="NoSpacing"/>
              <w:ind w:left="1440"/>
              <w:rPr>
                <w:b/>
                <w:noProof/>
                <w:sz w:val="24"/>
                <w:szCs w:val="24"/>
                <w:shd w:val="pct12" w:color="auto" w:fill="D9D9D9" w:themeFill="background1" w:themeFillShade="D9"/>
              </w:rPr>
            </w:pPr>
            <w:r w:rsidRPr="00643600">
              <w:rPr>
                <w:b/>
                <w:noProof/>
                <w:sz w:val="24"/>
                <w:szCs w:val="24"/>
                <w:shd w:val="pct12" w:color="auto" w:fill="D9D9D9" w:themeFill="background1" w:themeFillShade="D9"/>
              </w:rPr>
              <w:t>A summer ZOO 200 was offered during 2013. No summer anatomy course was offered during the summer of 2012</w:t>
            </w:r>
          </w:p>
          <w:p w14:paraId="6FFE0C22"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00245F21"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E622253" w14:textId="75FD0464"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038F8">
              <w:rPr>
                <w:b/>
                <w:noProof/>
                <w:sz w:val="24"/>
                <w:szCs w:val="24"/>
                <w:shd w:val="pct12" w:color="auto" w:fill="D9D9D9" w:themeFill="background1" w:themeFillShade="D9"/>
              </w:rPr>
              <w:t xml:space="preserve">We implemented the increased number of anatomy and physiology courses by getting the extra sections approved and into the schedule (sorry for providing such an obvious answer, not sure what this question is really asking). No formal evaluation as to the effect of the extra sections, other than </w:t>
            </w:r>
            <w:r w:rsidR="002652F1">
              <w:rPr>
                <w:b/>
                <w:noProof/>
                <w:sz w:val="24"/>
                <w:szCs w:val="24"/>
                <w:shd w:val="pct12" w:color="auto" w:fill="D9D9D9" w:themeFill="background1" w:themeFillShade="D9"/>
              </w:rPr>
              <w:t xml:space="preserve">the </w:t>
            </w:r>
            <w:r w:rsidR="008038F8">
              <w:rPr>
                <w:b/>
                <w:noProof/>
                <w:sz w:val="24"/>
                <w:szCs w:val="24"/>
                <w:shd w:val="pct12" w:color="auto" w:fill="D9D9D9" w:themeFill="background1" w:themeFillShade="D9"/>
              </w:rPr>
              <w:t>anecdotal evidence</w:t>
            </w:r>
            <w:r w:rsidR="002652F1">
              <w:rPr>
                <w:b/>
                <w:noProof/>
                <w:sz w:val="24"/>
                <w:szCs w:val="24"/>
                <w:shd w:val="pct12" w:color="auto" w:fill="D9D9D9" w:themeFill="background1" w:themeFillShade="D9"/>
              </w:rPr>
              <w:t xml:space="preserve"> </w:t>
            </w:r>
            <w:r w:rsidR="008038F8">
              <w:rPr>
                <w:b/>
                <w:noProof/>
                <w:sz w:val="24"/>
                <w:szCs w:val="24"/>
                <w:shd w:val="pct12" w:color="auto" w:fill="D9D9D9" w:themeFill="background1" w:themeFillShade="D9"/>
              </w:rPr>
              <w:t xml:space="preserve">that every course still had crashers that we </w:t>
            </w:r>
            <w:r w:rsidR="002652F1">
              <w:rPr>
                <w:b/>
                <w:noProof/>
                <w:sz w:val="24"/>
                <w:szCs w:val="24"/>
                <w:shd w:val="pct12" w:color="auto" w:fill="D9D9D9" w:themeFill="background1" w:themeFillShade="D9"/>
              </w:rPr>
              <w:t>could not accommodate</w:t>
            </w:r>
            <w:r w:rsidR="008038F8">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65CB7982" w14:textId="77777777" w:rsidR="00633C87" w:rsidRDefault="00633C87" w:rsidP="00822427">
            <w:pPr>
              <w:pStyle w:val="ListParagraph"/>
              <w:rPr>
                <w:b/>
              </w:rPr>
            </w:pPr>
          </w:p>
          <w:p w14:paraId="4A0150A4"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F7F7C85" w14:textId="77777777" w:rsidR="002431F8" w:rsidRDefault="002431F8" w:rsidP="003324E1">
            <w:pPr>
              <w:pStyle w:val="NoSpacing"/>
              <w:ind w:left="720"/>
              <w:rPr>
                <w:b/>
                <w:u w:val="single"/>
              </w:rPr>
            </w:pPr>
          </w:p>
          <w:p w14:paraId="48D8C518"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3F0E0E33" w14:textId="4A613829"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108E7" w:rsidRPr="004108E7">
              <w:rPr>
                <w:b/>
                <w:noProof/>
                <w:sz w:val="24"/>
                <w:szCs w:val="24"/>
                <w:shd w:val="pct12" w:color="auto" w:fill="D9D9D9" w:themeFill="background1" w:themeFillShade="D9"/>
              </w:rPr>
              <w:t xml:space="preserve">One of our full-time ZOO 203 instructors retired after the spring 2012 term. With his departure, the four fall sections of ZOO 203 are being taught by two full-time faculty member and one adjunct; in the spring, all four sections will be taught by two full-time faculty members, as one of our full-time instructors who has taught anatomy exclusively in the spring will now be teaching two sections of physiology. Regardless, our need for another full-time instructor who can teach physiology remains unabated: the lab equipment used in the course is complex, and finding adjunct instructors who are skilled in its use is difficult. Such a future hire will also be expected to teach anatomy, given that at least one section of spring anatomy will now be taught by Part Time Faculty. </w:t>
            </w:r>
            <w:r w:rsidRPr="00C92DD5">
              <w:rPr>
                <w:b/>
                <w:noProof/>
                <w:sz w:val="24"/>
                <w:szCs w:val="24"/>
                <w:shd w:val="pct12" w:color="auto" w:fill="D9D9D9" w:themeFill="background1" w:themeFillShade="D9"/>
              </w:rPr>
              <w:fldChar w:fldCharType="end"/>
            </w:r>
          </w:p>
          <w:p w14:paraId="19438442"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4E35A7A0" w14:textId="5A3634A4"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108E7">
              <w:rPr>
                <w:b/>
                <w:noProof/>
                <w:sz w:val="24"/>
                <w:szCs w:val="24"/>
                <w:shd w:val="pct12" w:color="auto" w:fill="D9D9D9" w:themeFill="background1" w:themeFillShade="D9"/>
              </w:rPr>
              <w:t>Life Science Department is hiring one new faculty to</w:t>
            </w:r>
            <w:r w:rsidR="002652F1">
              <w:rPr>
                <w:b/>
                <w:noProof/>
                <w:sz w:val="24"/>
                <w:szCs w:val="24"/>
                <w:shd w:val="pct12" w:color="auto" w:fill="D9D9D9" w:themeFill="background1" w:themeFillShade="D9"/>
              </w:rPr>
              <w:t xml:space="preserve"> for </w:t>
            </w:r>
            <w:r w:rsidR="004108E7">
              <w:rPr>
                <w:b/>
                <w:noProof/>
                <w:sz w:val="24"/>
                <w:szCs w:val="24"/>
                <w:shd w:val="pct12" w:color="auto" w:fill="D9D9D9" w:themeFill="background1" w:themeFillShade="D9"/>
              </w:rPr>
              <w:t xml:space="preserve">the fall 2014 semester. However this individual will fill the need the department has for general biology instructors. The </w:t>
            </w:r>
            <w:r w:rsidR="002652F1">
              <w:rPr>
                <w:b/>
                <w:noProof/>
                <w:sz w:val="24"/>
                <w:szCs w:val="24"/>
                <w:shd w:val="pct12" w:color="auto" w:fill="D9D9D9" w:themeFill="background1" w:themeFillShade="D9"/>
              </w:rPr>
              <w:t>requirement</w:t>
            </w:r>
            <w:r w:rsidR="004108E7">
              <w:rPr>
                <w:b/>
                <w:noProof/>
                <w:sz w:val="24"/>
                <w:szCs w:val="24"/>
                <w:shd w:val="pct12" w:color="auto" w:fill="D9D9D9" w:themeFill="background1" w:themeFillShade="D9"/>
              </w:rPr>
              <w:t xml:space="preserve"> for </w:t>
            </w:r>
            <w:r w:rsidR="002652F1">
              <w:rPr>
                <w:b/>
                <w:noProof/>
                <w:sz w:val="24"/>
                <w:szCs w:val="24"/>
                <w:shd w:val="pct12" w:color="auto" w:fill="D9D9D9" w:themeFill="background1" w:themeFillShade="D9"/>
              </w:rPr>
              <w:t xml:space="preserve">additional </w:t>
            </w:r>
            <w:r w:rsidR="004108E7">
              <w:rPr>
                <w:b/>
                <w:noProof/>
                <w:sz w:val="24"/>
                <w:szCs w:val="24"/>
                <w:shd w:val="pct12" w:color="auto" w:fill="D9D9D9" w:themeFill="background1" w:themeFillShade="D9"/>
              </w:rPr>
              <w:t xml:space="preserve">anatomy and physiology instructors remains unchanged; indeed, it is now even greater with the addition of new sections of anatomy and physiology for fall, spring, and summer semesters. </w:t>
            </w:r>
            <w:r w:rsidRPr="00C92DD5">
              <w:rPr>
                <w:b/>
                <w:noProof/>
                <w:sz w:val="24"/>
                <w:szCs w:val="24"/>
                <w:shd w:val="pct12" w:color="auto" w:fill="D9D9D9" w:themeFill="background1" w:themeFillShade="D9"/>
              </w:rPr>
              <w:fldChar w:fldCharType="end"/>
            </w:r>
          </w:p>
          <w:p w14:paraId="7B6C822F" w14:textId="77777777" w:rsidR="00484209" w:rsidRDefault="00484209" w:rsidP="00645873">
            <w:pPr>
              <w:pStyle w:val="NoSpacing"/>
              <w:ind w:left="1050"/>
              <w:rPr>
                <w:b/>
                <w:noProof/>
                <w:sz w:val="24"/>
                <w:szCs w:val="24"/>
              </w:rPr>
            </w:pPr>
          </w:p>
          <w:p w14:paraId="0CCB35D8" w14:textId="77777777" w:rsidR="00484209" w:rsidRDefault="00484209" w:rsidP="00645873">
            <w:pPr>
              <w:pStyle w:val="NoSpacing"/>
              <w:ind w:left="1050"/>
              <w:rPr>
                <w:b/>
              </w:rPr>
            </w:pPr>
          </w:p>
          <w:p w14:paraId="6ADD612E" w14:textId="77777777" w:rsidR="00630DDD" w:rsidRPr="00584191" w:rsidRDefault="00630DDD" w:rsidP="00C41C34">
            <w:pPr>
              <w:pStyle w:val="NoSpacing"/>
              <w:rPr>
                <w:b/>
              </w:rPr>
            </w:pPr>
          </w:p>
        </w:tc>
      </w:tr>
      <w:tr w:rsidR="00D23F83" w14:paraId="128F2C8E" w14:textId="77777777" w:rsidTr="00C41C34">
        <w:tc>
          <w:tcPr>
            <w:tcW w:w="13176" w:type="dxa"/>
          </w:tcPr>
          <w:p w14:paraId="18A7EE1C"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D6670D9" w14:textId="77777777" w:rsidR="002B2F1D" w:rsidRPr="002B2F1D" w:rsidRDefault="002B2F1D" w:rsidP="002B2F1D">
            <w:pPr>
              <w:pStyle w:val="NoSpacing"/>
              <w:ind w:left="360"/>
              <w:rPr>
                <w:b/>
              </w:rPr>
            </w:pPr>
          </w:p>
          <w:p w14:paraId="5E043C60"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38D1F57"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A38FE">
              <w:rPr>
                <w:b/>
                <w:noProof/>
                <w:sz w:val="24"/>
                <w:szCs w:val="24"/>
                <w:shd w:val="pct12" w:color="auto" w:fill="D9D9D9" w:themeFill="background1" w:themeFillShade="D9"/>
              </w:rPr>
              <w:t>$40,000</w:t>
            </w:r>
            <w:r w:rsidRPr="00C92DD5">
              <w:rPr>
                <w:b/>
                <w:noProof/>
                <w:sz w:val="24"/>
                <w:szCs w:val="24"/>
                <w:shd w:val="pct12" w:color="auto" w:fill="D9D9D9" w:themeFill="background1" w:themeFillShade="D9"/>
              </w:rPr>
              <w:fldChar w:fldCharType="end"/>
            </w:r>
          </w:p>
          <w:p w14:paraId="37F83F19" w14:textId="77777777" w:rsidR="00633C87" w:rsidRDefault="00633C87" w:rsidP="00F2664E">
            <w:pPr>
              <w:pStyle w:val="NoSpacing"/>
              <w:ind w:left="1080"/>
              <w:rPr>
                <w:b/>
              </w:rPr>
            </w:pPr>
          </w:p>
          <w:p w14:paraId="49996A8A" w14:textId="77777777" w:rsidR="009E58DF" w:rsidRDefault="009E58DF" w:rsidP="009E58DF">
            <w:pPr>
              <w:pStyle w:val="NoSpacing"/>
              <w:ind w:left="1080"/>
              <w:rPr>
                <w:b/>
              </w:rPr>
            </w:pPr>
          </w:p>
          <w:p w14:paraId="1D98FC6A" w14:textId="77777777" w:rsidR="00D23F83" w:rsidRDefault="009E58DF" w:rsidP="002431F8">
            <w:pPr>
              <w:pStyle w:val="NoSpacing"/>
              <w:numPr>
                <w:ilvl w:val="0"/>
                <w:numId w:val="36"/>
              </w:numPr>
              <w:rPr>
                <w:b/>
              </w:rPr>
            </w:pPr>
            <w:r>
              <w:rPr>
                <w:b/>
              </w:rPr>
              <w:t>How were those funds spent?</w:t>
            </w:r>
          </w:p>
          <w:p w14:paraId="11181E8A"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9A0C4F">
              <w:rPr>
                <w:b/>
                <w:noProof/>
                <w:sz w:val="24"/>
                <w:szCs w:val="24"/>
                <w:shd w:val="pct10" w:color="auto" w:fill="D9D9D9" w:themeFill="background1" w:themeFillShade="D9"/>
              </w:rPr>
              <w:t xml:space="preserve">The bulk </w:t>
            </w:r>
            <w:r w:rsidR="002A38FE">
              <w:rPr>
                <w:b/>
                <w:noProof/>
                <w:sz w:val="24"/>
                <w:szCs w:val="24"/>
                <w:shd w:val="pct10" w:color="auto" w:fill="D9D9D9" w:themeFill="background1" w:themeFillShade="D9"/>
              </w:rPr>
              <w:t xml:space="preserve">of the IPC money was spent on 10 new computers stations and 8 new </w:t>
            </w:r>
            <w:r w:rsidR="009A0C4F">
              <w:rPr>
                <w:b/>
                <w:noProof/>
                <w:sz w:val="24"/>
                <w:szCs w:val="24"/>
                <w:shd w:val="pct10" w:color="auto" w:fill="D9D9D9" w:themeFill="background1" w:themeFillShade="D9"/>
              </w:rPr>
              <w:t>computerized physiograph set-ups (hardware and software) for use in ZOO 203</w:t>
            </w:r>
            <w:r w:rsidR="00622618">
              <w:rPr>
                <w:b/>
                <w:noProof/>
                <w:sz w:val="24"/>
                <w:szCs w:val="24"/>
                <w:shd w:val="pct10" w:color="auto" w:fill="D9D9D9" w:themeFill="background1" w:themeFillShade="D9"/>
              </w:rPr>
              <w:t xml:space="preserve">. Additional funds went towards the replacement of </w:t>
            </w:r>
            <w:r w:rsidR="00AE3A24">
              <w:rPr>
                <w:b/>
                <w:noProof/>
                <w:sz w:val="24"/>
                <w:szCs w:val="24"/>
                <w:shd w:val="pct10" w:color="auto" w:fill="D9D9D9" w:themeFill="background1" w:themeFillShade="D9"/>
              </w:rPr>
              <w:t>aged</w:t>
            </w:r>
            <w:r w:rsidR="00BB0DA3">
              <w:rPr>
                <w:b/>
                <w:noProof/>
                <w:sz w:val="24"/>
                <w:szCs w:val="24"/>
                <w:shd w:val="pct10" w:color="auto" w:fill="D9D9D9" w:themeFill="background1" w:themeFillShade="D9"/>
              </w:rPr>
              <w:t xml:space="preserve">, </w:t>
            </w:r>
            <w:r w:rsidR="00AE3A24">
              <w:rPr>
                <w:b/>
                <w:noProof/>
                <w:sz w:val="24"/>
                <w:szCs w:val="24"/>
                <w:shd w:val="pct10" w:color="auto" w:fill="D9D9D9" w:themeFill="background1" w:themeFillShade="D9"/>
              </w:rPr>
              <w:t>battered</w:t>
            </w:r>
            <w:r w:rsidR="00BB0DA3">
              <w:rPr>
                <w:b/>
                <w:noProof/>
                <w:sz w:val="24"/>
                <w:szCs w:val="24"/>
                <w:shd w:val="pct10" w:color="auto" w:fill="D9D9D9" w:themeFill="background1" w:themeFillShade="D9"/>
              </w:rPr>
              <w:t xml:space="preserve">, and bruised </w:t>
            </w:r>
            <w:r w:rsidR="00AE3A24">
              <w:rPr>
                <w:b/>
                <w:noProof/>
                <w:sz w:val="24"/>
                <w:szCs w:val="24"/>
                <w:shd w:val="pct10" w:color="auto" w:fill="D9D9D9" w:themeFill="background1" w:themeFillShade="D9"/>
              </w:rPr>
              <w:t xml:space="preserve">anatomical models in ZOO 200. </w:t>
            </w:r>
            <w:r w:rsidRPr="00C92DD5">
              <w:rPr>
                <w:b/>
                <w:noProof/>
                <w:sz w:val="24"/>
                <w:szCs w:val="24"/>
                <w:shd w:val="pct10" w:color="auto" w:fill="D9D9D9" w:themeFill="background1" w:themeFillShade="D9"/>
              </w:rPr>
              <w:fldChar w:fldCharType="end"/>
            </w:r>
          </w:p>
          <w:p w14:paraId="6558582A" w14:textId="77777777" w:rsidR="00633C87" w:rsidRDefault="00633C87" w:rsidP="00F2664E">
            <w:pPr>
              <w:pStyle w:val="NoSpacing"/>
              <w:ind w:left="1080"/>
              <w:rPr>
                <w:b/>
              </w:rPr>
            </w:pPr>
          </w:p>
          <w:p w14:paraId="093B40C4" w14:textId="77777777" w:rsidR="009E58DF" w:rsidRDefault="009E58DF" w:rsidP="009E58DF">
            <w:pPr>
              <w:pStyle w:val="ListParagraph"/>
              <w:rPr>
                <w:b/>
              </w:rPr>
            </w:pPr>
          </w:p>
          <w:p w14:paraId="41305C32"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74DBE75"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0C4F">
              <w:rPr>
                <w:b/>
                <w:noProof/>
                <w:sz w:val="24"/>
                <w:szCs w:val="24"/>
                <w:shd w:val="pct10" w:color="auto" w:fill="D9D9D9" w:themeFill="background1" w:themeFillShade="D9"/>
              </w:rPr>
              <w:t xml:space="preserve">No new permanent classified/CAST/administrative employees were requested by the zoology discipline. </w:t>
            </w:r>
            <w:r>
              <w:rPr>
                <w:b/>
                <w:noProof/>
                <w:sz w:val="24"/>
                <w:szCs w:val="24"/>
                <w:shd w:val="pct10" w:color="auto" w:fill="D9D9D9" w:themeFill="background1" w:themeFillShade="D9"/>
              </w:rPr>
              <w:fldChar w:fldCharType="end"/>
            </w:r>
          </w:p>
          <w:p w14:paraId="7C90759A" w14:textId="77777777" w:rsidR="00633C87" w:rsidRDefault="00633C87" w:rsidP="00F2664E">
            <w:pPr>
              <w:pStyle w:val="ListParagraph"/>
              <w:ind w:left="1080"/>
              <w:rPr>
                <w:b/>
              </w:rPr>
            </w:pPr>
          </w:p>
          <w:p w14:paraId="4CFC92C0"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1096A8B1" w14:textId="77777777" w:rsidR="00B40E90" w:rsidRDefault="00B40E90" w:rsidP="00B40E90">
            <w:pPr>
              <w:pStyle w:val="NoSpacing"/>
              <w:ind w:left="1080"/>
              <w:rPr>
                <w:b/>
              </w:rPr>
            </w:pPr>
          </w:p>
          <w:p w14:paraId="7ED25913" w14:textId="77777777" w:rsidR="00B40E90" w:rsidRDefault="00B40E90" w:rsidP="00B40E90">
            <w:pPr>
              <w:pStyle w:val="NoSpacing"/>
              <w:numPr>
                <w:ilvl w:val="0"/>
                <w:numId w:val="24"/>
              </w:numPr>
              <w:rPr>
                <w:b/>
              </w:rPr>
            </w:pPr>
            <w:r>
              <w:rPr>
                <w:b/>
              </w:rPr>
              <w:t>Curriculum (courses, SLOs)</w:t>
            </w:r>
          </w:p>
          <w:p w14:paraId="66B038BE"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0C4F">
              <w:rPr>
                <w:b/>
                <w:noProof/>
                <w:sz w:val="24"/>
                <w:szCs w:val="24"/>
                <w:shd w:val="pct10" w:color="auto" w:fill="D9D9D9" w:themeFill="background1" w:themeFillShade="D9"/>
              </w:rPr>
              <w:t xml:space="preserve">The new computers , physiographs, and associated software </w:t>
            </w:r>
            <w:r w:rsidR="00CB7B3C">
              <w:rPr>
                <w:b/>
                <w:noProof/>
                <w:sz w:val="24"/>
                <w:szCs w:val="24"/>
                <w:shd w:val="pct10" w:color="auto" w:fill="D9D9D9" w:themeFill="background1" w:themeFillShade="D9"/>
              </w:rPr>
              <w:t xml:space="preserve">purchased through IPC funds </w:t>
            </w:r>
            <w:r w:rsidR="009A0C4F">
              <w:rPr>
                <w:b/>
                <w:noProof/>
                <w:sz w:val="24"/>
                <w:szCs w:val="24"/>
                <w:shd w:val="pct10" w:color="auto" w:fill="D9D9D9" w:themeFill="background1" w:themeFillShade="D9"/>
              </w:rPr>
              <w:t xml:space="preserve">replaced </w:t>
            </w:r>
            <w:r w:rsidR="00622618">
              <w:rPr>
                <w:b/>
                <w:noProof/>
                <w:sz w:val="24"/>
                <w:szCs w:val="24"/>
                <w:shd w:val="pct10" w:color="auto" w:fill="D9D9D9" w:themeFill="background1" w:themeFillShade="D9"/>
              </w:rPr>
              <w:t>aging</w:t>
            </w:r>
            <w:r w:rsidR="009A0C4F">
              <w:rPr>
                <w:b/>
                <w:noProof/>
                <w:sz w:val="24"/>
                <w:szCs w:val="24"/>
                <w:shd w:val="pct10" w:color="auto" w:fill="D9D9D9" w:themeFill="background1" w:themeFillShade="D9"/>
              </w:rPr>
              <w:t xml:space="preserve">, </w:t>
            </w:r>
            <w:r w:rsidR="00CB7B3C">
              <w:rPr>
                <w:b/>
                <w:noProof/>
                <w:sz w:val="24"/>
                <w:szCs w:val="24"/>
                <w:shd w:val="pct10" w:color="auto" w:fill="D9D9D9" w:themeFill="background1" w:themeFillShade="D9"/>
              </w:rPr>
              <w:t>recalcitrant, ill-tempered, cantankerous, and malf</w:t>
            </w:r>
            <w:r w:rsidR="009A0C4F">
              <w:rPr>
                <w:b/>
                <w:noProof/>
                <w:sz w:val="24"/>
                <w:szCs w:val="24"/>
                <w:shd w:val="pct10" w:color="auto" w:fill="D9D9D9" w:themeFill="background1" w:themeFillShade="D9"/>
              </w:rPr>
              <w:t xml:space="preserve">unctioning </w:t>
            </w:r>
            <w:r w:rsidR="00CB7B3C">
              <w:rPr>
                <w:b/>
                <w:noProof/>
                <w:sz w:val="24"/>
                <w:szCs w:val="24"/>
                <w:shd w:val="pct10" w:color="auto" w:fill="D9D9D9" w:themeFill="background1" w:themeFillShade="D9"/>
              </w:rPr>
              <w:t xml:space="preserve">if not </w:t>
            </w:r>
            <w:r w:rsidR="00622618">
              <w:rPr>
                <w:b/>
                <w:noProof/>
                <w:sz w:val="24"/>
                <w:szCs w:val="24"/>
                <w:shd w:val="pct10" w:color="auto" w:fill="D9D9D9" w:themeFill="background1" w:themeFillShade="D9"/>
              </w:rPr>
              <w:t xml:space="preserve">outright </w:t>
            </w:r>
            <w:r w:rsidR="00FA01AB">
              <w:rPr>
                <w:b/>
                <w:noProof/>
                <w:sz w:val="24"/>
                <w:szCs w:val="24"/>
                <w:shd w:val="pct10" w:color="auto" w:fill="D9D9D9" w:themeFill="background1" w:themeFillShade="D9"/>
              </w:rPr>
              <w:t>inoperable</w:t>
            </w:r>
            <w:r w:rsidR="00B5239C">
              <w:rPr>
                <w:b/>
                <w:noProof/>
                <w:sz w:val="24"/>
                <w:szCs w:val="24"/>
                <w:shd w:val="pct10" w:color="auto" w:fill="D9D9D9" w:themeFill="background1" w:themeFillShade="D9"/>
              </w:rPr>
              <w:t xml:space="preserve"> </w:t>
            </w:r>
            <w:r w:rsidR="009A0C4F">
              <w:rPr>
                <w:b/>
                <w:noProof/>
                <w:sz w:val="24"/>
                <w:szCs w:val="24"/>
                <w:shd w:val="pct10" w:color="auto" w:fill="D9D9D9" w:themeFill="background1" w:themeFillShade="D9"/>
              </w:rPr>
              <w:t xml:space="preserve">equipment and </w:t>
            </w:r>
            <w:r w:rsidR="00EF3D41">
              <w:rPr>
                <w:b/>
                <w:noProof/>
                <w:sz w:val="24"/>
                <w:szCs w:val="24"/>
                <w:shd w:val="pct10" w:color="auto" w:fill="D9D9D9" w:themeFill="background1" w:themeFillShade="D9"/>
              </w:rPr>
              <w:t>outmoded if not moldy</w:t>
            </w:r>
            <w:r w:rsidR="009A0C4F">
              <w:rPr>
                <w:b/>
                <w:noProof/>
                <w:sz w:val="24"/>
                <w:szCs w:val="24"/>
                <w:shd w:val="pct10" w:color="auto" w:fill="D9D9D9" w:themeFill="background1" w:themeFillShade="D9"/>
              </w:rPr>
              <w:t xml:space="preserve"> software that had been in use in the ZOO 203 labs</w:t>
            </w:r>
            <w:r w:rsidR="00CB7B3C">
              <w:rPr>
                <w:b/>
                <w:noProof/>
                <w:sz w:val="24"/>
                <w:szCs w:val="24"/>
                <w:shd w:val="pct10" w:color="auto" w:fill="D9D9D9" w:themeFill="background1" w:themeFillShade="D9"/>
              </w:rPr>
              <w:t xml:space="preserve"> for many years</w:t>
            </w:r>
            <w:r w:rsidR="00622618">
              <w:rPr>
                <w:b/>
                <w:noProof/>
                <w:sz w:val="24"/>
                <w:szCs w:val="24"/>
                <w:shd w:val="pct10" w:color="auto" w:fill="D9D9D9" w:themeFill="background1" w:themeFillShade="D9"/>
              </w:rPr>
              <w:t>.</w:t>
            </w:r>
            <w:r w:rsidR="00CB7B3C">
              <w:rPr>
                <w:b/>
                <w:noProof/>
                <w:sz w:val="24"/>
                <w:szCs w:val="24"/>
                <w:shd w:val="pct10" w:color="auto" w:fill="D9D9D9" w:themeFill="background1" w:themeFillShade="D9"/>
              </w:rPr>
              <w:t xml:space="preserve"> </w:t>
            </w:r>
            <w:r w:rsidR="009A0C4F">
              <w:rPr>
                <w:b/>
                <w:noProof/>
                <w:sz w:val="24"/>
                <w:szCs w:val="24"/>
                <w:shd w:val="pct10" w:color="auto" w:fill="D9D9D9" w:themeFill="background1" w:themeFillShade="D9"/>
              </w:rPr>
              <w:t xml:space="preserve">As the use of computers  and physiographs </w:t>
            </w:r>
            <w:r w:rsidR="00CB7B3C">
              <w:rPr>
                <w:b/>
                <w:noProof/>
                <w:sz w:val="24"/>
                <w:szCs w:val="24"/>
                <w:shd w:val="pct10" w:color="auto" w:fill="D9D9D9" w:themeFill="background1" w:themeFillShade="D9"/>
              </w:rPr>
              <w:t xml:space="preserve">is an intergral component of the course and is directly required </w:t>
            </w:r>
            <w:r w:rsidR="00622618">
              <w:rPr>
                <w:b/>
                <w:noProof/>
                <w:sz w:val="24"/>
                <w:szCs w:val="24"/>
                <w:shd w:val="pct10" w:color="auto" w:fill="D9D9D9" w:themeFill="background1" w:themeFillShade="D9"/>
              </w:rPr>
              <w:t>to</w:t>
            </w:r>
            <w:r w:rsidR="00CB7B3C">
              <w:rPr>
                <w:b/>
                <w:noProof/>
                <w:sz w:val="24"/>
                <w:szCs w:val="24"/>
                <w:shd w:val="pct10" w:color="auto" w:fill="D9D9D9" w:themeFill="background1" w:themeFillShade="D9"/>
              </w:rPr>
              <w:t xml:space="preserve"> physiology SLO #7 and indirectly directly related to the remaining 6, replac</w:t>
            </w:r>
            <w:r w:rsidR="00622618">
              <w:rPr>
                <w:b/>
                <w:noProof/>
                <w:sz w:val="24"/>
                <w:szCs w:val="24"/>
                <w:shd w:val="pct10" w:color="auto" w:fill="D9D9D9" w:themeFill="background1" w:themeFillShade="D9"/>
              </w:rPr>
              <w:t>ement these items was essential. Beyond SLOs, just the improvement in the morale of both student and instructor during lab, which presumably also affects student learning, made the expediture well worth it.</w:t>
            </w:r>
            <w:r w:rsidR="00AE3A24">
              <w:rPr>
                <w:b/>
                <w:noProof/>
                <w:sz w:val="24"/>
                <w:szCs w:val="24"/>
                <w:shd w:val="pct10" w:color="auto" w:fill="D9D9D9" w:themeFill="background1" w:themeFillShade="D9"/>
              </w:rPr>
              <w:t xml:space="preserve"> The new anatomical models</w:t>
            </w:r>
            <w:r w:rsidR="005667E2">
              <w:rPr>
                <w:b/>
                <w:noProof/>
                <w:sz w:val="24"/>
                <w:szCs w:val="24"/>
                <w:shd w:val="pct10" w:color="auto" w:fill="D9D9D9" w:themeFill="background1" w:themeFillShade="D9"/>
              </w:rPr>
              <w:t xml:space="preserve"> address ZOO 200 SLO # </w:t>
            </w:r>
            <w:r w:rsidR="0062261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117DC132" w14:textId="77777777" w:rsidR="00B40E90" w:rsidRDefault="00B40E90" w:rsidP="00B40E90">
            <w:pPr>
              <w:pStyle w:val="NoSpacing"/>
              <w:ind w:left="1440"/>
              <w:rPr>
                <w:b/>
              </w:rPr>
            </w:pPr>
          </w:p>
          <w:p w14:paraId="20694B6C"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27F20D1"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6F50">
              <w:rPr>
                <w:b/>
                <w:noProof/>
                <w:sz w:val="24"/>
                <w:szCs w:val="24"/>
                <w:shd w:val="pct10" w:color="auto" w:fill="D9D9D9" w:themeFill="background1" w:themeFillShade="D9"/>
              </w:rPr>
              <w:t>ZOO 203 computers and physiographs (spring 2014 only): approximately 200 ; ZOO 200 anatomical models, summer 2013, fall 2013, and spring 2014: approximately 400 students.</w:t>
            </w:r>
            <w:r>
              <w:rPr>
                <w:b/>
                <w:noProof/>
                <w:sz w:val="24"/>
                <w:szCs w:val="24"/>
                <w:shd w:val="pct10" w:color="auto" w:fill="D9D9D9" w:themeFill="background1" w:themeFillShade="D9"/>
              </w:rPr>
              <w:fldChar w:fldCharType="end"/>
            </w:r>
          </w:p>
          <w:p w14:paraId="621A9657" w14:textId="77777777" w:rsidR="00633C87" w:rsidRDefault="00633C87" w:rsidP="00B40E90">
            <w:pPr>
              <w:pStyle w:val="NoSpacing"/>
              <w:ind w:left="1440"/>
              <w:rPr>
                <w:b/>
              </w:rPr>
            </w:pPr>
          </w:p>
          <w:p w14:paraId="31066C16" w14:textId="77777777" w:rsidR="00B40E90" w:rsidRDefault="00B40E90" w:rsidP="00B40E90">
            <w:pPr>
              <w:pStyle w:val="NoSpacing"/>
              <w:numPr>
                <w:ilvl w:val="0"/>
                <w:numId w:val="24"/>
              </w:numPr>
              <w:rPr>
                <w:b/>
              </w:rPr>
            </w:pPr>
            <w:r>
              <w:rPr>
                <w:b/>
              </w:rPr>
              <w:t xml:space="preserve">Other </w:t>
            </w:r>
          </w:p>
          <w:p w14:paraId="5E6D68B9"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E721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6576E28" w14:textId="77777777" w:rsidR="00633C87" w:rsidRDefault="00633C87" w:rsidP="002431F8">
            <w:pPr>
              <w:pStyle w:val="NoSpacing"/>
              <w:ind w:left="1440"/>
              <w:rPr>
                <w:b/>
              </w:rPr>
            </w:pPr>
          </w:p>
          <w:p w14:paraId="0329AC0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70BA5F6A"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8EB468B" w14:textId="77777777" w:rsidR="00D23F83" w:rsidRPr="00584191" w:rsidRDefault="00D23F83" w:rsidP="00D23F83">
            <w:pPr>
              <w:pStyle w:val="NoSpacing"/>
              <w:rPr>
                <w:b/>
              </w:rPr>
            </w:pPr>
          </w:p>
          <w:p w14:paraId="34FE1598" w14:textId="77777777" w:rsidR="00D23F83" w:rsidRPr="00584191" w:rsidRDefault="00D23F83" w:rsidP="00D23F83">
            <w:pPr>
              <w:pStyle w:val="NoSpacing"/>
              <w:rPr>
                <w:b/>
              </w:rPr>
            </w:pPr>
          </w:p>
        </w:tc>
      </w:tr>
    </w:tbl>
    <w:p w14:paraId="19AD103E" w14:textId="77777777" w:rsidR="007709D3" w:rsidRDefault="007709D3" w:rsidP="0073127D">
      <w:pPr>
        <w:pStyle w:val="NoSpacing"/>
        <w:rPr>
          <w:b/>
          <w:sz w:val="24"/>
          <w:szCs w:val="24"/>
        </w:rPr>
      </w:pPr>
    </w:p>
    <w:p w14:paraId="1F54C70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126453B4"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2DEBD30B"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BE1B141" w14:textId="77777777" w:rsidTr="00454718">
        <w:tc>
          <w:tcPr>
            <w:tcW w:w="12438" w:type="dxa"/>
          </w:tcPr>
          <w:p w14:paraId="4B0C1EBE"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B043F62"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D005CB4"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1F157E1"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52C5418E"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54444B0D" w14:textId="03277373" w:rsidR="00307A90" w:rsidRPr="00307A90" w:rsidRDefault="008A4F5E" w:rsidP="00307A9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27D56">
              <w:rPr>
                <w:b/>
                <w:noProof/>
                <w:sz w:val="24"/>
                <w:szCs w:val="24"/>
                <w:shd w:val="pct10" w:color="auto" w:fill="D9D9D9" w:themeFill="background1" w:themeFillShade="D9"/>
              </w:rPr>
              <w:t>(Some percentages are shown with</w:t>
            </w:r>
            <w:r w:rsidR="00A10E36">
              <w:rPr>
                <w:b/>
                <w:noProof/>
                <w:sz w:val="24"/>
                <w:szCs w:val="24"/>
                <w:shd w:val="pct10" w:color="auto" w:fill="D9D9D9" w:themeFill="background1" w:themeFillShade="D9"/>
              </w:rPr>
              <w:t xml:space="preserve"> </w:t>
            </w:r>
            <w:r w:rsidR="00741AA0">
              <w:rPr>
                <w:b/>
                <w:noProof/>
                <w:sz w:val="24"/>
                <w:szCs w:val="24"/>
                <w:shd w:val="pct10" w:color="auto" w:fill="D9D9D9" w:themeFill="background1" w:themeFillShade="D9"/>
              </w:rPr>
              <w:t xml:space="preserve">standard deviations </w:t>
            </w:r>
            <w:r w:rsidR="00A10E36">
              <w:rPr>
                <w:b/>
                <w:noProof/>
                <w:sz w:val="24"/>
                <w:szCs w:val="24"/>
                <w:shd w:val="pct10" w:color="auto" w:fill="D9D9D9" w:themeFill="background1" w:themeFillShade="D9"/>
              </w:rPr>
              <w:t>[</w:t>
            </w:r>
            <w:r w:rsidR="00741AA0" w:rsidRPr="00741AA0">
              <w:rPr>
                <w:rFonts w:hint="eastAsia"/>
                <w:b/>
                <w:noProof/>
                <w:sz w:val="24"/>
                <w:szCs w:val="24"/>
                <w:shd w:val="pct10" w:color="auto" w:fill="D9D9D9" w:themeFill="background1" w:themeFillShade="D9"/>
              </w:rPr>
              <w:t>σ</w:t>
            </w:r>
            <w:r w:rsidR="00A10E36">
              <w:rPr>
                <w:b/>
                <w:noProof/>
                <w:sz w:val="24"/>
                <w:szCs w:val="24"/>
                <w:shd w:val="pct10" w:color="auto" w:fill="D9D9D9" w:themeFill="background1" w:themeFillShade="D9"/>
              </w:rPr>
              <w:t xml:space="preserve">]): </w:t>
            </w:r>
            <w:r w:rsidR="00DC0052">
              <w:rPr>
                <w:b/>
                <w:noProof/>
                <w:sz w:val="24"/>
                <w:szCs w:val="24"/>
                <w:shd w:val="pct10" w:color="auto" w:fill="D9D9D9" w:themeFill="background1" w:themeFillShade="D9"/>
              </w:rPr>
              <w:t>T</w:t>
            </w:r>
            <w:r w:rsidR="00307A90" w:rsidRPr="00307A90">
              <w:rPr>
                <w:b/>
                <w:noProof/>
                <w:sz w:val="24"/>
                <w:szCs w:val="24"/>
                <w:shd w:val="pct10" w:color="auto" w:fill="D9D9D9" w:themeFill="background1" w:themeFillShade="D9"/>
              </w:rPr>
              <w:t xml:space="preserve">he data supports that </w:t>
            </w:r>
            <w:r w:rsidR="00307A90">
              <w:rPr>
                <w:b/>
                <w:noProof/>
                <w:sz w:val="24"/>
                <w:szCs w:val="24"/>
                <w:shd w:val="pct10" w:color="auto" w:fill="D9D9D9" w:themeFill="background1" w:themeFillShade="D9"/>
              </w:rPr>
              <w:t>the zoology discipline</w:t>
            </w:r>
            <w:r w:rsidR="00307A90" w:rsidRPr="00307A90">
              <w:rPr>
                <w:b/>
                <w:noProof/>
                <w:sz w:val="24"/>
                <w:szCs w:val="24"/>
                <w:shd w:val="pct10" w:color="auto" w:fill="D9D9D9" w:themeFill="background1" w:themeFillShade="D9"/>
              </w:rPr>
              <w:t xml:space="preserve"> continues to be impacted (10</w:t>
            </w:r>
            <w:r w:rsidR="00307A90">
              <w:rPr>
                <w:b/>
                <w:noProof/>
                <w:sz w:val="24"/>
                <w:szCs w:val="24"/>
                <w:shd w:val="pct10" w:color="auto" w:fill="D9D9D9" w:themeFill="background1" w:themeFillShade="D9"/>
              </w:rPr>
              <w:t>4.7</w:t>
            </w:r>
            <w:r w:rsidR="00127D56">
              <w:rPr>
                <w:b/>
                <w:noProof/>
                <w:sz w:val="24"/>
                <w:szCs w:val="24"/>
                <w:shd w:val="pct10" w:color="auto" w:fill="D9D9D9" w:themeFill="background1" w:themeFillShade="D9"/>
              </w:rPr>
              <w:t>%</w:t>
            </w:r>
            <w:r w:rsidR="00307A90" w:rsidRPr="00307A90">
              <w:rPr>
                <w:b/>
                <w:noProof/>
                <w:sz w:val="24"/>
                <w:szCs w:val="24"/>
                <w:shd w:val="pct10" w:color="auto" w:fill="D9D9D9" w:themeFill="background1" w:themeFillShade="D9"/>
              </w:rPr>
              <w:t xml:space="preserve"> </w:t>
            </w:r>
            <w:r w:rsidR="00741AA0" w:rsidRPr="00741AA0">
              <w:rPr>
                <w:rFonts w:hint="eastAsia"/>
                <w:b/>
                <w:noProof/>
                <w:sz w:val="24"/>
                <w:szCs w:val="24"/>
                <w:shd w:val="pct10" w:color="auto" w:fill="D9D9D9" w:themeFill="background1" w:themeFillShade="D9"/>
              </w:rPr>
              <w:t>σ</w:t>
            </w:r>
            <w:r w:rsidR="00A10E36">
              <w:rPr>
                <w:b/>
                <w:noProof/>
                <w:sz w:val="24"/>
                <w:szCs w:val="24"/>
                <w:shd w:val="pct10" w:color="auto" w:fill="D9D9D9" w:themeFill="background1" w:themeFillShade="D9"/>
              </w:rPr>
              <w:t>4.7)</w:t>
            </w:r>
            <w:r w:rsidR="00741AA0">
              <w:rPr>
                <w:b/>
                <w:noProof/>
                <w:sz w:val="24"/>
                <w:szCs w:val="24"/>
                <w:shd w:val="pct10" w:color="auto" w:fill="D9D9D9" w:themeFill="background1" w:themeFillShade="D9"/>
              </w:rPr>
              <w:t xml:space="preserve"> </w:t>
            </w:r>
            <w:r w:rsidR="00DC0052">
              <w:rPr>
                <w:b/>
                <w:noProof/>
                <w:sz w:val="24"/>
                <w:szCs w:val="24"/>
                <w:shd w:val="pct10" w:color="auto" w:fill="D9D9D9" w:themeFill="background1" w:themeFillShade="D9"/>
              </w:rPr>
              <w:t xml:space="preserve"> </w:t>
            </w:r>
            <w:r w:rsidR="00307A90" w:rsidRPr="00307A90">
              <w:rPr>
                <w:b/>
                <w:noProof/>
                <w:sz w:val="24"/>
                <w:szCs w:val="24"/>
                <w:shd w:val="pct10" w:color="auto" w:fill="D9D9D9" w:themeFill="background1" w:themeFillShade="D9"/>
              </w:rPr>
              <w:t xml:space="preserve">of census load, averaged from 2007-2013). The percentage of </w:t>
            </w:r>
            <w:r w:rsidR="002B6392">
              <w:rPr>
                <w:b/>
                <w:noProof/>
                <w:sz w:val="24"/>
                <w:szCs w:val="24"/>
                <w:shd w:val="pct10" w:color="auto" w:fill="D9D9D9" w:themeFill="background1" w:themeFillShade="D9"/>
              </w:rPr>
              <w:t>zoology</w:t>
            </w:r>
            <w:r w:rsidR="00307A90" w:rsidRPr="00307A90">
              <w:rPr>
                <w:b/>
                <w:noProof/>
                <w:sz w:val="24"/>
                <w:szCs w:val="24"/>
                <w:shd w:val="pct10" w:color="auto" w:fill="D9D9D9" w:themeFill="background1" w:themeFillShade="D9"/>
              </w:rPr>
              <w:t xml:space="preserve"> classes taught by part-time faculty has been</w:t>
            </w:r>
            <w:r w:rsidR="002B6392">
              <w:rPr>
                <w:b/>
                <w:noProof/>
                <w:sz w:val="24"/>
                <w:szCs w:val="24"/>
                <w:shd w:val="pct10" w:color="auto" w:fill="D9D9D9" w:themeFill="background1" w:themeFillShade="D9"/>
              </w:rPr>
              <w:t xml:space="preserve"> as low as 38.7</w:t>
            </w:r>
            <w:r w:rsidR="00A10E36">
              <w:rPr>
                <w:b/>
                <w:noProof/>
                <w:sz w:val="24"/>
                <w:szCs w:val="24"/>
                <w:shd w:val="pct10" w:color="auto" w:fill="D9D9D9" w:themeFill="background1" w:themeFillShade="D9"/>
              </w:rPr>
              <w:t xml:space="preserve"> </w:t>
            </w:r>
            <w:r w:rsidR="002B6392">
              <w:rPr>
                <w:b/>
                <w:noProof/>
                <w:sz w:val="24"/>
                <w:szCs w:val="24"/>
                <w:shd w:val="pct10" w:color="auto" w:fill="D9D9D9" w:themeFill="background1" w:themeFillShade="D9"/>
              </w:rPr>
              <w:t xml:space="preserve"> as recently as 2009-10, but because of personal changes since, is now 53.1, indicat</w:t>
            </w:r>
            <w:r w:rsidR="00A10E36">
              <w:rPr>
                <w:b/>
                <w:noProof/>
                <w:sz w:val="24"/>
                <w:szCs w:val="24"/>
                <w:shd w:val="pct10" w:color="auto" w:fill="D9D9D9" w:themeFill="background1" w:themeFillShade="D9"/>
              </w:rPr>
              <w:t>ing</w:t>
            </w:r>
            <w:r w:rsidR="002B6392">
              <w:rPr>
                <w:b/>
                <w:noProof/>
                <w:sz w:val="24"/>
                <w:szCs w:val="24"/>
                <w:shd w:val="pct10" w:color="auto" w:fill="D9D9D9" w:themeFill="background1" w:themeFillShade="D9"/>
              </w:rPr>
              <w:t xml:space="preserve"> the need for additional full-time instructors.</w:t>
            </w:r>
            <w:r w:rsidR="00307A90" w:rsidRPr="00307A90">
              <w:rPr>
                <w:b/>
                <w:noProof/>
                <w:sz w:val="24"/>
                <w:szCs w:val="24"/>
                <w:shd w:val="pct10" w:color="auto" w:fill="D9D9D9" w:themeFill="background1" w:themeFillShade="D9"/>
              </w:rPr>
              <w:t xml:space="preserve">  </w:t>
            </w:r>
          </w:p>
          <w:p w14:paraId="5B000C4F" w14:textId="77777777" w:rsidR="00307A90" w:rsidRPr="00307A90" w:rsidRDefault="00307A90" w:rsidP="00307A90">
            <w:pPr>
              <w:pStyle w:val="NoSpacing"/>
              <w:ind w:left="1050"/>
              <w:rPr>
                <w:b/>
                <w:noProof/>
                <w:sz w:val="24"/>
                <w:szCs w:val="24"/>
                <w:shd w:val="pct10" w:color="auto" w:fill="D9D9D9" w:themeFill="background1" w:themeFillShade="D9"/>
              </w:rPr>
            </w:pPr>
          </w:p>
          <w:p w14:paraId="390C5127" w14:textId="1B84BC2D" w:rsidR="002B6392" w:rsidRDefault="00307A90" w:rsidP="00307A90">
            <w:pPr>
              <w:pStyle w:val="NoSpacing"/>
              <w:ind w:left="1050"/>
              <w:rPr>
                <w:b/>
                <w:noProof/>
                <w:sz w:val="24"/>
                <w:szCs w:val="24"/>
                <w:shd w:val="pct10" w:color="auto" w:fill="D9D9D9" w:themeFill="background1" w:themeFillShade="D9"/>
              </w:rPr>
            </w:pPr>
            <w:r w:rsidRPr="00307A90">
              <w:rPr>
                <w:b/>
                <w:noProof/>
                <w:sz w:val="24"/>
                <w:szCs w:val="24"/>
                <w:shd w:val="pct10" w:color="auto" w:fill="D9D9D9" w:themeFill="background1" w:themeFillShade="D9"/>
              </w:rPr>
              <w:t>Our pass rates f</w:t>
            </w:r>
            <w:r w:rsidR="002B6392">
              <w:rPr>
                <w:b/>
                <w:noProof/>
                <w:sz w:val="24"/>
                <w:szCs w:val="24"/>
                <w:shd w:val="pct10" w:color="auto" w:fill="D9D9D9" w:themeFill="background1" w:themeFillShade="D9"/>
              </w:rPr>
              <w:t>or</w:t>
            </w:r>
            <w:r w:rsidR="002652F1">
              <w:rPr>
                <w:b/>
                <w:noProof/>
                <w:sz w:val="24"/>
                <w:szCs w:val="24"/>
                <w:shd w:val="pct10" w:color="auto" w:fill="D9D9D9" w:themeFill="background1" w:themeFillShade="D9"/>
              </w:rPr>
              <w:t xml:space="preserve"> Z</w:t>
            </w:r>
            <w:r w:rsidR="002B6392">
              <w:rPr>
                <w:b/>
                <w:noProof/>
                <w:sz w:val="24"/>
                <w:szCs w:val="24"/>
                <w:shd w:val="pct10" w:color="auto" w:fill="D9D9D9" w:themeFill="background1" w:themeFillShade="D9"/>
              </w:rPr>
              <w:t>oolgy</w:t>
            </w:r>
            <w:r w:rsidRPr="00307A90">
              <w:rPr>
                <w:b/>
                <w:noProof/>
                <w:sz w:val="24"/>
                <w:szCs w:val="24"/>
                <w:shd w:val="pct10" w:color="auto" w:fill="D9D9D9" w:themeFill="background1" w:themeFillShade="D9"/>
              </w:rPr>
              <w:t xml:space="preserve"> are </w:t>
            </w:r>
            <w:r w:rsidR="00DD5ECB">
              <w:rPr>
                <w:b/>
                <w:noProof/>
                <w:sz w:val="24"/>
                <w:szCs w:val="24"/>
                <w:shd w:val="pct10" w:color="auto" w:fill="D9D9D9" w:themeFill="background1" w:themeFillShade="D9"/>
              </w:rPr>
              <w:t>66.7</w:t>
            </w:r>
            <w:r w:rsidR="00127D56">
              <w:rPr>
                <w:b/>
                <w:noProof/>
                <w:sz w:val="24"/>
                <w:szCs w:val="24"/>
                <w:shd w:val="pct10" w:color="auto" w:fill="D9D9D9" w:themeFill="background1" w:themeFillShade="D9"/>
              </w:rPr>
              <w:t>%</w:t>
            </w:r>
            <w:r w:rsidR="00A10E36">
              <w:rPr>
                <w:b/>
                <w:noProof/>
                <w:sz w:val="24"/>
                <w:szCs w:val="24"/>
                <w:shd w:val="pct10" w:color="auto" w:fill="D9D9D9" w:themeFill="background1" w:themeFillShade="D9"/>
              </w:rPr>
              <w:t xml:space="preserve"> </w:t>
            </w:r>
            <w:r w:rsidR="00A10E36" w:rsidRPr="00A10E36">
              <w:rPr>
                <w:rFonts w:hint="eastAsia"/>
                <w:b/>
                <w:noProof/>
                <w:sz w:val="24"/>
                <w:szCs w:val="24"/>
                <w:shd w:val="pct10" w:color="auto" w:fill="D9D9D9" w:themeFill="background1" w:themeFillShade="D9"/>
              </w:rPr>
              <w:t>σ</w:t>
            </w:r>
            <w:r w:rsidR="00127D56">
              <w:rPr>
                <w:b/>
                <w:noProof/>
                <w:sz w:val="24"/>
                <w:szCs w:val="24"/>
                <w:shd w:val="pct10" w:color="auto" w:fill="D9D9D9" w:themeFill="background1" w:themeFillShade="D9"/>
              </w:rPr>
              <w:t>5.1</w:t>
            </w:r>
            <w:r w:rsidRPr="00307A90">
              <w:rPr>
                <w:b/>
                <w:noProof/>
                <w:sz w:val="24"/>
                <w:szCs w:val="24"/>
                <w:shd w:val="pct10" w:color="auto" w:fill="D9D9D9" w:themeFill="background1" w:themeFillShade="D9"/>
              </w:rPr>
              <w:t>, and are similar between day and evening courses. Our retention rates are consistently over 9</w:t>
            </w:r>
            <w:r w:rsidR="00DD5ECB">
              <w:rPr>
                <w:b/>
                <w:noProof/>
                <w:sz w:val="24"/>
                <w:szCs w:val="24"/>
                <w:shd w:val="pct10" w:color="auto" w:fill="D9D9D9" w:themeFill="background1" w:themeFillShade="D9"/>
              </w:rPr>
              <w:t xml:space="preserve">0 or better, </w:t>
            </w:r>
            <w:r w:rsidRPr="00307A90">
              <w:rPr>
                <w:b/>
                <w:noProof/>
                <w:sz w:val="24"/>
                <w:szCs w:val="24"/>
                <w:shd w:val="pct10" w:color="auto" w:fill="D9D9D9" w:themeFill="background1" w:themeFillShade="D9"/>
              </w:rPr>
              <w:t xml:space="preserve">and also similar between day and evening courses. This suggests that the majority of </w:t>
            </w:r>
            <w:r w:rsidR="002B6392">
              <w:rPr>
                <w:b/>
                <w:noProof/>
                <w:sz w:val="24"/>
                <w:szCs w:val="24"/>
                <w:shd w:val="pct10" w:color="auto" w:fill="D9D9D9" w:themeFill="background1" w:themeFillShade="D9"/>
              </w:rPr>
              <w:t>zoology</w:t>
            </w:r>
            <w:r w:rsidRPr="00307A90">
              <w:rPr>
                <w:b/>
                <w:noProof/>
                <w:sz w:val="24"/>
                <w:szCs w:val="24"/>
                <w:shd w:val="pct10" w:color="auto" w:fill="D9D9D9" w:themeFill="background1" w:themeFillShade="D9"/>
              </w:rPr>
              <w:t xml:space="preserve"> students </w:t>
            </w:r>
            <w:r w:rsidR="00AB5FC3">
              <w:rPr>
                <w:b/>
                <w:noProof/>
                <w:sz w:val="24"/>
                <w:szCs w:val="24"/>
                <w:shd w:val="pct10" w:color="auto" w:fill="D9D9D9" w:themeFill="background1" w:themeFillShade="D9"/>
              </w:rPr>
              <w:t xml:space="preserve">that stay with the class </w:t>
            </w:r>
            <w:r w:rsidRPr="00307A90">
              <w:rPr>
                <w:b/>
                <w:noProof/>
                <w:sz w:val="24"/>
                <w:szCs w:val="24"/>
                <w:shd w:val="pct10" w:color="auto" w:fill="D9D9D9" w:themeFill="background1" w:themeFillShade="D9"/>
              </w:rPr>
              <w:t xml:space="preserve">are successful. </w:t>
            </w:r>
            <w:r w:rsidR="002B6392">
              <w:rPr>
                <w:b/>
                <w:noProof/>
                <w:sz w:val="24"/>
                <w:szCs w:val="24"/>
                <w:shd w:val="pct10" w:color="auto" w:fill="D9D9D9" w:themeFill="background1" w:themeFillShade="D9"/>
              </w:rPr>
              <w:t>Unfortunately, we do not know the specifics for the ZOO 200, ZOO 203 and ZOO 145 courses vs. the other non-health care r</w:t>
            </w:r>
            <w:r w:rsidR="00DD5ECB">
              <w:rPr>
                <w:b/>
                <w:noProof/>
                <w:sz w:val="24"/>
                <w:szCs w:val="24"/>
                <w:shd w:val="pct10" w:color="auto" w:fill="D9D9D9" w:themeFill="background1" w:themeFillShade="D9"/>
              </w:rPr>
              <w:t>e</w:t>
            </w:r>
            <w:r w:rsidR="002B6392">
              <w:rPr>
                <w:b/>
                <w:noProof/>
                <w:sz w:val="24"/>
                <w:szCs w:val="24"/>
                <w:shd w:val="pct10" w:color="auto" w:fill="D9D9D9" w:themeFill="background1" w:themeFillShade="D9"/>
              </w:rPr>
              <w:t xml:space="preserve">leated zoology courses. </w:t>
            </w:r>
          </w:p>
          <w:p w14:paraId="097FD89C" w14:textId="77777777" w:rsidR="002B6392" w:rsidRDefault="002B6392" w:rsidP="00307A90">
            <w:pPr>
              <w:pStyle w:val="NoSpacing"/>
              <w:ind w:left="1050"/>
              <w:rPr>
                <w:b/>
                <w:noProof/>
                <w:sz w:val="24"/>
                <w:szCs w:val="24"/>
                <w:shd w:val="pct10" w:color="auto" w:fill="D9D9D9" w:themeFill="background1" w:themeFillShade="D9"/>
              </w:rPr>
            </w:pPr>
          </w:p>
          <w:p w14:paraId="2BE523B1" w14:textId="07E5D9BC" w:rsidR="00307A90" w:rsidRPr="00307A90" w:rsidRDefault="00307A90" w:rsidP="00307A90">
            <w:pPr>
              <w:pStyle w:val="NoSpacing"/>
              <w:ind w:left="1050"/>
              <w:rPr>
                <w:b/>
                <w:noProof/>
                <w:sz w:val="24"/>
                <w:szCs w:val="24"/>
                <w:shd w:val="pct10" w:color="auto" w:fill="D9D9D9" w:themeFill="background1" w:themeFillShade="D9"/>
              </w:rPr>
            </w:pPr>
            <w:r w:rsidRPr="00307A90">
              <w:rPr>
                <w:b/>
                <w:noProof/>
                <w:sz w:val="24"/>
                <w:szCs w:val="24"/>
                <w:shd w:val="pct10" w:color="auto" w:fill="D9D9D9" w:themeFill="background1" w:themeFillShade="D9"/>
              </w:rPr>
              <w:t xml:space="preserve">A more detailed examination of retention and success rates by gender shows similar results for both males and females. Pass rates </w:t>
            </w:r>
            <w:r w:rsidR="002652F1">
              <w:rPr>
                <w:b/>
                <w:noProof/>
                <w:sz w:val="24"/>
                <w:szCs w:val="24"/>
                <w:shd w:val="pct10" w:color="auto" w:fill="D9D9D9" w:themeFill="background1" w:themeFillShade="D9"/>
              </w:rPr>
              <w:t>increase with the age of the students</w:t>
            </w:r>
            <w:r w:rsidRPr="00307A90">
              <w:rPr>
                <w:b/>
                <w:noProof/>
                <w:sz w:val="24"/>
                <w:szCs w:val="24"/>
                <w:shd w:val="pct10" w:color="auto" w:fill="D9D9D9" w:themeFill="background1" w:themeFillShade="D9"/>
              </w:rPr>
              <w:t xml:space="preserve"> (average pass rate from 2008-2012: </w:t>
            </w:r>
            <w:r w:rsidR="002652F1">
              <w:rPr>
                <w:b/>
                <w:noProof/>
                <w:sz w:val="24"/>
                <w:szCs w:val="24"/>
                <w:shd w:val="pct10" w:color="auto" w:fill="D9D9D9" w:themeFill="background1" w:themeFillShade="D9"/>
              </w:rPr>
              <w:t>62</w:t>
            </w:r>
            <w:r w:rsidR="00127D56">
              <w:rPr>
                <w:b/>
                <w:noProof/>
                <w:sz w:val="24"/>
                <w:szCs w:val="24"/>
                <w:shd w:val="pct10" w:color="auto" w:fill="D9D9D9" w:themeFill="background1" w:themeFillShade="D9"/>
              </w:rPr>
              <w:t xml:space="preserve">% </w:t>
            </w:r>
            <w:r w:rsidR="00127D56" w:rsidRPr="00127D56">
              <w:rPr>
                <w:rFonts w:hint="eastAsia"/>
                <w:b/>
                <w:noProof/>
                <w:sz w:val="24"/>
                <w:szCs w:val="24"/>
                <w:shd w:val="pct10" w:color="auto" w:fill="D9D9D9" w:themeFill="background1" w:themeFillShade="D9"/>
              </w:rPr>
              <w:t>σ</w:t>
            </w:r>
            <w:r w:rsidR="00127D56">
              <w:rPr>
                <w:b/>
                <w:noProof/>
                <w:sz w:val="24"/>
                <w:szCs w:val="24"/>
                <w:shd w:val="pct10" w:color="auto" w:fill="D9D9D9" w:themeFill="background1" w:themeFillShade="D9"/>
              </w:rPr>
              <w:t>9.7</w:t>
            </w:r>
            <w:r w:rsidR="002652F1">
              <w:rPr>
                <w:b/>
                <w:noProof/>
                <w:sz w:val="24"/>
                <w:szCs w:val="24"/>
                <w:shd w:val="pct10" w:color="auto" w:fill="D9D9D9" w:themeFill="background1" w:themeFillShade="D9"/>
              </w:rPr>
              <w:t xml:space="preserve"> </w:t>
            </w:r>
            <w:r w:rsidR="00127D56">
              <w:rPr>
                <w:b/>
                <w:noProof/>
                <w:sz w:val="24"/>
                <w:szCs w:val="24"/>
                <w:shd w:val="pct10" w:color="auto" w:fill="D9D9D9" w:themeFill="background1" w:themeFillShade="D9"/>
              </w:rPr>
              <w:t xml:space="preserve"> </w:t>
            </w:r>
            <w:r w:rsidR="002652F1">
              <w:rPr>
                <w:b/>
                <w:noProof/>
                <w:sz w:val="24"/>
                <w:szCs w:val="24"/>
                <w:shd w:val="pct10" w:color="auto" w:fill="D9D9D9" w:themeFill="background1" w:themeFillShade="D9"/>
              </w:rPr>
              <w:t xml:space="preserve">for 19 and under; </w:t>
            </w:r>
            <w:r w:rsidR="00127D56">
              <w:rPr>
                <w:b/>
                <w:noProof/>
                <w:sz w:val="24"/>
                <w:szCs w:val="24"/>
                <w:shd w:val="pct10" w:color="auto" w:fill="D9D9D9" w:themeFill="background1" w:themeFillShade="D9"/>
              </w:rPr>
              <w:t xml:space="preserve"> </w:t>
            </w:r>
            <w:r w:rsidR="002652F1">
              <w:rPr>
                <w:b/>
                <w:noProof/>
                <w:sz w:val="24"/>
                <w:szCs w:val="24"/>
                <w:shd w:val="pct10" w:color="auto" w:fill="D9D9D9" w:themeFill="background1" w:themeFillShade="D9"/>
              </w:rPr>
              <w:t>65</w:t>
            </w:r>
            <w:r w:rsidR="00B947B4">
              <w:rPr>
                <w:b/>
                <w:noProof/>
                <w:sz w:val="24"/>
                <w:szCs w:val="24"/>
                <w:shd w:val="pct10" w:color="auto" w:fill="D9D9D9" w:themeFill="background1" w:themeFillShade="D9"/>
              </w:rPr>
              <w:t>%</w:t>
            </w:r>
            <w:r w:rsidR="00127D56">
              <w:rPr>
                <w:b/>
                <w:noProof/>
                <w:sz w:val="24"/>
                <w:szCs w:val="24"/>
                <w:shd w:val="pct10" w:color="auto" w:fill="D9D9D9" w:themeFill="background1" w:themeFillShade="D9"/>
              </w:rPr>
              <w:t xml:space="preserve"> </w:t>
            </w:r>
            <w:r w:rsidR="00127D56" w:rsidRPr="00127D56">
              <w:rPr>
                <w:rFonts w:hint="eastAsia"/>
                <w:b/>
                <w:noProof/>
                <w:sz w:val="24"/>
                <w:szCs w:val="24"/>
                <w:shd w:val="pct10" w:color="auto" w:fill="D9D9D9" w:themeFill="background1" w:themeFillShade="D9"/>
              </w:rPr>
              <w:t>σ</w:t>
            </w:r>
            <w:r w:rsidR="00127D56">
              <w:rPr>
                <w:b/>
                <w:noProof/>
                <w:sz w:val="24"/>
                <w:szCs w:val="24"/>
                <w:shd w:val="pct10" w:color="auto" w:fill="D9D9D9" w:themeFill="background1" w:themeFillShade="D9"/>
              </w:rPr>
              <w:t>6.4</w:t>
            </w:r>
            <w:r w:rsidR="002652F1">
              <w:rPr>
                <w:b/>
                <w:noProof/>
                <w:sz w:val="24"/>
                <w:szCs w:val="24"/>
                <w:shd w:val="pct10" w:color="auto" w:fill="D9D9D9" w:themeFill="background1" w:themeFillShade="D9"/>
              </w:rPr>
              <w:t xml:space="preserve"> for </w:t>
            </w:r>
            <w:r w:rsidR="00AB5FC3">
              <w:rPr>
                <w:b/>
                <w:noProof/>
                <w:sz w:val="24"/>
                <w:szCs w:val="24"/>
                <w:shd w:val="pct10" w:color="auto" w:fill="D9D9D9" w:themeFill="background1" w:themeFillShade="D9"/>
              </w:rPr>
              <w:t xml:space="preserve">20-24, and 72% </w:t>
            </w:r>
            <w:r w:rsidR="00127D56" w:rsidRPr="00127D56">
              <w:rPr>
                <w:rFonts w:hint="eastAsia"/>
                <w:b/>
                <w:noProof/>
                <w:sz w:val="24"/>
                <w:szCs w:val="24"/>
                <w:shd w:val="pct10" w:color="auto" w:fill="D9D9D9" w:themeFill="background1" w:themeFillShade="D9"/>
              </w:rPr>
              <w:t>σ</w:t>
            </w:r>
            <w:r w:rsidR="00B947B4">
              <w:rPr>
                <w:b/>
                <w:noProof/>
                <w:sz w:val="24"/>
                <w:szCs w:val="24"/>
                <w:shd w:val="pct10" w:color="auto" w:fill="D9D9D9" w:themeFill="background1" w:themeFillShade="D9"/>
              </w:rPr>
              <w:t xml:space="preserve"> 4.6 </w:t>
            </w:r>
            <w:r w:rsidR="00AB5FC3">
              <w:rPr>
                <w:b/>
                <w:noProof/>
                <w:sz w:val="24"/>
                <w:szCs w:val="24"/>
                <w:shd w:val="pct10" w:color="auto" w:fill="D9D9D9" w:themeFill="background1" w:themeFillShade="D9"/>
              </w:rPr>
              <w:t>for 25-49</w:t>
            </w:r>
            <w:r w:rsidRPr="00307A90">
              <w:rPr>
                <w:b/>
                <w:noProof/>
                <w:sz w:val="24"/>
                <w:szCs w:val="24"/>
                <w:shd w:val="pct10" w:color="auto" w:fill="D9D9D9" w:themeFill="background1" w:themeFillShade="D9"/>
              </w:rPr>
              <w:t xml:space="preserve"> </w:t>
            </w:r>
            <w:r w:rsidR="00AB5FC3">
              <w:rPr>
                <w:b/>
                <w:noProof/>
                <w:sz w:val="24"/>
                <w:szCs w:val="24"/>
                <w:shd w:val="pct10" w:color="auto" w:fill="D9D9D9" w:themeFill="background1" w:themeFillShade="D9"/>
              </w:rPr>
              <w:t>(</w:t>
            </w:r>
            <w:r w:rsidRPr="00307A90">
              <w:rPr>
                <w:b/>
                <w:noProof/>
                <w:sz w:val="24"/>
                <w:szCs w:val="24"/>
                <w:shd w:val="pct10" w:color="auto" w:fill="D9D9D9" w:themeFill="background1" w:themeFillShade="D9"/>
              </w:rPr>
              <w:t>although retention rates are similar</w:t>
            </w:r>
            <w:r w:rsidR="00485206">
              <w:rPr>
                <w:b/>
                <w:noProof/>
                <w:sz w:val="24"/>
                <w:szCs w:val="24"/>
                <w:shd w:val="pct10" w:color="auto" w:fill="D9D9D9" w:themeFill="background1" w:themeFillShade="D9"/>
              </w:rPr>
              <w:t xml:space="preserve"> for all groups</w:t>
            </w:r>
            <w:r w:rsidR="00AB5FC3">
              <w:rPr>
                <w:b/>
                <w:noProof/>
                <w:sz w:val="24"/>
                <w:szCs w:val="24"/>
                <w:shd w:val="pct10" w:color="auto" w:fill="D9D9D9" w:themeFill="background1" w:themeFillShade="D9"/>
              </w:rPr>
              <w:t>)</w:t>
            </w:r>
            <w:r w:rsidRPr="00307A90">
              <w:rPr>
                <w:b/>
                <w:noProof/>
                <w:sz w:val="24"/>
                <w:szCs w:val="24"/>
                <w:shd w:val="pct10" w:color="auto" w:fill="D9D9D9" w:themeFill="background1" w:themeFillShade="D9"/>
              </w:rPr>
              <w:t>. When pass rates are examined based on ethnicity, Hispanic</w:t>
            </w:r>
            <w:r w:rsidR="00AB5FC3">
              <w:rPr>
                <w:b/>
                <w:noProof/>
                <w:sz w:val="24"/>
                <w:szCs w:val="24"/>
                <w:shd w:val="pct10" w:color="auto" w:fill="D9D9D9" w:themeFill="background1" w:themeFillShade="D9"/>
              </w:rPr>
              <w:t xml:space="preserve">. </w:t>
            </w:r>
            <w:r w:rsidRPr="00307A90">
              <w:rPr>
                <w:b/>
                <w:noProof/>
                <w:sz w:val="24"/>
                <w:szCs w:val="24"/>
                <w:shd w:val="pct10" w:color="auto" w:fill="D9D9D9" w:themeFill="background1" w:themeFillShade="D9"/>
              </w:rPr>
              <w:t>Filipino</w:t>
            </w:r>
            <w:r w:rsidR="00AB5FC3">
              <w:rPr>
                <w:b/>
                <w:noProof/>
                <w:sz w:val="24"/>
                <w:szCs w:val="24"/>
                <w:shd w:val="pct10" w:color="auto" w:fill="D9D9D9" w:themeFill="background1" w:themeFillShade="D9"/>
              </w:rPr>
              <w:t xml:space="preserve">, and African-American </w:t>
            </w:r>
            <w:r w:rsidRPr="00307A90">
              <w:rPr>
                <w:b/>
                <w:noProof/>
                <w:sz w:val="24"/>
                <w:szCs w:val="24"/>
                <w:shd w:val="pct10" w:color="auto" w:fill="D9D9D9" w:themeFill="background1" w:themeFillShade="D9"/>
              </w:rPr>
              <w:t>students show lower pass rates than white students (average pass rate from 2008-2012:</w:t>
            </w:r>
            <w:r w:rsidR="00B947B4">
              <w:rPr>
                <w:b/>
                <w:noProof/>
                <w:sz w:val="24"/>
                <w:szCs w:val="24"/>
                <w:shd w:val="pct10" w:color="auto" w:fill="D9D9D9" w:themeFill="background1" w:themeFillShade="D9"/>
              </w:rPr>
              <w:t xml:space="preserve"> 69.2</w:t>
            </w:r>
            <w:r w:rsidRPr="00307A90">
              <w:rPr>
                <w:b/>
                <w:noProof/>
                <w:sz w:val="24"/>
                <w:szCs w:val="24"/>
                <w:shd w:val="pct10" w:color="auto" w:fill="D9D9D9" w:themeFill="background1" w:themeFillShade="D9"/>
              </w:rPr>
              <w:t xml:space="preserve">% </w:t>
            </w:r>
            <w:r w:rsidR="00B947B4" w:rsidRPr="00B947B4">
              <w:rPr>
                <w:rFonts w:hint="eastAsia"/>
                <w:b/>
                <w:noProof/>
                <w:sz w:val="24"/>
                <w:szCs w:val="24"/>
                <w:shd w:val="pct10" w:color="auto" w:fill="D9D9D9" w:themeFill="background1" w:themeFillShade="D9"/>
              </w:rPr>
              <w:t>σ</w:t>
            </w:r>
            <w:r w:rsidR="00B947B4">
              <w:rPr>
                <w:b/>
                <w:noProof/>
                <w:sz w:val="24"/>
                <w:szCs w:val="24"/>
                <w:shd w:val="pct10" w:color="auto" w:fill="D9D9D9" w:themeFill="background1" w:themeFillShade="D9"/>
              </w:rPr>
              <w:t xml:space="preserve">11.4, </w:t>
            </w:r>
            <w:r w:rsidRPr="00307A90">
              <w:rPr>
                <w:b/>
                <w:noProof/>
                <w:sz w:val="24"/>
                <w:szCs w:val="24"/>
                <w:shd w:val="pct10" w:color="auto" w:fill="D9D9D9" w:themeFill="background1" w:themeFillShade="D9"/>
              </w:rPr>
              <w:t>Filipino</w:t>
            </w:r>
            <w:r w:rsidR="00B947B4">
              <w:rPr>
                <w:b/>
                <w:noProof/>
                <w:sz w:val="24"/>
                <w:szCs w:val="24"/>
                <w:shd w:val="pct10" w:color="auto" w:fill="D9D9D9" w:themeFill="background1" w:themeFillShade="D9"/>
              </w:rPr>
              <w:t>; 57.7</w:t>
            </w:r>
            <w:r w:rsidRPr="00307A90">
              <w:rPr>
                <w:b/>
                <w:noProof/>
                <w:sz w:val="24"/>
                <w:szCs w:val="24"/>
                <w:shd w:val="pct10" w:color="auto" w:fill="D9D9D9" w:themeFill="background1" w:themeFillShade="D9"/>
              </w:rPr>
              <w:t xml:space="preserve">% </w:t>
            </w:r>
            <w:r w:rsidR="00B947B4" w:rsidRPr="00B947B4">
              <w:rPr>
                <w:rFonts w:hint="eastAsia"/>
                <w:b/>
                <w:noProof/>
                <w:sz w:val="24"/>
                <w:szCs w:val="24"/>
                <w:shd w:val="pct10" w:color="auto" w:fill="D9D9D9" w:themeFill="background1" w:themeFillShade="D9"/>
              </w:rPr>
              <w:t>σ</w:t>
            </w:r>
            <w:r w:rsidR="00B947B4">
              <w:rPr>
                <w:b/>
                <w:noProof/>
                <w:sz w:val="24"/>
                <w:szCs w:val="24"/>
                <w:shd w:val="pct10" w:color="auto" w:fill="D9D9D9" w:themeFill="background1" w:themeFillShade="D9"/>
              </w:rPr>
              <w:t xml:space="preserve">6.2, </w:t>
            </w:r>
            <w:r w:rsidRPr="00307A90">
              <w:rPr>
                <w:b/>
                <w:noProof/>
                <w:sz w:val="24"/>
                <w:szCs w:val="24"/>
                <w:shd w:val="pct10" w:color="auto" w:fill="D9D9D9" w:themeFill="background1" w:themeFillShade="D9"/>
              </w:rPr>
              <w:t>Hispanic</w:t>
            </w:r>
            <w:r w:rsidR="00B947B4">
              <w:rPr>
                <w:b/>
                <w:noProof/>
                <w:sz w:val="24"/>
                <w:szCs w:val="24"/>
                <w:shd w:val="pct10" w:color="auto" w:fill="D9D9D9" w:themeFill="background1" w:themeFillShade="D9"/>
              </w:rPr>
              <w:t>. The data reported for African American students is from 2008-09 through 2011-12 only, as few</w:t>
            </w:r>
            <w:r w:rsidR="00485206">
              <w:rPr>
                <w:b/>
                <w:noProof/>
                <w:sz w:val="24"/>
                <w:szCs w:val="24"/>
                <w:shd w:val="pct10" w:color="auto" w:fill="D9D9D9" w:themeFill="background1" w:themeFillShade="D9"/>
              </w:rPr>
              <w:t>er</w:t>
            </w:r>
            <w:r w:rsidR="00B947B4">
              <w:rPr>
                <w:b/>
                <w:noProof/>
                <w:sz w:val="24"/>
                <w:szCs w:val="24"/>
                <w:shd w:val="pct10" w:color="auto" w:fill="D9D9D9" w:themeFill="background1" w:themeFillShade="D9"/>
              </w:rPr>
              <w:t xml:space="preserve"> than 10 students, and thus no percetage data were reported, were enrolled in zoology in 2007-08 and 2012-13. The pass rate for African Americans was 40.8% </w:t>
            </w:r>
            <w:r w:rsidR="00B947B4" w:rsidRPr="00B947B4">
              <w:rPr>
                <w:rFonts w:hint="eastAsia"/>
                <w:b/>
                <w:noProof/>
                <w:sz w:val="24"/>
                <w:szCs w:val="24"/>
                <w:shd w:val="pct10" w:color="auto" w:fill="D9D9D9" w:themeFill="background1" w:themeFillShade="D9"/>
              </w:rPr>
              <w:t>σ</w:t>
            </w:r>
            <w:r w:rsidR="00B947B4">
              <w:rPr>
                <w:b/>
                <w:noProof/>
                <w:sz w:val="24"/>
                <w:szCs w:val="24"/>
                <w:shd w:val="pct10" w:color="auto" w:fill="D9D9D9" w:themeFill="background1" w:themeFillShade="D9"/>
              </w:rPr>
              <w:t xml:space="preserve">5.9. </w:t>
            </w:r>
            <w:r w:rsidR="00485206">
              <w:rPr>
                <w:b/>
                <w:noProof/>
                <w:sz w:val="24"/>
                <w:szCs w:val="24"/>
                <w:shd w:val="pct10" w:color="auto" w:fill="D9D9D9" w:themeFill="background1" w:themeFillShade="D9"/>
              </w:rPr>
              <w:t>For white students, the pass rate was 71</w:t>
            </w:r>
            <w:r w:rsidRPr="00307A90">
              <w:rPr>
                <w:b/>
                <w:noProof/>
                <w:sz w:val="24"/>
                <w:szCs w:val="24"/>
                <w:shd w:val="pct10" w:color="auto" w:fill="D9D9D9" w:themeFill="background1" w:themeFillShade="D9"/>
              </w:rPr>
              <w:t xml:space="preserve">.2% </w:t>
            </w:r>
            <w:r w:rsidR="00485206" w:rsidRPr="00485206">
              <w:rPr>
                <w:rFonts w:hint="eastAsia"/>
                <w:b/>
                <w:noProof/>
                <w:sz w:val="24"/>
                <w:szCs w:val="24"/>
                <w:shd w:val="pct10" w:color="auto" w:fill="D9D9D9" w:themeFill="background1" w:themeFillShade="D9"/>
              </w:rPr>
              <w:t>σ</w:t>
            </w:r>
            <w:r w:rsidR="00485206">
              <w:rPr>
                <w:b/>
                <w:noProof/>
                <w:sz w:val="24"/>
                <w:szCs w:val="24"/>
                <w:shd w:val="pct10" w:color="auto" w:fill="D9D9D9" w:themeFill="background1" w:themeFillShade="D9"/>
              </w:rPr>
              <w:t>6.5.</w:t>
            </w:r>
            <w:r w:rsidRPr="00307A90">
              <w:rPr>
                <w:b/>
                <w:noProof/>
                <w:sz w:val="24"/>
                <w:szCs w:val="24"/>
                <w:shd w:val="pct10" w:color="auto" w:fill="D9D9D9" w:themeFill="background1" w:themeFillShade="D9"/>
              </w:rPr>
              <w:t xml:space="preserve"> </w:t>
            </w:r>
            <w:r w:rsidR="00485206">
              <w:rPr>
                <w:b/>
                <w:noProof/>
                <w:sz w:val="24"/>
                <w:szCs w:val="24"/>
                <w:shd w:val="pct10" w:color="auto" w:fill="D9D9D9" w:themeFill="background1" w:themeFillShade="D9"/>
              </w:rPr>
              <w:t>(S</w:t>
            </w:r>
            <w:r w:rsidRPr="00307A90">
              <w:rPr>
                <w:b/>
                <w:noProof/>
                <w:sz w:val="24"/>
                <w:szCs w:val="24"/>
                <w:shd w:val="pct10" w:color="auto" w:fill="D9D9D9" w:themeFill="background1" w:themeFillShade="D9"/>
              </w:rPr>
              <w:t>imilar retention rates</w:t>
            </w:r>
            <w:r w:rsidR="00485206">
              <w:rPr>
                <w:b/>
                <w:noProof/>
                <w:sz w:val="24"/>
                <w:szCs w:val="24"/>
                <w:shd w:val="pct10" w:color="auto" w:fill="D9D9D9" w:themeFill="background1" w:themeFillShade="D9"/>
              </w:rPr>
              <w:t xml:space="preserve">, however, were seen in all groups.) There is concern about the relatively low pass rates for non-white students. A </w:t>
            </w:r>
            <w:r w:rsidRPr="00307A90">
              <w:rPr>
                <w:b/>
                <w:noProof/>
                <w:sz w:val="24"/>
                <w:szCs w:val="24"/>
                <w:shd w:val="pct10" w:color="auto" w:fill="D9D9D9" w:themeFill="background1" w:themeFillShade="D9"/>
              </w:rPr>
              <w:t xml:space="preserve">more detailed examination </w:t>
            </w:r>
            <w:r w:rsidR="00485206">
              <w:rPr>
                <w:b/>
                <w:noProof/>
                <w:sz w:val="24"/>
                <w:szCs w:val="24"/>
                <w:shd w:val="pct10" w:color="auto" w:fill="D9D9D9" w:themeFill="background1" w:themeFillShade="D9"/>
              </w:rPr>
              <w:t xml:space="preserve">of </w:t>
            </w:r>
            <w:r w:rsidRPr="00307A90">
              <w:rPr>
                <w:b/>
                <w:noProof/>
                <w:sz w:val="24"/>
                <w:szCs w:val="24"/>
                <w:shd w:val="pct10" w:color="auto" w:fill="D9D9D9" w:themeFill="background1" w:themeFillShade="D9"/>
              </w:rPr>
              <w:t>teaching strategies to increase the success rate of minority students</w:t>
            </w:r>
            <w:r w:rsidR="00485206">
              <w:rPr>
                <w:b/>
                <w:noProof/>
                <w:sz w:val="24"/>
                <w:szCs w:val="24"/>
                <w:shd w:val="pct10" w:color="auto" w:fill="D9D9D9" w:themeFill="background1" w:themeFillShade="D9"/>
              </w:rPr>
              <w:t xml:space="preserve"> is</w:t>
            </w:r>
            <w:r w:rsidRPr="00307A90">
              <w:rPr>
                <w:b/>
                <w:noProof/>
                <w:sz w:val="24"/>
                <w:szCs w:val="24"/>
                <w:shd w:val="pct10" w:color="auto" w:fill="D9D9D9" w:themeFill="background1" w:themeFillShade="D9"/>
              </w:rPr>
              <w:t xml:space="preserve"> warranted. </w:t>
            </w:r>
            <w:r w:rsidR="00485206">
              <w:rPr>
                <w:b/>
                <w:noProof/>
                <w:sz w:val="24"/>
                <w:szCs w:val="24"/>
                <w:shd w:val="pct10" w:color="auto" w:fill="D9D9D9" w:themeFill="background1" w:themeFillShade="D9"/>
              </w:rPr>
              <w:t>Also g</w:t>
            </w:r>
            <w:r w:rsidRPr="00307A90">
              <w:rPr>
                <w:b/>
                <w:noProof/>
                <w:sz w:val="24"/>
                <w:szCs w:val="24"/>
                <w:shd w:val="pct10" w:color="auto" w:fill="D9D9D9" w:themeFill="background1" w:themeFillShade="D9"/>
              </w:rPr>
              <w:t xml:space="preserve">iven the recent change in prerequisites for </w:t>
            </w:r>
            <w:r w:rsidR="00AB5FC3">
              <w:rPr>
                <w:b/>
                <w:noProof/>
                <w:sz w:val="24"/>
                <w:szCs w:val="24"/>
                <w:shd w:val="pct10" w:color="auto" w:fill="D9D9D9" w:themeFill="background1" w:themeFillShade="D9"/>
              </w:rPr>
              <w:t>ZOO 200 and 203</w:t>
            </w:r>
            <w:r w:rsidRPr="00307A90">
              <w:rPr>
                <w:b/>
                <w:noProof/>
                <w:sz w:val="24"/>
                <w:szCs w:val="24"/>
                <w:shd w:val="pct10" w:color="auto" w:fill="D9D9D9" w:themeFill="background1" w:themeFillShade="D9"/>
              </w:rPr>
              <w:t xml:space="preserve">, continued attention to </w:t>
            </w:r>
            <w:r w:rsidR="00485206">
              <w:rPr>
                <w:b/>
                <w:noProof/>
                <w:sz w:val="24"/>
                <w:szCs w:val="24"/>
                <w:shd w:val="pct10" w:color="auto" w:fill="D9D9D9" w:themeFill="background1" w:themeFillShade="D9"/>
              </w:rPr>
              <w:t>pass</w:t>
            </w:r>
            <w:r w:rsidRPr="00307A90">
              <w:rPr>
                <w:b/>
                <w:noProof/>
                <w:sz w:val="24"/>
                <w:szCs w:val="24"/>
                <w:shd w:val="pct10" w:color="auto" w:fill="D9D9D9" w:themeFill="background1" w:themeFillShade="D9"/>
              </w:rPr>
              <w:t xml:space="preserve"> rates, especially for groups already on the lower end of the spectrum, is </w:t>
            </w:r>
            <w:r w:rsidR="00485206">
              <w:rPr>
                <w:b/>
                <w:noProof/>
                <w:sz w:val="24"/>
                <w:szCs w:val="24"/>
                <w:shd w:val="pct10" w:color="auto" w:fill="D9D9D9" w:themeFill="background1" w:themeFillShade="D9"/>
              </w:rPr>
              <w:t>of crucial importance.</w:t>
            </w:r>
          </w:p>
          <w:p w14:paraId="7470D74C" w14:textId="348E7EE6" w:rsidR="00EE67D1" w:rsidRPr="00EE67D1" w:rsidRDefault="008A4F5E" w:rsidP="00307A90">
            <w:pPr>
              <w:pStyle w:val="NoSpacing"/>
              <w:ind w:left="1050"/>
              <w:rPr>
                <w:b/>
              </w:rPr>
            </w:pPr>
            <w:r>
              <w:rPr>
                <w:b/>
                <w:noProof/>
                <w:sz w:val="24"/>
                <w:szCs w:val="24"/>
                <w:shd w:val="pct10" w:color="auto" w:fill="D9D9D9" w:themeFill="background1" w:themeFillShade="D9"/>
              </w:rPr>
              <w:fldChar w:fldCharType="end"/>
            </w:r>
          </w:p>
          <w:p w14:paraId="28008256" w14:textId="77777777" w:rsidR="00EE67D1" w:rsidRDefault="00EE67D1" w:rsidP="00F2664E">
            <w:pPr>
              <w:pStyle w:val="ListParagraph"/>
              <w:spacing w:after="0" w:line="240" w:lineRule="auto"/>
              <w:rPr>
                <w:b/>
              </w:rPr>
            </w:pPr>
          </w:p>
          <w:p w14:paraId="3694DD4F"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74A6B52" w14:textId="5CF69E8E" w:rsidR="00127D56"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07FADECB" w14:textId="4C53BBBD" w:rsidR="00633C87" w:rsidRPr="00B0207B" w:rsidRDefault="00307A90" w:rsidP="0038752E">
            <w:pPr>
              <w:pStyle w:val="NoSpacing"/>
              <w:ind w:left="1050"/>
              <w:rPr>
                <w:b/>
              </w:rPr>
            </w:pPr>
            <w:r w:rsidRPr="00307A90">
              <w:rPr>
                <w:b/>
                <w:noProof/>
                <w:sz w:val="24"/>
                <w:szCs w:val="24"/>
                <w:shd w:val="pct10" w:color="auto" w:fill="D9D9D9" w:themeFill="background1" w:themeFillShade="D9"/>
              </w:rPr>
              <w:t xml:space="preserve">Yes, this data reflects planning, goals and activities in our continued efforts to increase success in </w:t>
            </w:r>
            <w:r w:rsidR="00226DE1">
              <w:rPr>
                <w:b/>
                <w:noProof/>
                <w:sz w:val="24"/>
                <w:szCs w:val="24"/>
                <w:shd w:val="pct10" w:color="auto" w:fill="D9D9D9" w:themeFill="background1" w:themeFillShade="D9"/>
              </w:rPr>
              <w:t>zoology courses</w:t>
            </w:r>
            <w:r w:rsidRPr="00307A90">
              <w:rPr>
                <w:b/>
                <w:noProof/>
                <w:sz w:val="24"/>
                <w:szCs w:val="24"/>
                <w:shd w:val="pct10" w:color="auto" w:fill="D9D9D9" w:themeFill="background1" w:themeFillShade="D9"/>
              </w:rPr>
              <w:t xml:space="preserve"> through the hiring of full-time faculty to teach </w:t>
            </w:r>
            <w:r w:rsidR="00226DE1">
              <w:rPr>
                <w:b/>
                <w:noProof/>
                <w:sz w:val="24"/>
                <w:szCs w:val="24"/>
                <w:shd w:val="pct10" w:color="auto" w:fill="D9D9D9" w:themeFill="background1" w:themeFillShade="D9"/>
              </w:rPr>
              <w:t>ZOO 200 and ZOO 203</w:t>
            </w:r>
            <w:r w:rsidRPr="00307A90">
              <w:rPr>
                <w:b/>
                <w:noProof/>
                <w:sz w:val="24"/>
                <w:szCs w:val="24"/>
                <w:shd w:val="pct10" w:color="auto" w:fill="D9D9D9" w:themeFill="background1" w:themeFillShade="D9"/>
              </w:rPr>
              <w:t xml:space="preserve">, and </w:t>
            </w:r>
            <w:r w:rsidR="00226DE1">
              <w:rPr>
                <w:b/>
                <w:noProof/>
                <w:sz w:val="24"/>
                <w:szCs w:val="24"/>
                <w:shd w:val="pct10" w:color="auto" w:fill="D9D9D9" w:themeFill="background1" w:themeFillShade="D9"/>
              </w:rPr>
              <w:t xml:space="preserve">the </w:t>
            </w:r>
            <w:r w:rsidRPr="00307A90">
              <w:rPr>
                <w:b/>
                <w:noProof/>
                <w:sz w:val="24"/>
                <w:szCs w:val="24"/>
                <w:shd w:val="pct10" w:color="auto" w:fill="D9D9D9" w:themeFill="background1" w:themeFillShade="D9"/>
              </w:rPr>
              <w:t>monitoring of the impacts of recent pre-requisite changes on student success.</w:t>
            </w:r>
            <w:r w:rsidR="008A4F5E">
              <w:rPr>
                <w:b/>
                <w:noProof/>
                <w:sz w:val="24"/>
                <w:szCs w:val="24"/>
                <w:shd w:val="pct10" w:color="auto" w:fill="D9D9D9" w:themeFill="background1" w:themeFillShade="D9"/>
              </w:rPr>
              <w:fldChar w:fldCharType="end"/>
            </w:r>
          </w:p>
          <w:p w14:paraId="3E41C2F9" w14:textId="77777777" w:rsidR="00574BD3" w:rsidRPr="00584191" w:rsidRDefault="00574BD3" w:rsidP="00385C71">
            <w:pPr>
              <w:spacing w:after="0" w:line="240" w:lineRule="auto"/>
              <w:ind w:left="360"/>
              <w:rPr>
                <w:b/>
                <w:sz w:val="24"/>
                <w:szCs w:val="24"/>
              </w:rPr>
            </w:pPr>
          </w:p>
        </w:tc>
      </w:tr>
      <w:tr w:rsidR="008B689D" w:rsidRPr="00584191" w14:paraId="42F4D8FE" w14:textId="77777777" w:rsidTr="00454718">
        <w:tc>
          <w:tcPr>
            <w:tcW w:w="12438" w:type="dxa"/>
          </w:tcPr>
          <w:p w14:paraId="1C5A12E9" w14:textId="1F510D3B"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469437B5"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F29E409" w14:textId="77777777" w:rsidR="005667E2" w:rsidRDefault="008A4F5E" w:rsidP="005667E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7E2">
              <w:rPr>
                <w:b/>
                <w:noProof/>
                <w:sz w:val="24"/>
                <w:szCs w:val="24"/>
                <w:shd w:val="pct10" w:color="auto" w:fill="D9D9D9" w:themeFill="background1" w:themeFillShade="D9"/>
              </w:rPr>
              <w:t>ZOO 203</w:t>
            </w:r>
          </w:p>
          <w:p w14:paraId="451DF979"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1.</w:t>
            </w:r>
            <w:r w:rsidRPr="005667E2">
              <w:rPr>
                <w:b/>
                <w:noProof/>
                <w:sz w:val="24"/>
                <w:szCs w:val="24"/>
                <w:shd w:val="pct10" w:color="auto" w:fill="D9D9D9" w:themeFill="background1" w:themeFillShade="D9"/>
              </w:rPr>
              <w:tab/>
              <w:t>Develop and accurately use a vocabulary of physiological and anatomical terms.</w:t>
            </w:r>
          </w:p>
          <w:p w14:paraId="29F86662"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2.</w:t>
            </w:r>
            <w:r w:rsidRPr="005667E2">
              <w:rPr>
                <w:b/>
                <w:noProof/>
                <w:sz w:val="24"/>
                <w:szCs w:val="24"/>
                <w:shd w:val="pct10" w:color="auto" w:fill="D9D9D9" w:themeFill="background1" w:themeFillShade="D9"/>
              </w:rPr>
              <w:tab/>
              <w:t xml:space="preserve">Apply the concepts of basic chemistry to physiological processes. </w:t>
            </w:r>
          </w:p>
          <w:p w14:paraId="397C85C2"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3.</w:t>
            </w:r>
            <w:r w:rsidRPr="005667E2">
              <w:rPr>
                <w:b/>
                <w:noProof/>
                <w:sz w:val="24"/>
                <w:szCs w:val="24"/>
                <w:shd w:val="pct10" w:color="auto" w:fill="D9D9D9" w:themeFill="background1" w:themeFillShade="D9"/>
              </w:rPr>
              <w:tab/>
              <w:t xml:space="preserve">Describe and apply basic cellular metabolic processes common to all cells. </w:t>
            </w:r>
          </w:p>
          <w:p w14:paraId="79243A3E"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4.</w:t>
            </w:r>
            <w:r w:rsidRPr="005667E2">
              <w:rPr>
                <w:b/>
                <w:noProof/>
                <w:sz w:val="24"/>
                <w:szCs w:val="24"/>
                <w:shd w:val="pct10" w:color="auto" w:fill="D9D9D9" w:themeFill="background1" w:themeFillShade="D9"/>
              </w:rPr>
              <w:tab/>
              <w:t>Describe with detail the functioning of specific body systems at both the cellular and system level</w:t>
            </w:r>
          </w:p>
          <w:p w14:paraId="7DDB4366"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5.</w:t>
            </w:r>
            <w:r w:rsidRPr="005667E2">
              <w:rPr>
                <w:b/>
                <w:noProof/>
                <w:sz w:val="24"/>
                <w:szCs w:val="24"/>
                <w:shd w:val="pct10" w:color="auto" w:fill="D9D9D9" w:themeFill="background1" w:themeFillShade="D9"/>
              </w:rPr>
              <w:tab/>
              <w:t xml:space="preserve">Develop the ability predict the response to of a body system to changes in the internal environment </w:t>
            </w:r>
          </w:p>
          <w:p w14:paraId="5FB58907"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6.</w:t>
            </w:r>
            <w:r w:rsidRPr="005667E2">
              <w:rPr>
                <w:b/>
                <w:noProof/>
                <w:sz w:val="24"/>
                <w:szCs w:val="24"/>
                <w:shd w:val="pct10" w:color="auto" w:fill="D9D9D9" w:themeFill="background1" w:themeFillShade="D9"/>
              </w:rPr>
              <w:tab/>
              <w:t xml:space="preserve">Apply an understanding of of individual body systems to interactions between multiple body systems. </w:t>
            </w:r>
          </w:p>
          <w:p w14:paraId="5256BDD0" w14:textId="77777777" w:rsid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7.</w:t>
            </w:r>
            <w:r w:rsidRPr="005667E2">
              <w:rPr>
                <w:b/>
                <w:noProof/>
                <w:sz w:val="24"/>
                <w:szCs w:val="24"/>
                <w:shd w:val="pct10" w:color="auto" w:fill="D9D9D9" w:themeFill="background1" w:themeFillShade="D9"/>
              </w:rPr>
              <w:tab/>
              <w:t xml:space="preserve">Collect and analyze physiological data using computer-interfaced physiographs and standard laboratory equipment and relate laboratory experience and observations to conceptual information from lecture. </w:t>
            </w:r>
          </w:p>
          <w:p w14:paraId="64BCC075" w14:textId="77777777" w:rsidR="005667E2" w:rsidRDefault="005667E2" w:rsidP="005667E2">
            <w:pPr>
              <w:pStyle w:val="NoSpacing"/>
              <w:ind w:left="1050"/>
              <w:rPr>
                <w:b/>
                <w:noProof/>
                <w:sz w:val="24"/>
                <w:szCs w:val="24"/>
                <w:shd w:val="pct10" w:color="auto" w:fill="D9D9D9" w:themeFill="background1" w:themeFillShade="D9"/>
              </w:rPr>
            </w:pPr>
          </w:p>
          <w:p w14:paraId="383037EC" w14:textId="77777777" w:rsidR="005667E2" w:rsidRDefault="005667E2" w:rsidP="005667E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ZOO 200</w:t>
            </w:r>
          </w:p>
          <w:p w14:paraId="2CDE3665"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1.</w:t>
            </w:r>
            <w:r w:rsidRPr="005667E2">
              <w:rPr>
                <w:b/>
                <w:noProof/>
                <w:sz w:val="24"/>
                <w:szCs w:val="24"/>
                <w:shd w:val="pct10" w:color="auto" w:fill="D9D9D9" w:themeFill="background1" w:themeFillShade="D9"/>
              </w:rPr>
              <w:tab/>
              <w:t>Basic organization of histology, specifically the relationships between tissue-level organization and the eleven organ systems</w:t>
            </w:r>
          </w:p>
          <w:p w14:paraId="63D99C7A"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2.</w:t>
            </w:r>
            <w:r w:rsidRPr="005667E2">
              <w:rPr>
                <w:b/>
                <w:noProof/>
                <w:sz w:val="24"/>
                <w:szCs w:val="24"/>
                <w:shd w:val="pct10" w:color="auto" w:fill="D9D9D9" w:themeFill="background1" w:themeFillShade="D9"/>
              </w:rPr>
              <w:tab/>
              <w:t>Proper application of directional and regional terminology to describe anatomical features.</w:t>
            </w:r>
          </w:p>
          <w:p w14:paraId="2E54E1B8"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3.</w:t>
            </w:r>
            <w:r w:rsidRPr="005667E2">
              <w:rPr>
                <w:b/>
                <w:noProof/>
                <w:sz w:val="24"/>
                <w:szCs w:val="24"/>
                <w:shd w:val="pct10" w:color="auto" w:fill="D9D9D9" w:themeFill="background1" w:themeFillShade="D9"/>
              </w:rPr>
              <w:tab/>
              <w:t>Relationship between structures and functions of the organ systems.</w:t>
            </w:r>
          </w:p>
          <w:p w14:paraId="09640AD1" w14:textId="77777777" w:rsidR="005667E2" w:rsidRP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4.</w:t>
            </w:r>
            <w:r w:rsidRPr="005667E2">
              <w:rPr>
                <w:b/>
                <w:noProof/>
                <w:sz w:val="24"/>
                <w:szCs w:val="24"/>
                <w:shd w:val="pct10" w:color="auto" w:fill="D9D9D9" w:themeFill="background1" w:themeFillShade="D9"/>
              </w:rPr>
              <w:tab/>
              <w:t>Detailed comprehension of the gross anatomy of the organ systems.</w:t>
            </w:r>
          </w:p>
          <w:p w14:paraId="5DFFA587" w14:textId="77777777" w:rsidR="005667E2" w:rsidRDefault="005667E2" w:rsidP="005667E2">
            <w:pPr>
              <w:pStyle w:val="NoSpacing"/>
              <w:ind w:left="1050"/>
              <w:rPr>
                <w:b/>
                <w:noProof/>
                <w:sz w:val="24"/>
                <w:szCs w:val="24"/>
                <w:shd w:val="pct10" w:color="auto" w:fill="D9D9D9" w:themeFill="background1" w:themeFillShade="D9"/>
              </w:rPr>
            </w:pPr>
            <w:r w:rsidRPr="005667E2">
              <w:rPr>
                <w:b/>
                <w:noProof/>
                <w:sz w:val="24"/>
                <w:szCs w:val="24"/>
                <w:shd w:val="pct10" w:color="auto" w:fill="D9D9D9" w:themeFill="background1" w:themeFillShade="D9"/>
              </w:rPr>
              <w:t>5.</w:t>
            </w:r>
            <w:r w:rsidRPr="005667E2">
              <w:rPr>
                <w:b/>
                <w:noProof/>
                <w:sz w:val="24"/>
                <w:szCs w:val="24"/>
                <w:shd w:val="pct10" w:color="auto" w:fill="D9D9D9" w:themeFill="background1" w:themeFillShade="D9"/>
              </w:rPr>
              <w:tab/>
              <w:t>Comprehension of the evolutionary significance of anatomical differences between components of various organ systems.</w:t>
            </w:r>
          </w:p>
          <w:p w14:paraId="4356246A" w14:textId="77777777" w:rsidR="00226DE1" w:rsidRDefault="00226DE1" w:rsidP="005667E2">
            <w:pPr>
              <w:pStyle w:val="NoSpacing"/>
              <w:ind w:left="1050"/>
              <w:rPr>
                <w:b/>
                <w:noProof/>
                <w:sz w:val="24"/>
                <w:szCs w:val="24"/>
                <w:shd w:val="pct10" w:color="auto" w:fill="D9D9D9" w:themeFill="background1" w:themeFillShade="D9"/>
              </w:rPr>
            </w:pPr>
          </w:p>
          <w:p w14:paraId="5ABFDFC8" w14:textId="77777777" w:rsidR="00226DE1" w:rsidRDefault="00226DE1" w:rsidP="005667E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ZOO 145</w:t>
            </w:r>
          </w:p>
          <w:p w14:paraId="39AAC769" w14:textId="77777777" w:rsidR="00226DE1" w:rsidRPr="00226DE1" w:rsidRDefault="00226DE1" w:rsidP="00226DE1">
            <w:pPr>
              <w:pStyle w:val="NoSpacing"/>
              <w:ind w:left="1050"/>
              <w:rPr>
                <w:b/>
                <w:noProof/>
                <w:sz w:val="24"/>
                <w:szCs w:val="24"/>
                <w:shd w:val="pct10" w:color="auto" w:fill="D9D9D9" w:themeFill="background1" w:themeFillShade="D9"/>
              </w:rPr>
            </w:pPr>
            <w:r w:rsidRPr="00226DE1">
              <w:rPr>
                <w:b/>
                <w:noProof/>
                <w:sz w:val="24"/>
                <w:szCs w:val="24"/>
                <w:shd w:val="pct10" w:color="auto" w:fill="D9D9D9" w:themeFill="background1" w:themeFillShade="D9"/>
              </w:rPr>
              <w:t>1.       Basic organization of histology, specifically similarities between tissue level organization of various organ systems</w:t>
            </w:r>
          </w:p>
          <w:p w14:paraId="67B0DFB5" w14:textId="77777777" w:rsidR="00226DE1" w:rsidRPr="00226DE1" w:rsidRDefault="00226DE1" w:rsidP="00226DE1">
            <w:pPr>
              <w:pStyle w:val="NoSpacing"/>
              <w:ind w:left="1050"/>
              <w:rPr>
                <w:b/>
                <w:noProof/>
                <w:sz w:val="24"/>
                <w:szCs w:val="24"/>
                <w:shd w:val="pct10" w:color="auto" w:fill="D9D9D9" w:themeFill="background1" w:themeFillShade="D9"/>
              </w:rPr>
            </w:pPr>
            <w:r w:rsidRPr="00226DE1">
              <w:rPr>
                <w:b/>
                <w:noProof/>
                <w:sz w:val="24"/>
                <w:szCs w:val="24"/>
                <w:shd w:val="pct10" w:color="auto" w:fill="D9D9D9" w:themeFill="background1" w:themeFillShade="D9"/>
              </w:rPr>
              <w:t>2.       Proper application of directional and regional terminology to describe anatomical features</w:t>
            </w:r>
          </w:p>
          <w:p w14:paraId="0783176C" w14:textId="77777777" w:rsidR="00226DE1" w:rsidRPr="00226DE1" w:rsidRDefault="00226DE1" w:rsidP="00226DE1">
            <w:pPr>
              <w:pStyle w:val="NoSpacing"/>
              <w:ind w:left="1050"/>
              <w:rPr>
                <w:b/>
                <w:noProof/>
                <w:sz w:val="24"/>
                <w:szCs w:val="24"/>
                <w:shd w:val="pct10" w:color="auto" w:fill="D9D9D9" w:themeFill="background1" w:themeFillShade="D9"/>
              </w:rPr>
            </w:pPr>
            <w:r w:rsidRPr="00226DE1">
              <w:rPr>
                <w:b/>
                <w:noProof/>
                <w:sz w:val="24"/>
                <w:szCs w:val="24"/>
                <w:shd w:val="pct10" w:color="auto" w:fill="D9D9D9" w:themeFill="background1" w:themeFillShade="D9"/>
              </w:rPr>
              <w:t>3.       Relationship between structure(s) and function of the eleven organ systems</w:t>
            </w:r>
          </w:p>
          <w:p w14:paraId="4B263697" w14:textId="77777777" w:rsidR="00226DE1" w:rsidRPr="00226DE1" w:rsidRDefault="00226DE1" w:rsidP="00226DE1">
            <w:pPr>
              <w:pStyle w:val="NoSpacing"/>
              <w:ind w:left="1050"/>
              <w:rPr>
                <w:b/>
                <w:noProof/>
                <w:sz w:val="24"/>
                <w:szCs w:val="24"/>
                <w:shd w:val="pct10" w:color="auto" w:fill="D9D9D9" w:themeFill="background1" w:themeFillShade="D9"/>
              </w:rPr>
            </w:pPr>
            <w:r w:rsidRPr="00226DE1">
              <w:rPr>
                <w:b/>
                <w:noProof/>
                <w:sz w:val="24"/>
                <w:szCs w:val="24"/>
                <w:shd w:val="pct10" w:color="auto" w:fill="D9D9D9" w:themeFill="background1" w:themeFillShade="D9"/>
              </w:rPr>
              <w:t>4.       Detailed comprehension of the gross anatomy of the organ systems</w:t>
            </w:r>
          </w:p>
          <w:p w14:paraId="14092D14" w14:textId="77777777" w:rsidR="00226DE1" w:rsidRPr="00226DE1" w:rsidRDefault="00226DE1" w:rsidP="00226DE1">
            <w:pPr>
              <w:pStyle w:val="NoSpacing"/>
              <w:ind w:left="1050"/>
              <w:rPr>
                <w:b/>
                <w:noProof/>
                <w:sz w:val="24"/>
                <w:szCs w:val="24"/>
                <w:shd w:val="pct10" w:color="auto" w:fill="D9D9D9" w:themeFill="background1" w:themeFillShade="D9"/>
              </w:rPr>
            </w:pPr>
            <w:r w:rsidRPr="00226DE1">
              <w:rPr>
                <w:b/>
                <w:noProof/>
                <w:sz w:val="24"/>
                <w:szCs w:val="24"/>
                <w:shd w:val="pct10" w:color="auto" w:fill="D9D9D9" w:themeFill="background1" w:themeFillShade="D9"/>
              </w:rPr>
              <w:t>5.       Comprehension of homeostatic relationships and regulation within the major organ systems</w:t>
            </w:r>
          </w:p>
          <w:p w14:paraId="0DF8DD5E" w14:textId="77777777" w:rsidR="00226DE1" w:rsidRPr="005667E2" w:rsidRDefault="00226DE1" w:rsidP="005667E2">
            <w:pPr>
              <w:pStyle w:val="NoSpacing"/>
              <w:ind w:left="1050"/>
              <w:rPr>
                <w:b/>
                <w:noProof/>
                <w:sz w:val="24"/>
                <w:szCs w:val="24"/>
                <w:shd w:val="pct10" w:color="auto" w:fill="D9D9D9" w:themeFill="background1" w:themeFillShade="D9"/>
              </w:rPr>
            </w:pPr>
          </w:p>
          <w:p w14:paraId="7FC557A6" w14:textId="357EFCC6" w:rsidR="005E4C6F" w:rsidRDefault="005E4C6F" w:rsidP="005667E2">
            <w:pPr>
              <w:pStyle w:val="NoSpacing"/>
              <w:ind w:left="1050"/>
              <w:rPr>
                <w:b/>
                <w:noProof/>
                <w:sz w:val="24"/>
                <w:szCs w:val="24"/>
                <w:shd w:val="pct10" w:color="auto" w:fill="D9D9D9" w:themeFill="background1" w:themeFillShade="D9"/>
              </w:rPr>
            </w:pPr>
            <w:r w:rsidRPr="005E4C6F">
              <w:rPr>
                <w:b/>
                <w:noProof/>
                <w:sz w:val="24"/>
                <w:szCs w:val="24"/>
                <w:shd w:val="pct10" w:color="auto" w:fill="D9D9D9" w:themeFill="background1" w:themeFillShade="D9"/>
              </w:rPr>
              <w:t xml:space="preserve">Recent SLO assessments in physiology have come from collection of exam question data and discussion, unfortunately not well documented. </w:t>
            </w:r>
            <w:r>
              <w:rPr>
                <w:b/>
                <w:noProof/>
                <w:sz w:val="24"/>
                <w:szCs w:val="24"/>
                <w:shd w:val="pct10" w:color="auto" w:fill="D9D9D9" w:themeFill="background1" w:themeFillShade="D9"/>
              </w:rPr>
              <w:t>The SLO coordinator is</w:t>
            </w:r>
            <w:r w:rsidRPr="005E4C6F">
              <w:rPr>
                <w:b/>
                <w:noProof/>
                <w:sz w:val="24"/>
                <w:szCs w:val="24"/>
                <w:shd w:val="pct10" w:color="auto" w:fill="D9D9D9" w:themeFill="background1" w:themeFillShade="D9"/>
              </w:rPr>
              <w:t xml:space="preserve"> currently setting up a physiology meeting to establish a new way of assessing </w:t>
            </w:r>
            <w:r>
              <w:rPr>
                <w:b/>
                <w:noProof/>
                <w:sz w:val="24"/>
                <w:szCs w:val="24"/>
                <w:shd w:val="pct10" w:color="auto" w:fill="D9D9D9" w:themeFill="background1" w:themeFillShade="D9"/>
              </w:rPr>
              <w:t>SLOs</w:t>
            </w:r>
            <w:r w:rsidRPr="005E4C6F">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p>
          <w:p w14:paraId="337E0F53" w14:textId="50C07AE8" w:rsidR="005667E2" w:rsidRDefault="005E4C6F" w:rsidP="005667E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p>
          <w:p w14:paraId="17A0D722" w14:textId="06FBE271" w:rsidR="005E4C6F" w:rsidRPr="005667E2" w:rsidRDefault="005E4C6F" w:rsidP="005667E2">
            <w:pPr>
              <w:pStyle w:val="NoSpacing"/>
              <w:ind w:left="1050"/>
              <w:rPr>
                <w:b/>
                <w:noProof/>
                <w:sz w:val="24"/>
                <w:szCs w:val="24"/>
                <w:shd w:val="pct10" w:color="auto" w:fill="D9D9D9" w:themeFill="background1" w:themeFillShade="D9"/>
              </w:rPr>
            </w:pPr>
            <w:r w:rsidRPr="005E4C6F">
              <w:rPr>
                <w:b/>
                <w:noProof/>
                <w:sz w:val="24"/>
                <w:szCs w:val="24"/>
                <w:shd w:val="pct10" w:color="auto" w:fill="D9D9D9" w:themeFill="background1" w:themeFillShade="D9"/>
              </w:rPr>
              <w:t xml:space="preserve">Anatomy SLO's </w:t>
            </w:r>
            <w:r>
              <w:rPr>
                <w:b/>
                <w:noProof/>
                <w:sz w:val="24"/>
                <w:szCs w:val="24"/>
                <w:shd w:val="pct10" w:color="auto" w:fill="D9D9D9" w:themeFill="background1" w:themeFillShade="D9"/>
              </w:rPr>
              <w:t xml:space="preserve">have been </w:t>
            </w:r>
            <w:r w:rsidRPr="005E4C6F">
              <w:rPr>
                <w:b/>
                <w:noProof/>
                <w:sz w:val="24"/>
                <w:szCs w:val="24"/>
                <w:shd w:val="pct10" w:color="auto" w:fill="D9D9D9" w:themeFill="background1" w:themeFillShade="D9"/>
              </w:rPr>
              <w:t>assessed by a) An end-of-term 20 point extra-credit quiz with questions keyed to the SLOs b) Selected questions on midterm exams and final exam keyed to the SLOs</w:t>
            </w:r>
            <w:r>
              <w:rPr>
                <w:b/>
                <w:noProof/>
                <w:sz w:val="24"/>
                <w:szCs w:val="24"/>
                <w:shd w:val="pct10" w:color="auto" w:fill="D9D9D9" w:themeFill="background1" w:themeFillShade="D9"/>
              </w:rPr>
              <w:t>.</w:t>
            </w:r>
          </w:p>
          <w:p w14:paraId="061EB07B" w14:textId="77777777" w:rsidR="00DD4489" w:rsidRDefault="008A4F5E" w:rsidP="00FF600A">
            <w:pPr>
              <w:pStyle w:val="NoSpacing"/>
              <w:ind w:left="1050"/>
              <w:rPr>
                <w:b/>
              </w:rPr>
            </w:pPr>
            <w:r>
              <w:rPr>
                <w:b/>
                <w:noProof/>
                <w:sz w:val="24"/>
                <w:szCs w:val="24"/>
                <w:shd w:val="pct10" w:color="auto" w:fill="D9D9D9" w:themeFill="background1" w:themeFillShade="D9"/>
              </w:rPr>
              <w:fldChar w:fldCharType="end"/>
            </w:r>
          </w:p>
          <w:p w14:paraId="6265238A" w14:textId="77777777" w:rsidR="00633C87" w:rsidRPr="00DD4489" w:rsidRDefault="00633C87" w:rsidP="00F2664E">
            <w:pPr>
              <w:pStyle w:val="NoSpacing"/>
              <w:ind w:left="1350"/>
              <w:rPr>
                <w:b/>
              </w:rPr>
            </w:pPr>
          </w:p>
          <w:p w14:paraId="5D116290"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EFF0AB2" w14:textId="77777777" w:rsidR="004647D4"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239C">
              <w:rPr>
                <w:b/>
                <w:noProof/>
                <w:sz w:val="24"/>
                <w:szCs w:val="24"/>
                <w:shd w:val="pct10" w:color="auto" w:fill="D9D9D9" w:themeFill="background1" w:themeFillShade="D9"/>
              </w:rPr>
              <w:t>We learned from our course SLO assessments that s</w:t>
            </w:r>
            <w:r w:rsidR="00DA0440">
              <w:rPr>
                <w:b/>
                <w:noProof/>
                <w:sz w:val="24"/>
                <w:szCs w:val="24"/>
                <w:shd w:val="pct10" w:color="auto" w:fill="D9D9D9" w:themeFill="background1" w:themeFillShade="D9"/>
              </w:rPr>
              <w:t>tudents in the anatomy and physiology courses are doing well</w:t>
            </w:r>
            <w:r w:rsidR="004647D4">
              <w:rPr>
                <w:b/>
                <w:noProof/>
                <w:sz w:val="24"/>
                <w:szCs w:val="24"/>
                <w:shd w:val="pct10" w:color="auto" w:fill="D9D9D9" w:themeFill="background1" w:themeFillShade="D9"/>
              </w:rPr>
              <w:t xml:space="preserve">, something we already new from the course grade distributions. </w:t>
            </w:r>
            <w:r w:rsidR="00DA0440">
              <w:rPr>
                <w:b/>
                <w:noProof/>
                <w:sz w:val="24"/>
                <w:szCs w:val="24"/>
                <w:shd w:val="pct10" w:color="auto" w:fill="D9D9D9" w:themeFill="background1" w:themeFillShade="D9"/>
              </w:rPr>
              <w:t xml:space="preserve">The score for </w:t>
            </w:r>
            <w:r w:rsidR="00A42F10">
              <w:rPr>
                <w:b/>
                <w:noProof/>
                <w:sz w:val="24"/>
                <w:szCs w:val="24"/>
                <w:shd w:val="pct10" w:color="auto" w:fill="D9D9D9" w:themeFill="background1" w:themeFillShade="D9"/>
              </w:rPr>
              <w:t xml:space="preserve">the </w:t>
            </w:r>
            <w:r w:rsidR="00DA0440">
              <w:rPr>
                <w:b/>
                <w:noProof/>
                <w:sz w:val="24"/>
                <w:szCs w:val="24"/>
                <w:shd w:val="pct10" w:color="auto" w:fill="D9D9D9" w:themeFill="background1" w:themeFillShade="D9"/>
              </w:rPr>
              <w:t>assessmen</w:t>
            </w:r>
            <w:r w:rsidR="00A42F10">
              <w:rPr>
                <w:b/>
                <w:noProof/>
                <w:sz w:val="24"/>
                <w:szCs w:val="24"/>
                <w:shd w:val="pct10" w:color="auto" w:fill="D9D9D9" w:themeFill="background1" w:themeFillShade="D9"/>
              </w:rPr>
              <w:t xml:space="preserve">t of </w:t>
            </w:r>
            <w:r w:rsidR="00B5239C">
              <w:rPr>
                <w:b/>
                <w:noProof/>
                <w:sz w:val="24"/>
                <w:szCs w:val="24"/>
                <w:shd w:val="pct10" w:color="auto" w:fill="D9D9D9" w:themeFill="background1" w:themeFillShade="D9"/>
              </w:rPr>
              <w:t xml:space="preserve">ZOO 203 </w:t>
            </w:r>
            <w:r w:rsidR="00A42F10">
              <w:rPr>
                <w:b/>
                <w:noProof/>
                <w:sz w:val="24"/>
                <w:szCs w:val="24"/>
                <w:shd w:val="pct10" w:color="auto" w:fill="D9D9D9" w:themeFill="background1" w:themeFillShade="D9"/>
              </w:rPr>
              <w:t xml:space="preserve">SLO </w:t>
            </w:r>
            <w:r w:rsidR="00B5239C">
              <w:rPr>
                <w:b/>
                <w:noProof/>
                <w:sz w:val="24"/>
                <w:szCs w:val="24"/>
                <w:shd w:val="pct10" w:color="auto" w:fill="D9D9D9" w:themeFill="background1" w:themeFillShade="D9"/>
              </w:rPr>
              <w:t xml:space="preserve">#4 </w:t>
            </w:r>
            <w:r w:rsidR="00A42F10">
              <w:rPr>
                <w:b/>
                <w:noProof/>
                <w:sz w:val="24"/>
                <w:szCs w:val="24"/>
                <w:shd w:val="pct10" w:color="auto" w:fill="D9D9D9" w:themeFill="background1" w:themeFillShade="D9"/>
              </w:rPr>
              <w:t>that</w:t>
            </w:r>
            <w:r w:rsidR="00582DF3">
              <w:rPr>
                <w:b/>
                <w:noProof/>
                <w:sz w:val="24"/>
                <w:szCs w:val="24"/>
                <w:shd w:val="pct10" w:color="auto" w:fill="D9D9D9" w:themeFill="background1" w:themeFillShade="D9"/>
              </w:rPr>
              <w:t xml:space="preserve"> was </w:t>
            </w:r>
            <w:r w:rsidR="00A42F10">
              <w:rPr>
                <w:b/>
                <w:noProof/>
                <w:sz w:val="24"/>
                <w:szCs w:val="24"/>
                <w:shd w:val="pct10" w:color="auto" w:fill="D9D9D9" w:themeFill="background1" w:themeFillShade="D9"/>
              </w:rPr>
              <w:t xml:space="preserve">done </w:t>
            </w:r>
            <w:r w:rsidR="00B5239C">
              <w:rPr>
                <w:b/>
                <w:noProof/>
                <w:sz w:val="24"/>
                <w:szCs w:val="24"/>
                <w:shd w:val="pct10" w:color="auto" w:fill="D9D9D9" w:themeFill="background1" w:themeFillShade="D9"/>
              </w:rPr>
              <w:t xml:space="preserve">for two sections in the spring of 2013 for </w:t>
            </w:r>
            <w:r w:rsidR="00A42F10">
              <w:rPr>
                <w:b/>
                <w:noProof/>
                <w:sz w:val="24"/>
                <w:szCs w:val="24"/>
                <w:shd w:val="pct10" w:color="auto" w:fill="D9D9D9" w:themeFill="background1" w:themeFillShade="D9"/>
              </w:rPr>
              <w:t xml:space="preserve">ZOO 203 </w:t>
            </w:r>
            <w:r w:rsidR="00B5239C">
              <w:rPr>
                <w:b/>
                <w:noProof/>
                <w:sz w:val="24"/>
                <w:szCs w:val="24"/>
                <w:shd w:val="pct10" w:color="auto" w:fill="D9D9D9" w:themeFill="background1" w:themeFillShade="D9"/>
              </w:rPr>
              <w:t>was</w:t>
            </w:r>
            <w:r w:rsidR="00DA0440">
              <w:rPr>
                <w:b/>
                <w:noProof/>
                <w:sz w:val="24"/>
                <w:szCs w:val="24"/>
                <w:shd w:val="pct10" w:color="auto" w:fill="D9D9D9" w:themeFill="background1" w:themeFillShade="D9"/>
              </w:rPr>
              <w:t xml:space="preserve"> 7</w:t>
            </w:r>
            <w:r w:rsidR="00B5239C">
              <w:rPr>
                <w:b/>
                <w:noProof/>
                <w:sz w:val="24"/>
                <w:szCs w:val="24"/>
                <w:shd w:val="pct10" w:color="auto" w:fill="D9D9D9" w:themeFill="background1" w:themeFillShade="D9"/>
              </w:rPr>
              <w:t>8</w:t>
            </w:r>
            <w:r w:rsidR="00DA0440">
              <w:rPr>
                <w:b/>
                <w:noProof/>
                <w:sz w:val="24"/>
                <w:szCs w:val="24"/>
                <w:shd w:val="pct10" w:color="auto" w:fill="D9D9D9" w:themeFill="background1" w:themeFillShade="D9"/>
              </w:rPr>
              <w:t>%.</w:t>
            </w:r>
            <w:r w:rsidR="00B5239C">
              <w:rPr>
                <w:b/>
                <w:noProof/>
                <w:sz w:val="24"/>
                <w:szCs w:val="24"/>
                <w:shd w:val="pct10" w:color="auto" w:fill="D9D9D9" w:themeFill="background1" w:themeFillShade="D9"/>
              </w:rPr>
              <w:t xml:space="preserve"> As</w:t>
            </w:r>
            <w:r w:rsidR="004647D4">
              <w:rPr>
                <w:b/>
                <w:noProof/>
                <w:sz w:val="24"/>
                <w:szCs w:val="24"/>
                <w:shd w:val="pct10" w:color="auto" w:fill="D9D9D9" w:themeFill="background1" w:themeFillShade="D9"/>
              </w:rPr>
              <w:t>sessment of ZOO 200 SLO #2 for for the fall 2012 and spring 2013 semesters (4 sections) indicated eqaully fine perfomances</w:t>
            </w:r>
            <w:r w:rsidR="00DC28E2">
              <w:rPr>
                <w:b/>
                <w:noProof/>
                <w:sz w:val="24"/>
                <w:szCs w:val="24"/>
                <w:shd w:val="pct10" w:color="auto" w:fill="D9D9D9" w:themeFill="background1" w:themeFillShade="D9"/>
              </w:rPr>
              <w:t xml:space="preserve">: an </w:t>
            </w:r>
            <w:r w:rsidR="004647D4">
              <w:rPr>
                <w:b/>
                <w:noProof/>
                <w:sz w:val="24"/>
                <w:szCs w:val="24"/>
                <w:shd w:val="pct10" w:color="auto" w:fill="D9D9D9" w:themeFill="background1" w:themeFillShade="D9"/>
              </w:rPr>
              <w:t xml:space="preserve">average of 82%). </w:t>
            </w:r>
          </w:p>
          <w:p w14:paraId="194A4D72" w14:textId="77777777" w:rsidR="004647D4" w:rsidRDefault="004647D4" w:rsidP="00FF600A">
            <w:pPr>
              <w:pStyle w:val="NoSpacing"/>
              <w:ind w:left="1050"/>
              <w:rPr>
                <w:b/>
                <w:noProof/>
                <w:sz w:val="24"/>
                <w:szCs w:val="24"/>
                <w:shd w:val="pct10" w:color="auto" w:fill="D9D9D9" w:themeFill="background1" w:themeFillShade="D9"/>
              </w:rPr>
            </w:pPr>
          </w:p>
          <w:p w14:paraId="5289CEC7" w14:textId="77777777" w:rsidR="00633C87" w:rsidRPr="00F00030" w:rsidRDefault="00DC28E2" w:rsidP="00FF600A">
            <w:pPr>
              <w:pStyle w:val="NoSpacing"/>
              <w:ind w:left="1050"/>
              <w:rPr>
                <w:b/>
              </w:rPr>
            </w:pPr>
            <w:r>
              <w:rPr>
                <w:b/>
                <w:noProof/>
                <w:sz w:val="24"/>
                <w:szCs w:val="24"/>
                <w:shd w:val="pct10" w:color="auto" w:fill="D9D9D9" w:themeFill="background1" w:themeFillShade="D9"/>
              </w:rPr>
              <w:t>All of our a</w:t>
            </w:r>
            <w:r w:rsidR="004647D4">
              <w:rPr>
                <w:b/>
                <w:noProof/>
                <w:sz w:val="24"/>
                <w:szCs w:val="24"/>
                <w:shd w:val="pct10" w:color="auto" w:fill="D9D9D9" w:themeFill="background1" w:themeFillShade="D9"/>
              </w:rPr>
              <w:t xml:space="preserve">natomy and physiology instructors will certainly change aspects of their courses, trying something new in lecture here, </w:t>
            </w:r>
            <w:r w:rsidR="00852539">
              <w:rPr>
                <w:b/>
                <w:noProof/>
                <w:sz w:val="24"/>
                <w:szCs w:val="24"/>
                <w:shd w:val="pct10" w:color="auto" w:fill="D9D9D9" w:themeFill="background1" w:themeFillShade="D9"/>
              </w:rPr>
              <w:t xml:space="preserve">modifying a lab </w:t>
            </w:r>
            <w:r w:rsidR="004647D4">
              <w:rPr>
                <w:b/>
                <w:noProof/>
                <w:sz w:val="24"/>
                <w:szCs w:val="24"/>
                <w:shd w:val="pct10" w:color="auto" w:fill="D9D9D9" w:themeFill="background1" w:themeFillShade="D9"/>
              </w:rPr>
              <w:t>t</w:t>
            </w:r>
            <w:r w:rsidR="00852539">
              <w:rPr>
                <w:b/>
                <w:noProof/>
                <w:sz w:val="24"/>
                <w:szCs w:val="24"/>
                <w:shd w:val="pct10" w:color="auto" w:fill="D9D9D9" w:themeFill="background1" w:themeFillShade="D9"/>
              </w:rPr>
              <w:t>here</w:t>
            </w:r>
            <w:r w:rsidR="004647D4">
              <w:rPr>
                <w:b/>
                <w:noProof/>
                <w:sz w:val="24"/>
                <w:szCs w:val="24"/>
                <w:shd w:val="pct10" w:color="auto" w:fill="D9D9D9" w:themeFill="background1" w:themeFillShade="D9"/>
              </w:rPr>
              <w:t xml:space="preserve">, but </w:t>
            </w:r>
            <w:r>
              <w:rPr>
                <w:b/>
                <w:noProof/>
                <w:sz w:val="24"/>
                <w:szCs w:val="24"/>
                <w:shd w:val="pct10" w:color="auto" w:fill="D9D9D9" w:themeFill="background1" w:themeFillShade="D9"/>
              </w:rPr>
              <w:t xml:space="preserve">for some this will not be </w:t>
            </w:r>
            <w:r w:rsidR="004647D4">
              <w:rPr>
                <w:b/>
                <w:noProof/>
                <w:sz w:val="24"/>
                <w:szCs w:val="24"/>
                <w:shd w:val="pct10" w:color="auto" w:fill="D9D9D9" w:themeFill="background1" w:themeFillShade="D9"/>
              </w:rPr>
              <w:t xml:space="preserve">because of SLO results, which </w:t>
            </w:r>
            <w:r>
              <w:rPr>
                <w:b/>
                <w:noProof/>
                <w:sz w:val="24"/>
                <w:szCs w:val="24"/>
                <w:shd w:val="pct10" w:color="auto" w:fill="D9D9D9" w:themeFill="background1" w:themeFillShade="D9"/>
              </w:rPr>
              <w:t xml:space="preserve">in their own considered assessments </w:t>
            </w:r>
            <w:r w:rsidR="004647D4">
              <w:rPr>
                <w:b/>
                <w:noProof/>
                <w:sz w:val="24"/>
                <w:szCs w:val="24"/>
                <w:shd w:val="pct10" w:color="auto" w:fill="D9D9D9" w:themeFill="background1" w:themeFillShade="D9"/>
              </w:rPr>
              <w:t xml:space="preserve">didn't provide </w:t>
            </w:r>
            <w:r>
              <w:rPr>
                <w:b/>
                <w:noProof/>
                <w:sz w:val="24"/>
                <w:szCs w:val="24"/>
                <w:shd w:val="pct10" w:color="auto" w:fill="D9D9D9" w:themeFill="background1" w:themeFillShade="D9"/>
              </w:rPr>
              <w:t>any new</w:t>
            </w:r>
            <w:r w:rsidR="004647D4">
              <w:rPr>
                <w:b/>
                <w:noProof/>
                <w:sz w:val="24"/>
                <w:szCs w:val="24"/>
                <w:shd w:val="pct10" w:color="auto" w:fill="D9D9D9" w:themeFill="background1" w:themeFillShade="D9"/>
              </w:rPr>
              <w:t xml:space="preserve"> information, but because this is what instructors are wont to do to ensure continued excellence in their courses.</w:t>
            </w:r>
            <w:r w:rsidR="008A4F5E">
              <w:rPr>
                <w:b/>
                <w:noProof/>
                <w:sz w:val="24"/>
                <w:szCs w:val="24"/>
                <w:shd w:val="pct10" w:color="auto" w:fill="D9D9D9" w:themeFill="background1" w:themeFillShade="D9"/>
              </w:rPr>
              <w:fldChar w:fldCharType="end"/>
            </w:r>
          </w:p>
          <w:p w14:paraId="0BCE8342" w14:textId="77777777" w:rsidR="00022D81" w:rsidRDefault="00022D81" w:rsidP="00F2664E">
            <w:pPr>
              <w:pStyle w:val="NoSpacing"/>
              <w:ind w:left="1350"/>
              <w:rPr>
                <w:b/>
              </w:rPr>
            </w:pPr>
          </w:p>
          <w:p w14:paraId="0C8E421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488A07EE" w14:textId="7777777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F2B3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25F094E" w14:textId="77777777" w:rsidR="00633C87" w:rsidRPr="00B0207B" w:rsidRDefault="00633C87" w:rsidP="00B216FE">
            <w:pPr>
              <w:pStyle w:val="NoSpacing"/>
              <w:ind w:left="720"/>
              <w:rPr>
                <w:b/>
                <w:u w:val="single"/>
              </w:rPr>
            </w:pPr>
          </w:p>
        </w:tc>
      </w:tr>
      <w:tr w:rsidR="008B689D" w:rsidRPr="00584191" w14:paraId="2022B8D5" w14:textId="77777777" w:rsidTr="00C379B1">
        <w:trPr>
          <w:trHeight w:val="3240"/>
        </w:trPr>
        <w:tc>
          <w:tcPr>
            <w:tcW w:w="12438" w:type="dxa"/>
          </w:tcPr>
          <w:p w14:paraId="4635523A"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06A05FA1" w14:textId="77777777" w:rsidR="00EE664C" w:rsidRPr="009015F1" w:rsidRDefault="00EE664C" w:rsidP="00EE664C">
            <w:pPr>
              <w:pStyle w:val="ListParagraph"/>
              <w:spacing w:after="0" w:line="240" w:lineRule="auto"/>
              <w:rPr>
                <w:b/>
                <w:u w:val="single"/>
              </w:rPr>
            </w:pPr>
          </w:p>
          <w:p w14:paraId="51814DD2"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893632E"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579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950B925" w14:textId="77777777" w:rsidR="00EE664C" w:rsidRPr="009015F1" w:rsidRDefault="00EE664C" w:rsidP="00F2664E">
            <w:pPr>
              <w:pStyle w:val="ListParagraph"/>
              <w:spacing w:after="0" w:line="240" w:lineRule="auto"/>
              <w:rPr>
                <w:b/>
              </w:rPr>
            </w:pPr>
          </w:p>
          <w:p w14:paraId="28DBADB0"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EA30C7C" w14:textId="77777777" w:rsidR="00633C87" w:rsidRPr="00633C87" w:rsidRDefault="008A4F5E" w:rsidP="000B5797">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579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34D28718" w14:textId="77777777" w:rsidTr="002431F8">
        <w:tc>
          <w:tcPr>
            <w:tcW w:w="12438" w:type="dxa"/>
          </w:tcPr>
          <w:p w14:paraId="6F19774D"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F02C074" w14:textId="2F7BAE2C"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5F30" w:rsidRPr="00CD5F30">
              <w:rPr>
                <w:b/>
                <w:noProof/>
                <w:sz w:val="24"/>
                <w:szCs w:val="24"/>
                <w:shd w:val="pct10" w:color="auto" w:fill="D9D9D9" w:themeFill="background1" w:themeFillShade="D9"/>
              </w:rPr>
              <w:t xml:space="preserve">Based on a survey of 50 ZOO 203 students at the beginning of the spring 2014, the three most common career goals of the ZOO 203 (and presumably ZOO 200) students are : nursing (45%), physician assistant (10%), and  physical therapist (10%). Each of these are professions are in </w:t>
            </w:r>
            <w:r w:rsidR="002652F1">
              <w:rPr>
                <w:b/>
                <w:noProof/>
                <w:sz w:val="24"/>
                <w:szCs w:val="24"/>
                <w:shd w:val="pct10" w:color="auto" w:fill="D9D9D9" w:themeFill="background1" w:themeFillShade="D9"/>
              </w:rPr>
              <w:t xml:space="preserve">high </w:t>
            </w:r>
            <w:r w:rsidR="00CD5F30" w:rsidRPr="00CD5F30">
              <w:rPr>
                <w:b/>
                <w:noProof/>
                <w:sz w:val="24"/>
                <w:szCs w:val="24"/>
                <w:shd w:val="pct10" w:color="auto" w:fill="D9D9D9" w:themeFill="background1" w:themeFillShade="D9"/>
              </w:rPr>
              <w:t xml:space="preserve">demand in California. For registered nurses,  projections are for an average of 9980 openings per year (2010-2020), with a 21.6% increase in demand from 2010. Physician assistants are projected to have an average of 380 openings per year (2010-2020), with a 25.3% increase in demand from 2010. Physical therapists are projected to have an average of 580 openings per year (2010-2020), with a 23.6 % increase in demand from 2010. Registered nurses are projected to be one of the occupations with the highest projected number of job openings for both San Diego and Riverside County. </w:t>
            </w:r>
            <w:r>
              <w:rPr>
                <w:b/>
                <w:noProof/>
                <w:sz w:val="24"/>
                <w:szCs w:val="24"/>
                <w:shd w:val="pct10" w:color="auto" w:fill="D9D9D9" w:themeFill="background1" w:themeFillShade="D9"/>
              </w:rPr>
              <w:fldChar w:fldCharType="end"/>
            </w:r>
          </w:p>
          <w:p w14:paraId="679E092A" w14:textId="77777777" w:rsidR="009015F1" w:rsidRPr="00B216FE" w:rsidRDefault="009015F1" w:rsidP="002431F8">
            <w:pPr>
              <w:spacing w:after="0" w:line="240" w:lineRule="auto"/>
              <w:rPr>
                <w:b/>
                <w:u w:val="single"/>
              </w:rPr>
            </w:pPr>
          </w:p>
        </w:tc>
      </w:tr>
      <w:tr w:rsidR="00B02664" w:rsidRPr="00584191" w14:paraId="5098CB86" w14:textId="77777777" w:rsidTr="00454718">
        <w:tc>
          <w:tcPr>
            <w:tcW w:w="12438" w:type="dxa"/>
          </w:tcPr>
          <w:p w14:paraId="0B9580B5"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1776332" w14:textId="77777777" w:rsidR="00E041BB" w:rsidRDefault="005A5B41" w:rsidP="00F2664E">
            <w:pPr>
              <w:pStyle w:val="ListParagraph"/>
              <w:numPr>
                <w:ilvl w:val="0"/>
                <w:numId w:val="26"/>
              </w:numPr>
              <w:spacing w:after="0" w:line="240" w:lineRule="auto"/>
              <w:ind w:left="1080"/>
              <w:rPr>
                <w:b/>
              </w:rPr>
            </w:pPr>
            <w:r>
              <w:rPr>
                <w:b/>
              </w:rPr>
              <w:t>Strengths</w:t>
            </w:r>
          </w:p>
          <w:p w14:paraId="5C25148F" w14:textId="7EFFA875"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4805">
              <w:rPr>
                <w:b/>
                <w:noProof/>
                <w:sz w:val="24"/>
                <w:szCs w:val="24"/>
                <w:shd w:val="pct10" w:color="auto" w:fill="D9D9D9" w:themeFill="background1" w:themeFillShade="D9"/>
              </w:rPr>
              <w:t xml:space="preserve">The zoology courses aimed at the pre-health professionals </w:t>
            </w:r>
            <w:r w:rsidR="00B54805" w:rsidRPr="00B54805">
              <w:rPr>
                <w:b/>
                <w:noProof/>
                <w:sz w:val="24"/>
                <w:szCs w:val="24"/>
                <w:shd w:val="pct10" w:color="auto" w:fill="D9D9D9" w:themeFill="background1" w:themeFillShade="D9"/>
              </w:rPr>
              <w:t>serves a range of students working towards degrees (i.e. nursing, physician assistants</w:t>
            </w:r>
            <w:r w:rsidR="00B54805">
              <w:rPr>
                <w:b/>
                <w:noProof/>
                <w:sz w:val="24"/>
                <w:szCs w:val="24"/>
                <w:shd w:val="pct10" w:color="auto" w:fill="D9D9D9" w:themeFill="background1" w:themeFillShade="D9"/>
              </w:rPr>
              <w:t xml:space="preserve">, and physical theratists </w:t>
            </w:r>
            <w:r w:rsidR="00B54805" w:rsidRPr="00B54805">
              <w:rPr>
                <w:b/>
                <w:noProof/>
                <w:sz w:val="24"/>
                <w:szCs w:val="24"/>
                <w:shd w:val="pct10" w:color="auto" w:fill="D9D9D9" w:themeFill="background1" w:themeFillShade="D9"/>
              </w:rPr>
              <w:t xml:space="preserve">) that are highly in demand in California, and in the local area. </w:t>
            </w:r>
            <w:r w:rsidR="00B54805">
              <w:rPr>
                <w:b/>
                <w:noProof/>
                <w:sz w:val="24"/>
                <w:szCs w:val="24"/>
                <w:shd w:val="pct10" w:color="auto" w:fill="D9D9D9" w:themeFill="background1" w:themeFillShade="D9"/>
              </w:rPr>
              <w:t xml:space="preserve">These zoology courses </w:t>
            </w:r>
            <w:r w:rsidR="00B54805" w:rsidRPr="00B54805">
              <w:rPr>
                <w:b/>
                <w:noProof/>
                <w:sz w:val="24"/>
                <w:szCs w:val="24"/>
                <w:shd w:val="pct10" w:color="auto" w:fill="D9D9D9" w:themeFill="background1" w:themeFillShade="D9"/>
              </w:rPr>
              <w:t xml:space="preserve">are </w:t>
            </w:r>
            <w:r w:rsidR="002652F1">
              <w:rPr>
                <w:b/>
                <w:noProof/>
                <w:sz w:val="24"/>
                <w:szCs w:val="24"/>
                <w:shd w:val="pct10" w:color="auto" w:fill="D9D9D9" w:themeFill="background1" w:themeFillShade="D9"/>
              </w:rPr>
              <w:t>greatly</w:t>
            </w:r>
            <w:r w:rsidR="00B54805" w:rsidRPr="00B54805">
              <w:rPr>
                <w:b/>
                <w:noProof/>
                <w:sz w:val="24"/>
                <w:szCs w:val="24"/>
                <w:shd w:val="pct10" w:color="auto" w:fill="D9D9D9" w:themeFill="background1" w:themeFillShade="D9"/>
              </w:rPr>
              <w:t xml:space="preserve"> impacted for this reason, and demand is likely to increase given projections for future employment in health-related careers and </w:t>
            </w:r>
            <w:r w:rsidR="002652F1">
              <w:rPr>
                <w:b/>
                <w:noProof/>
                <w:sz w:val="24"/>
                <w:szCs w:val="24"/>
                <w:shd w:val="pct10" w:color="auto" w:fill="D9D9D9" w:themeFill="background1" w:themeFillShade="D9"/>
              </w:rPr>
              <w:t xml:space="preserve">the </w:t>
            </w:r>
            <w:r w:rsidR="00B54805" w:rsidRPr="00B54805">
              <w:rPr>
                <w:b/>
                <w:noProof/>
                <w:sz w:val="24"/>
                <w:szCs w:val="24"/>
                <w:shd w:val="pct10" w:color="auto" w:fill="D9D9D9" w:themeFill="background1" w:themeFillShade="D9"/>
              </w:rPr>
              <w:t xml:space="preserve">recent </w:t>
            </w:r>
            <w:r w:rsidR="002652F1">
              <w:rPr>
                <w:b/>
                <w:noProof/>
                <w:sz w:val="24"/>
                <w:szCs w:val="24"/>
                <w:shd w:val="pct10" w:color="auto" w:fill="D9D9D9" w:themeFill="background1" w:themeFillShade="D9"/>
              </w:rPr>
              <w:t>reductions</w:t>
            </w:r>
            <w:r w:rsidR="00B54805" w:rsidRPr="00B54805">
              <w:rPr>
                <w:b/>
                <w:noProof/>
                <w:sz w:val="24"/>
                <w:szCs w:val="24"/>
                <w:shd w:val="pct10" w:color="auto" w:fill="D9D9D9" w:themeFill="background1" w:themeFillShade="D9"/>
              </w:rPr>
              <w:t xml:space="preserve"> in pre-requisite</w:t>
            </w:r>
            <w:r w:rsidR="002652F1">
              <w:rPr>
                <w:b/>
                <w:noProof/>
                <w:sz w:val="24"/>
                <w:szCs w:val="24"/>
                <w:shd w:val="pct10" w:color="auto" w:fill="D9D9D9" w:themeFill="background1" w:themeFillShade="D9"/>
              </w:rPr>
              <w:t xml:space="preserve"> requirements</w:t>
            </w:r>
            <w:r w:rsidR="00B54805" w:rsidRPr="00B54805">
              <w:rPr>
                <w:b/>
                <w:noProof/>
                <w:sz w:val="24"/>
                <w:szCs w:val="24"/>
                <w:shd w:val="pct10" w:color="auto" w:fill="D9D9D9" w:themeFill="background1" w:themeFillShade="D9"/>
              </w:rPr>
              <w:t xml:space="preserve"> for </w:t>
            </w:r>
            <w:r w:rsidR="00B54805">
              <w:rPr>
                <w:b/>
                <w:noProof/>
                <w:sz w:val="24"/>
                <w:szCs w:val="24"/>
                <w:shd w:val="pct10" w:color="auto" w:fill="D9D9D9" w:themeFill="background1" w:themeFillShade="D9"/>
              </w:rPr>
              <w:t>ZOO 200 and ZOO 203</w:t>
            </w:r>
            <w:r w:rsidR="00B54805" w:rsidRPr="00B54805">
              <w:rPr>
                <w:b/>
                <w:noProof/>
                <w:sz w:val="24"/>
                <w:szCs w:val="24"/>
                <w:shd w:val="pct10" w:color="auto" w:fill="D9D9D9" w:themeFill="background1" w:themeFillShade="D9"/>
              </w:rPr>
              <w:t xml:space="preserve"> (</w:t>
            </w:r>
            <w:r w:rsidR="002652F1">
              <w:rPr>
                <w:b/>
                <w:noProof/>
                <w:sz w:val="24"/>
                <w:szCs w:val="24"/>
                <w:shd w:val="pct10" w:color="auto" w:fill="D9D9D9" w:themeFill="background1" w:themeFillShade="D9"/>
              </w:rPr>
              <w:t xml:space="preserve">which will </w:t>
            </w:r>
            <w:r w:rsidR="00B54805" w:rsidRPr="00B54805">
              <w:rPr>
                <w:b/>
                <w:noProof/>
                <w:sz w:val="24"/>
                <w:szCs w:val="24"/>
                <w:shd w:val="pct10" w:color="auto" w:fill="D9D9D9" w:themeFill="background1" w:themeFillShade="D9"/>
              </w:rPr>
              <w:t>increas</w:t>
            </w:r>
            <w:r w:rsidR="002652F1">
              <w:rPr>
                <w:b/>
                <w:noProof/>
                <w:sz w:val="24"/>
                <w:szCs w:val="24"/>
                <w:shd w:val="pct10" w:color="auto" w:fill="D9D9D9" w:themeFill="background1" w:themeFillShade="D9"/>
              </w:rPr>
              <w:t>e</w:t>
            </w:r>
            <w:r w:rsidR="00B54805" w:rsidRPr="00B54805">
              <w:rPr>
                <w:b/>
                <w:noProof/>
                <w:sz w:val="24"/>
                <w:szCs w:val="24"/>
                <w:shd w:val="pct10" w:color="auto" w:fill="D9D9D9" w:themeFill="background1" w:themeFillShade="D9"/>
              </w:rPr>
              <w:t xml:space="preserve"> the pool of students able to take the course). Retention and success rates in </w:t>
            </w:r>
            <w:r w:rsidR="00B54805">
              <w:rPr>
                <w:b/>
                <w:noProof/>
                <w:sz w:val="24"/>
                <w:szCs w:val="24"/>
                <w:shd w:val="pct10" w:color="auto" w:fill="D9D9D9" w:themeFill="background1" w:themeFillShade="D9"/>
              </w:rPr>
              <w:t>ZOO 200 and 203</w:t>
            </w:r>
            <w:r w:rsidR="00B54805" w:rsidRPr="00B54805">
              <w:rPr>
                <w:b/>
                <w:noProof/>
                <w:sz w:val="24"/>
                <w:szCs w:val="24"/>
                <w:shd w:val="pct10" w:color="auto" w:fill="D9D9D9" w:themeFill="background1" w:themeFillShade="D9"/>
              </w:rPr>
              <w:t xml:space="preserve"> are consistently high.  </w:t>
            </w:r>
            <w:r>
              <w:rPr>
                <w:b/>
                <w:noProof/>
                <w:sz w:val="24"/>
                <w:szCs w:val="24"/>
                <w:shd w:val="pct10" w:color="auto" w:fill="D9D9D9" w:themeFill="background1" w:themeFillShade="D9"/>
              </w:rPr>
              <w:fldChar w:fldCharType="end"/>
            </w:r>
          </w:p>
          <w:p w14:paraId="15928FEA" w14:textId="77777777" w:rsidR="00E041BB" w:rsidRDefault="005A5B41" w:rsidP="00F2664E">
            <w:pPr>
              <w:pStyle w:val="ListParagraph"/>
              <w:numPr>
                <w:ilvl w:val="0"/>
                <w:numId w:val="26"/>
              </w:numPr>
              <w:spacing w:after="0" w:line="240" w:lineRule="auto"/>
              <w:ind w:left="1080"/>
              <w:rPr>
                <w:b/>
              </w:rPr>
            </w:pPr>
            <w:r>
              <w:rPr>
                <w:b/>
              </w:rPr>
              <w:t>Weaknesses</w:t>
            </w:r>
          </w:p>
          <w:p w14:paraId="32A7BA68"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4805">
              <w:rPr>
                <w:b/>
                <w:noProof/>
                <w:sz w:val="24"/>
                <w:szCs w:val="24"/>
                <w:shd w:val="pct10" w:color="auto" w:fill="D9D9D9" w:themeFill="background1" w:themeFillShade="D9"/>
              </w:rPr>
              <w:t>ZOO 200 and 203 are impacted</w:t>
            </w:r>
            <w:r w:rsidR="00AD05A0">
              <w:rPr>
                <w:b/>
                <w:noProof/>
                <w:sz w:val="24"/>
                <w:szCs w:val="24"/>
                <w:shd w:val="pct10" w:color="auto" w:fill="D9D9D9" w:themeFill="background1" w:themeFillShade="D9"/>
              </w:rPr>
              <w:t xml:space="preserve">; even though we have increased the number of courses in the last three semesters, every class closes before the term begins and we turn away students wanting to add. </w:t>
            </w:r>
            <w:r>
              <w:rPr>
                <w:b/>
                <w:noProof/>
                <w:sz w:val="24"/>
                <w:szCs w:val="24"/>
                <w:shd w:val="pct10" w:color="auto" w:fill="D9D9D9" w:themeFill="background1" w:themeFillShade="D9"/>
              </w:rPr>
              <w:fldChar w:fldCharType="end"/>
            </w:r>
          </w:p>
          <w:p w14:paraId="67A6FCAC"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0C384AF9"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D05A0" w:rsidRPr="00AD05A0">
              <w:rPr>
                <w:b/>
                <w:noProof/>
                <w:sz w:val="24"/>
                <w:szCs w:val="24"/>
                <w:shd w:val="pct10" w:color="auto" w:fill="D9D9D9" w:themeFill="background1" w:themeFillShade="D9"/>
              </w:rPr>
              <w:t xml:space="preserve">Given the high demand for </w:t>
            </w:r>
            <w:r w:rsidR="00AD05A0">
              <w:rPr>
                <w:b/>
                <w:noProof/>
                <w:sz w:val="24"/>
                <w:szCs w:val="24"/>
                <w:shd w:val="pct10" w:color="auto" w:fill="D9D9D9" w:themeFill="background1" w:themeFillShade="D9"/>
              </w:rPr>
              <w:t>our health-related zoology</w:t>
            </w:r>
            <w:r w:rsidR="00AD05A0" w:rsidRPr="00AD05A0">
              <w:rPr>
                <w:b/>
                <w:noProof/>
                <w:sz w:val="24"/>
                <w:szCs w:val="24"/>
                <w:shd w:val="pct10" w:color="auto" w:fill="D9D9D9" w:themeFill="background1" w:themeFillShade="D9"/>
              </w:rPr>
              <w:t xml:space="preserve"> courses, we have the opportunity to </w:t>
            </w:r>
            <w:r w:rsidR="00AD05A0">
              <w:rPr>
                <w:b/>
                <w:noProof/>
                <w:sz w:val="24"/>
                <w:szCs w:val="24"/>
                <w:shd w:val="pct10" w:color="auto" w:fill="D9D9D9" w:themeFill="background1" w:themeFillShade="D9"/>
              </w:rPr>
              <w:t>increase the chances</w:t>
            </w:r>
            <w:r w:rsidR="00AD05A0" w:rsidRPr="00AD05A0">
              <w:rPr>
                <w:b/>
                <w:noProof/>
                <w:sz w:val="24"/>
                <w:szCs w:val="24"/>
                <w:shd w:val="pct10" w:color="auto" w:fill="D9D9D9" w:themeFill="background1" w:themeFillShade="D9"/>
              </w:rPr>
              <w:t xml:space="preserve"> student success in their given career paths by aligning our </w:t>
            </w:r>
            <w:r w:rsidR="00AD05A0">
              <w:rPr>
                <w:b/>
                <w:noProof/>
                <w:sz w:val="24"/>
                <w:szCs w:val="24"/>
                <w:shd w:val="pct10" w:color="auto" w:fill="D9D9D9" w:themeFill="background1" w:themeFillShade="D9"/>
              </w:rPr>
              <w:t>SLOs with the outcomes deemed most important by</w:t>
            </w:r>
            <w:r w:rsidR="00AD05A0" w:rsidRPr="00AD05A0">
              <w:rPr>
                <w:b/>
                <w:noProof/>
                <w:sz w:val="24"/>
                <w:szCs w:val="24"/>
                <w:shd w:val="pct10" w:color="auto" w:fill="D9D9D9" w:themeFill="background1" w:themeFillShade="D9"/>
              </w:rPr>
              <w:t xml:space="preserve"> health-related professional degree programs </w:t>
            </w:r>
            <w:r w:rsidR="00AD05A0">
              <w:rPr>
                <w:b/>
                <w:noProof/>
                <w:sz w:val="24"/>
                <w:szCs w:val="24"/>
                <w:shd w:val="pct10" w:color="auto" w:fill="D9D9D9" w:themeFill="background1" w:themeFillShade="D9"/>
              </w:rPr>
              <w:t xml:space="preserve">our students are interested in. In this regard, discussions </w:t>
            </w:r>
            <w:r w:rsidR="009B19D1">
              <w:rPr>
                <w:b/>
                <w:noProof/>
                <w:sz w:val="24"/>
                <w:szCs w:val="24"/>
                <w:shd w:val="pct10" w:color="auto" w:fill="D9D9D9" w:themeFill="background1" w:themeFillShade="D9"/>
              </w:rPr>
              <w:t>between discipline faculty and those of, for example, nursing, phycisian assistant, and physical therapy schools are to be encouraged.</w:t>
            </w:r>
            <w:r>
              <w:rPr>
                <w:b/>
                <w:noProof/>
                <w:sz w:val="24"/>
                <w:szCs w:val="24"/>
                <w:shd w:val="pct10" w:color="auto" w:fill="D9D9D9" w:themeFill="background1" w:themeFillShade="D9"/>
              </w:rPr>
              <w:fldChar w:fldCharType="end"/>
            </w:r>
          </w:p>
          <w:p w14:paraId="66A0E8EE"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4614CE53" w14:textId="44EFE102"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1C91">
              <w:rPr>
                <w:b/>
                <w:noProof/>
                <w:sz w:val="24"/>
                <w:szCs w:val="24"/>
                <w:shd w:val="pct10" w:color="auto" w:fill="D9D9D9" w:themeFill="background1" w:themeFillShade="D9"/>
              </w:rPr>
              <w:t>The biggest challengess faced by the zoology discipline is to meet the ongoing, unabated demand for ZOO 200 and ZOO 203,</w:t>
            </w:r>
            <w:r w:rsidR="00F54614">
              <w:rPr>
                <w:b/>
                <w:noProof/>
                <w:sz w:val="24"/>
                <w:szCs w:val="24"/>
                <w:shd w:val="pct10" w:color="auto" w:fill="D9D9D9" w:themeFill="background1" w:themeFillShade="D9"/>
              </w:rPr>
              <w:t xml:space="preserve"> and to increase long-term discipline stability by reducing reliance on adjuncts through hiring of more full-time faculty</w:t>
            </w:r>
            <w:r>
              <w:rPr>
                <w:b/>
                <w:noProof/>
                <w:sz w:val="24"/>
                <w:szCs w:val="24"/>
                <w:shd w:val="pct10" w:color="auto" w:fill="D9D9D9" w:themeFill="background1" w:themeFillShade="D9"/>
              </w:rPr>
              <w:fldChar w:fldCharType="end"/>
            </w:r>
          </w:p>
          <w:p w14:paraId="273C1428" w14:textId="77777777" w:rsidR="00484209" w:rsidRDefault="00484209" w:rsidP="00645873">
            <w:pPr>
              <w:pStyle w:val="NoSpacing"/>
              <w:ind w:left="1050"/>
              <w:rPr>
                <w:b/>
                <w:u w:val="single"/>
              </w:rPr>
            </w:pPr>
          </w:p>
          <w:p w14:paraId="46DDF961" w14:textId="77777777" w:rsidR="00B02664" w:rsidRDefault="00B02664" w:rsidP="00B02664">
            <w:pPr>
              <w:spacing w:after="0" w:line="240" w:lineRule="auto"/>
              <w:ind w:left="360"/>
              <w:rPr>
                <w:b/>
                <w:sz w:val="24"/>
                <w:szCs w:val="24"/>
                <w:u w:val="single"/>
              </w:rPr>
            </w:pPr>
          </w:p>
          <w:p w14:paraId="4CB4D694" w14:textId="77777777" w:rsidR="006C7493" w:rsidRPr="00584191" w:rsidRDefault="006C7493" w:rsidP="00B02664">
            <w:pPr>
              <w:spacing w:after="0" w:line="240" w:lineRule="auto"/>
              <w:ind w:left="360"/>
              <w:rPr>
                <w:b/>
                <w:sz w:val="24"/>
                <w:szCs w:val="24"/>
                <w:u w:val="single"/>
              </w:rPr>
            </w:pPr>
          </w:p>
        </w:tc>
      </w:tr>
    </w:tbl>
    <w:p w14:paraId="10C4B2C4"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50ACFEF"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AD7EFA5"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646C73A" w14:textId="77777777" w:rsidTr="00484209">
        <w:tc>
          <w:tcPr>
            <w:tcW w:w="13176" w:type="dxa"/>
            <w:gridSpan w:val="2"/>
            <w:tcBorders>
              <w:top w:val="single" w:sz="4" w:space="0" w:color="auto"/>
              <w:bottom w:val="single" w:sz="4" w:space="0" w:color="auto"/>
            </w:tcBorders>
          </w:tcPr>
          <w:p w14:paraId="79117563" w14:textId="77777777" w:rsidR="008B689D" w:rsidRPr="00CE743C" w:rsidRDefault="008B689D" w:rsidP="00454718">
            <w:pPr>
              <w:spacing w:after="0" w:line="240" w:lineRule="auto"/>
              <w:rPr>
                <w:rFonts w:ascii="Arial" w:hAnsi="Arial" w:cs="Arial"/>
                <w:b/>
                <w:sz w:val="18"/>
                <w:szCs w:val="18"/>
              </w:rPr>
            </w:pPr>
          </w:p>
          <w:p w14:paraId="2DD15F43"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54405066" w14:textId="77777777" w:rsidR="006413D5" w:rsidRDefault="006413D5" w:rsidP="006413D5">
            <w:pPr>
              <w:pStyle w:val="ListParagraph"/>
              <w:spacing w:after="0" w:line="240" w:lineRule="auto"/>
              <w:ind w:left="360"/>
              <w:rPr>
                <w:rFonts w:ascii="Arial" w:hAnsi="Arial" w:cs="Arial"/>
                <w:b/>
                <w:sz w:val="18"/>
                <w:szCs w:val="18"/>
              </w:rPr>
            </w:pPr>
          </w:p>
          <w:p w14:paraId="425948B3"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02C4D14" w14:textId="77777777" w:rsidTr="00484209">
        <w:tc>
          <w:tcPr>
            <w:tcW w:w="13176" w:type="dxa"/>
            <w:gridSpan w:val="2"/>
            <w:tcBorders>
              <w:top w:val="single" w:sz="4" w:space="0" w:color="auto"/>
              <w:bottom w:val="single" w:sz="4" w:space="0" w:color="auto"/>
            </w:tcBorders>
            <w:shd w:val="pct10" w:color="auto" w:fill="auto"/>
          </w:tcPr>
          <w:p w14:paraId="1455F1D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444A75AF" w14:textId="77777777" w:rsidTr="00484209">
        <w:tc>
          <w:tcPr>
            <w:tcW w:w="5317" w:type="dxa"/>
            <w:tcBorders>
              <w:top w:val="single" w:sz="4" w:space="0" w:color="auto"/>
              <w:bottom w:val="single" w:sz="4" w:space="0" w:color="auto"/>
              <w:right w:val="single" w:sz="4" w:space="0" w:color="auto"/>
            </w:tcBorders>
            <w:vAlign w:val="center"/>
          </w:tcPr>
          <w:p w14:paraId="7E95CF07"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54344CC8"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5727DA1" w14:textId="77777777" w:rsidR="00C862E7" w:rsidRPr="00CE743C" w:rsidRDefault="008A4F5E" w:rsidP="001D020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0202" w:rsidRPr="001D0202">
              <w:rPr>
                <w:b/>
                <w:noProof/>
                <w:sz w:val="24"/>
                <w:szCs w:val="24"/>
                <w:shd w:val="pct10" w:color="auto" w:fill="D9D9D9" w:themeFill="background1" w:themeFillShade="D9"/>
              </w:rPr>
              <w:t xml:space="preserve">Maintain high student retention rates, success rates, and SLO achievement in highly impacted courses (such as ZOO 200 and ZOO 203). Focus on the impact of recent changes in prerequisites on these parameters.   </w:t>
            </w:r>
            <w:r>
              <w:rPr>
                <w:b/>
                <w:noProof/>
                <w:sz w:val="24"/>
                <w:szCs w:val="24"/>
                <w:shd w:val="pct10" w:color="auto" w:fill="D9D9D9" w:themeFill="background1" w:themeFillShade="D9"/>
              </w:rPr>
              <w:fldChar w:fldCharType="end"/>
            </w:r>
          </w:p>
        </w:tc>
      </w:tr>
      <w:tr w:rsidR="00C862E7" w:rsidRPr="00454718" w14:paraId="1B7A0F6C" w14:textId="77777777" w:rsidTr="00484209">
        <w:tc>
          <w:tcPr>
            <w:tcW w:w="5317" w:type="dxa"/>
            <w:tcBorders>
              <w:top w:val="single" w:sz="4" w:space="0" w:color="auto"/>
              <w:bottom w:val="single" w:sz="4" w:space="0" w:color="auto"/>
              <w:right w:val="single" w:sz="4" w:space="0" w:color="auto"/>
            </w:tcBorders>
            <w:vAlign w:val="center"/>
          </w:tcPr>
          <w:p w14:paraId="77919F8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8A0E50B"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F7F8E12" w14:textId="7E197A70" w:rsidR="00C862E7" w:rsidRPr="00CE743C" w:rsidRDefault="008A4F5E" w:rsidP="002652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D28" w:rsidRPr="00AA5D28">
              <w:rPr>
                <w:b/>
                <w:noProof/>
                <w:sz w:val="24"/>
                <w:szCs w:val="24"/>
                <w:shd w:val="pct10" w:color="auto" w:fill="D9D9D9" w:themeFill="background1" w:themeFillShade="D9"/>
              </w:rPr>
              <w:t>Continue to monitor success and retention rates, and SLO achievement in ZOO 200 and Z00 203. Correlate success and ret</w:t>
            </w:r>
            <w:r w:rsidR="002652F1">
              <w:rPr>
                <w:b/>
                <w:noProof/>
                <w:sz w:val="24"/>
                <w:szCs w:val="24"/>
                <w:shd w:val="pct10" w:color="auto" w:fill="D9D9D9" w:themeFill="background1" w:themeFillShade="D9"/>
              </w:rPr>
              <w:t>en</w:t>
            </w:r>
            <w:r w:rsidR="00AA5D28" w:rsidRPr="00AA5D28">
              <w:rPr>
                <w:b/>
                <w:noProof/>
                <w:sz w:val="24"/>
                <w:szCs w:val="24"/>
                <w:shd w:val="pct10" w:color="auto" w:fill="D9D9D9" w:themeFill="background1" w:themeFillShade="D9"/>
              </w:rPr>
              <w:t xml:space="preserve">tion rates with previous coursework in biology and chemistry to determne what effects if any the prerequisite changes that have occurred for ZOO 200 and ZOO 203 </w:t>
            </w:r>
            <w:r w:rsidR="002652F1">
              <w:rPr>
                <w:b/>
                <w:noProof/>
                <w:sz w:val="24"/>
                <w:szCs w:val="24"/>
                <w:shd w:val="pct10" w:color="auto" w:fill="D9D9D9" w:themeFill="background1" w:themeFillShade="D9"/>
              </w:rPr>
              <w:t>will have</w:t>
            </w:r>
            <w:r w:rsidR="00AA5D28" w:rsidRPr="00AA5D28">
              <w:rPr>
                <w:b/>
                <w:noProof/>
                <w:sz w:val="24"/>
                <w:szCs w:val="24"/>
                <w:shd w:val="pct10" w:color="auto" w:fill="D9D9D9" w:themeFill="background1" w:themeFillShade="D9"/>
              </w:rPr>
              <w:t xml:space="preserve"> on student performance</w:t>
            </w:r>
            <w:r>
              <w:rPr>
                <w:b/>
                <w:noProof/>
                <w:sz w:val="24"/>
                <w:szCs w:val="24"/>
                <w:shd w:val="pct10" w:color="auto" w:fill="D9D9D9" w:themeFill="background1" w:themeFillShade="D9"/>
              </w:rPr>
              <w:fldChar w:fldCharType="end"/>
            </w:r>
          </w:p>
        </w:tc>
      </w:tr>
      <w:tr w:rsidR="00C862E7" w:rsidRPr="00454718" w14:paraId="3A8A8E89" w14:textId="77777777" w:rsidTr="00484209">
        <w:tc>
          <w:tcPr>
            <w:tcW w:w="5317" w:type="dxa"/>
            <w:tcBorders>
              <w:top w:val="single" w:sz="4" w:space="0" w:color="auto"/>
              <w:bottom w:val="single" w:sz="4" w:space="0" w:color="auto"/>
              <w:right w:val="single" w:sz="4" w:space="0" w:color="auto"/>
            </w:tcBorders>
            <w:vAlign w:val="center"/>
          </w:tcPr>
          <w:p w14:paraId="34AE75A1"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3E381B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9F36C31" w14:textId="3FD1FC9D" w:rsidR="00C862E7" w:rsidRPr="00CE743C" w:rsidRDefault="008A4F5E" w:rsidP="002652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D28" w:rsidRPr="00AA5D28">
              <w:rPr>
                <w:b/>
                <w:noProof/>
                <w:sz w:val="24"/>
                <w:szCs w:val="24"/>
                <w:shd w:val="pct10" w:color="auto" w:fill="D9D9D9" w:themeFill="background1" w:themeFillShade="D9"/>
              </w:rPr>
              <w:t xml:space="preserve">Continued monitoring </w:t>
            </w:r>
            <w:r w:rsidR="002652F1">
              <w:rPr>
                <w:b/>
                <w:noProof/>
                <w:sz w:val="24"/>
                <w:szCs w:val="24"/>
                <w:shd w:val="pct10" w:color="auto" w:fill="D9D9D9" w:themeFill="background1" w:themeFillShade="D9"/>
              </w:rPr>
              <w:t xml:space="preserve">of student retention and pass rates </w:t>
            </w:r>
            <w:r w:rsidR="00AA5D28" w:rsidRPr="00AA5D28">
              <w:rPr>
                <w:b/>
                <w:noProof/>
                <w:sz w:val="24"/>
                <w:szCs w:val="24"/>
                <w:shd w:val="pct10" w:color="auto" w:fill="D9D9D9" w:themeFill="background1" w:themeFillShade="D9"/>
              </w:rPr>
              <w:t>will reveal whether further action is necessary regardng prerequisites</w:t>
            </w:r>
            <w:r w:rsidR="00AA5D2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1B924CA5" w14:textId="77777777" w:rsidTr="00484209">
        <w:tc>
          <w:tcPr>
            <w:tcW w:w="13176" w:type="dxa"/>
            <w:gridSpan w:val="2"/>
            <w:tcBorders>
              <w:top w:val="single" w:sz="4" w:space="0" w:color="auto"/>
              <w:bottom w:val="single" w:sz="4" w:space="0" w:color="auto"/>
            </w:tcBorders>
            <w:shd w:val="pct10" w:color="auto" w:fill="auto"/>
          </w:tcPr>
          <w:p w14:paraId="708AE57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13368112" w14:textId="77777777" w:rsidTr="00484209">
        <w:tc>
          <w:tcPr>
            <w:tcW w:w="5317" w:type="dxa"/>
            <w:tcBorders>
              <w:top w:val="single" w:sz="4" w:space="0" w:color="auto"/>
              <w:bottom w:val="single" w:sz="4" w:space="0" w:color="auto"/>
              <w:right w:val="single" w:sz="4" w:space="0" w:color="auto"/>
            </w:tcBorders>
          </w:tcPr>
          <w:p w14:paraId="569308D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1C6209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8DCA1C4" w14:textId="77777777" w:rsidR="00B61503" w:rsidRPr="00CE743C" w:rsidRDefault="008A4F5E" w:rsidP="00AA5D2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D28" w:rsidRPr="00AA5D28">
              <w:rPr>
                <w:b/>
                <w:noProof/>
                <w:sz w:val="24"/>
                <w:szCs w:val="24"/>
                <w:shd w:val="pct10" w:color="auto" w:fill="D9D9D9" w:themeFill="background1" w:themeFillShade="D9"/>
              </w:rPr>
              <w:t>To have at least 2 full-time faculty assigned to teach ZOO 200 and ZOO 203 each semester</w:t>
            </w:r>
            <w:r>
              <w:rPr>
                <w:b/>
                <w:noProof/>
                <w:sz w:val="24"/>
                <w:szCs w:val="24"/>
                <w:shd w:val="pct10" w:color="auto" w:fill="D9D9D9" w:themeFill="background1" w:themeFillShade="D9"/>
              </w:rPr>
              <w:fldChar w:fldCharType="end"/>
            </w:r>
          </w:p>
        </w:tc>
      </w:tr>
      <w:tr w:rsidR="00B61503" w14:paraId="53EA90CC" w14:textId="77777777" w:rsidTr="00484209">
        <w:tc>
          <w:tcPr>
            <w:tcW w:w="5317" w:type="dxa"/>
            <w:tcBorders>
              <w:top w:val="single" w:sz="4" w:space="0" w:color="auto"/>
              <w:bottom w:val="single" w:sz="4" w:space="0" w:color="auto"/>
              <w:right w:val="single" w:sz="4" w:space="0" w:color="auto"/>
            </w:tcBorders>
          </w:tcPr>
          <w:p w14:paraId="2D02511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CEE29D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7C6E275" w14:textId="77777777" w:rsidR="00B61503" w:rsidRPr="00CE743C" w:rsidRDefault="008A4F5E" w:rsidP="00AA5D2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D28" w:rsidRPr="00AA5D28">
              <w:rPr>
                <w:b/>
                <w:noProof/>
                <w:sz w:val="24"/>
                <w:szCs w:val="24"/>
                <w:shd w:val="pct10" w:color="auto" w:fill="D9D9D9" w:themeFill="background1" w:themeFillShade="D9"/>
              </w:rPr>
              <w:t>Hire more full-time faculty qualified to teach ZOO 200 and Z00 203</w:t>
            </w:r>
            <w:r>
              <w:rPr>
                <w:b/>
                <w:noProof/>
                <w:sz w:val="24"/>
                <w:szCs w:val="24"/>
                <w:shd w:val="pct10" w:color="auto" w:fill="D9D9D9" w:themeFill="background1" w:themeFillShade="D9"/>
              </w:rPr>
              <w:fldChar w:fldCharType="end"/>
            </w:r>
          </w:p>
        </w:tc>
      </w:tr>
      <w:tr w:rsidR="00B61503" w14:paraId="0350E65B" w14:textId="77777777" w:rsidTr="00484209">
        <w:tc>
          <w:tcPr>
            <w:tcW w:w="5317" w:type="dxa"/>
            <w:tcBorders>
              <w:top w:val="single" w:sz="4" w:space="0" w:color="auto"/>
              <w:bottom w:val="single" w:sz="4" w:space="0" w:color="auto"/>
              <w:right w:val="single" w:sz="4" w:space="0" w:color="auto"/>
            </w:tcBorders>
          </w:tcPr>
          <w:p w14:paraId="68C1CA5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D7C121E"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CFF0AC" w14:textId="4FBA206B" w:rsidR="00B61503" w:rsidRPr="00CE743C" w:rsidRDefault="008A4F5E" w:rsidP="002652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7276">
              <w:rPr>
                <w:b/>
                <w:noProof/>
                <w:sz w:val="24"/>
                <w:szCs w:val="24"/>
                <w:shd w:val="pct10" w:color="auto" w:fill="D9D9D9" w:themeFill="background1" w:themeFillShade="D9"/>
              </w:rPr>
              <w:t>Having more full-time faculty</w:t>
            </w:r>
            <w:r w:rsidR="00AA5D28">
              <w:rPr>
                <w:b/>
                <w:noProof/>
                <w:sz w:val="24"/>
                <w:szCs w:val="24"/>
                <w:shd w:val="pct10" w:color="auto" w:fill="D9D9D9" w:themeFill="background1" w:themeFillShade="D9"/>
              </w:rPr>
              <w:t xml:space="preserve"> </w:t>
            </w:r>
            <w:r w:rsidR="008F7276">
              <w:rPr>
                <w:b/>
                <w:noProof/>
                <w:sz w:val="24"/>
                <w:szCs w:val="24"/>
                <w:shd w:val="pct10" w:color="auto" w:fill="D9D9D9" w:themeFill="background1" w:themeFillShade="D9"/>
              </w:rPr>
              <w:t xml:space="preserve">in the discipline helps ensure </w:t>
            </w:r>
            <w:r w:rsidR="00457140">
              <w:rPr>
                <w:b/>
                <w:noProof/>
                <w:sz w:val="24"/>
                <w:szCs w:val="24"/>
                <w:shd w:val="pct10" w:color="auto" w:fill="D9D9D9" w:themeFill="background1" w:themeFillShade="D9"/>
              </w:rPr>
              <w:t xml:space="preserve">discipline </w:t>
            </w:r>
            <w:r w:rsidR="008F7276">
              <w:rPr>
                <w:b/>
                <w:noProof/>
                <w:sz w:val="24"/>
                <w:szCs w:val="24"/>
                <w:shd w:val="pct10" w:color="auto" w:fill="D9D9D9" w:themeFill="background1" w:themeFillShade="D9"/>
              </w:rPr>
              <w:t>quality</w:t>
            </w:r>
            <w:r w:rsidR="00457140">
              <w:rPr>
                <w:b/>
                <w:noProof/>
                <w:sz w:val="24"/>
                <w:szCs w:val="24"/>
                <w:shd w:val="pct10" w:color="auto" w:fill="D9D9D9" w:themeFill="background1" w:themeFillShade="D9"/>
              </w:rPr>
              <w:t>. This is</w:t>
            </w:r>
            <w:r w:rsidR="009F596C">
              <w:rPr>
                <w:b/>
                <w:noProof/>
                <w:sz w:val="24"/>
                <w:szCs w:val="24"/>
                <w:shd w:val="pct10" w:color="auto" w:fill="D9D9D9" w:themeFill="background1" w:themeFillShade="D9"/>
              </w:rPr>
              <w:t xml:space="preserve">n't </w:t>
            </w:r>
            <w:r w:rsidR="00457140">
              <w:rPr>
                <w:b/>
                <w:noProof/>
                <w:sz w:val="24"/>
                <w:szCs w:val="24"/>
                <w:shd w:val="pct10" w:color="auto" w:fill="D9D9D9" w:themeFill="background1" w:themeFillShade="D9"/>
              </w:rPr>
              <w:t xml:space="preserve">because adjuncts are not up to the job (we have had a number of excellent adjuncts in recent years) but because those with  vested interests in the </w:t>
            </w:r>
            <w:r w:rsidR="009F596C">
              <w:rPr>
                <w:b/>
                <w:noProof/>
                <w:sz w:val="24"/>
                <w:szCs w:val="24"/>
                <w:shd w:val="pct10" w:color="auto" w:fill="D9D9D9" w:themeFill="background1" w:themeFillShade="D9"/>
              </w:rPr>
              <w:t>discipline</w:t>
            </w:r>
            <w:r w:rsidR="00457140">
              <w:rPr>
                <w:b/>
                <w:noProof/>
                <w:sz w:val="24"/>
                <w:szCs w:val="24"/>
                <w:shd w:val="pct10" w:color="auto" w:fill="D9D9D9" w:themeFill="background1" w:themeFillShade="D9"/>
              </w:rPr>
              <w:t xml:space="preserve"> and who can work together </w:t>
            </w:r>
            <w:r w:rsidR="002652F1">
              <w:rPr>
                <w:b/>
                <w:noProof/>
                <w:sz w:val="24"/>
                <w:szCs w:val="24"/>
                <w:shd w:val="pct10" w:color="auto" w:fill="D9D9D9" w:themeFill="background1" w:themeFillShade="D9"/>
              </w:rPr>
              <w:t>in</w:t>
            </w:r>
            <w:r w:rsidR="00457140">
              <w:rPr>
                <w:b/>
                <w:noProof/>
                <w:sz w:val="24"/>
                <w:szCs w:val="24"/>
                <w:shd w:val="pct10" w:color="auto" w:fill="D9D9D9" w:themeFill="background1" w:themeFillShade="D9"/>
              </w:rPr>
              <w:t xml:space="preserve"> teams over the years, will be more likely to maintain first rate </w:t>
            </w:r>
            <w:r w:rsidR="009F596C">
              <w:rPr>
                <w:b/>
                <w:noProof/>
                <w:sz w:val="24"/>
                <w:szCs w:val="24"/>
                <w:shd w:val="pct10" w:color="auto" w:fill="D9D9D9" w:themeFill="background1" w:themeFillShade="D9"/>
              </w:rPr>
              <w:t>courses</w:t>
            </w:r>
            <w:r w:rsidR="00457140">
              <w:rPr>
                <w:b/>
                <w:noProof/>
                <w:sz w:val="24"/>
                <w:szCs w:val="24"/>
                <w:shd w:val="pct10" w:color="auto" w:fill="D9D9D9" w:themeFill="background1" w:themeFillShade="D9"/>
              </w:rPr>
              <w:t xml:space="preserve">, equipment, and facilities. Also, the </w:t>
            </w:r>
            <w:r w:rsidR="009F596C">
              <w:rPr>
                <w:b/>
                <w:noProof/>
                <w:sz w:val="24"/>
                <w:szCs w:val="24"/>
                <w:shd w:val="pct10" w:color="auto" w:fill="D9D9D9" w:themeFill="background1" w:themeFillShade="D9"/>
              </w:rPr>
              <w:t xml:space="preserve">increased </w:t>
            </w:r>
            <w:r w:rsidR="00457140">
              <w:rPr>
                <w:b/>
                <w:noProof/>
                <w:sz w:val="24"/>
                <w:szCs w:val="24"/>
                <w:shd w:val="pct10" w:color="auto" w:fill="D9D9D9" w:themeFill="background1" w:themeFillShade="D9"/>
              </w:rPr>
              <w:t>number</w:t>
            </w:r>
            <w:r w:rsidR="009F596C">
              <w:rPr>
                <w:b/>
                <w:noProof/>
                <w:sz w:val="24"/>
                <w:szCs w:val="24"/>
                <w:shd w:val="pct10" w:color="auto" w:fill="D9D9D9" w:themeFill="background1" w:themeFillShade="D9"/>
              </w:rPr>
              <w:t>s</w:t>
            </w:r>
            <w:r w:rsidR="00457140">
              <w:rPr>
                <w:b/>
                <w:noProof/>
                <w:sz w:val="24"/>
                <w:szCs w:val="24"/>
                <w:shd w:val="pct10" w:color="auto" w:fill="D9D9D9" w:themeFill="background1" w:themeFillShade="D9"/>
              </w:rPr>
              <w:t xml:space="preserve"> of out-of-class hours students can interact with faculty (in office hours, open labs, etc.)</w:t>
            </w:r>
            <w:r w:rsidR="009F596C">
              <w:rPr>
                <w:b/>
                <w:noProof/>
                <w:sz w:val="24"/>
                <w:szCs w:val="24"/>
                <w:shd w:val="pct10" w:color="auto" w:fill="D9D9D9" w:themeFill="background1" w:themeFillShade="D9"/>
              </w:rPr>
              <w:t xml:space="preserve"> that inherently comes </w:t>
            </w:r>
            <w:r w:rsidR="00457140">
              <w:rPr>
                <w:b/>
                <w:noProof/>
                <w:sz w:val="24"/>
                <w:szCs w:val="24"/>
                <w:shd w:val="pct10" w:color="auto" w:fill="D9D9D9" w:themeFill="background1" w:themeFillShade="D9"/>
              </w:rPr>
              <w:t>with full-timers</w:t>
            </w:r>
            <w:r w:rsidR="009F596C">
              <w:rPr>
                <w:b/>
                <w:noProof/>
                <w:sz w:val="24"/>
                <w:szCs w:val="24"/>
                <w:shd w:val="pct10" w:color="auto" w:fill="D9D9D9" w:themeFill="background1" w:themeFillShade="D9"/>
              </w:rPr>
              <w:t xml:space="preserve"> can only help with students success. </w:t>
            </w:r>
            <w:r>
              <w:rPr>
                <w:b/>
                <w:noProof/>
                <w:sz w:val="24"/>
                <w:szCs w:val="24"/>
                <w:shd w:val="pct10" w:color="auto" w:fill="D9D9D9" w:themeFill="background1" w:themeFillShade="D9"/>
              </w:rPr>
              <w:fldChar w:fldCharType="end"/>
            </w:r>
          </w:p>
        </w:tc>
      </w:tr>
      <w:tr w:rsidR="00C862E7" w14:paraId="4BE000E6" w14:textId="77777777" w:rsidTr="00484209">
        <w:tc>
          <w:tcPr>
            <w:tcW w:w="13176" w:type="dxa"/>
            <w:gridSpan w:val="2"/>
            <w:tcBorders>
              <w:top w:val="single" w:sz="4" w:space="0" w:color="auto"/>
              <w:bottom w:val="single" w:sz="4" w:space="0" w:color="auto"/>
            </w:tcBorders>
            <w:shd w:val="pct10" w:color="auto" w:fill="auto"/>
          </w:tcPr>
          <w:p w14:paraId="51A1EBC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5572AC16" w14:textId="77777777" w:rsidTr="00484209">
        <w:tc>
          <w:tcPr>
            <w:tcW w:w="5317" w:type="dxa"/>
            <w:tcBorders>
              <w:top w:val="single" w:sz="4" w:space="0" w:color="auto"/>
              <w:bottom w:val="single" w:sz="4" w:space="0" w:color="auto"/>
              <w:right w:val="single" w:sz="4" w:space="0" w:color="auto"/>
            </w:tcBorders>
          </w:tcPr>
          <w:p w14:paraId="6B8F57D6"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529963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77598C5" w14:textId="77777777" w:rsidR="00B61503" w:rsidRPr="00CE743C" w:rsidRDefault="008A4F5E" w:rsidP="004571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7140">
              <w:rPr>
                <w:b/>
                <w:noProof/>
                <w:sz w:val="24"/>
                <w:szCs w:val="24"/>
                <w:shd w:val="pct10" w:color="auto" w:fill="D9D9D9" w:themeFill="background1" w:themeFillShade="D9"/>
              </w:rPr>
              <w:t> </w:t>
            </w:r>
            <w:r w:rsidR="00457140">
              <w:rPr>
                <w:b/>
                <w:noProof/>
                <w:sz w:val="24"/>
                <w:szCs w:val="24"/>
                <w:shd w:val="pct10" w:color="auto" w:fill="D9D9D9" w:themeFill="background1" w:themeFillShade="D9"/>
              </w:rPr>
              <w:t> </w:t>
            </w:r>
            <w:r w:rsidR="00457140">
              <w:rPr>
                <w:b/>
                <w:noProof/>
                <w:sz w:val="24"/>
                <w:szCs w:val="24"/>
                <w:shd w:val="pct10" w:color="auto" w:fill="D9D9D9" w:themeFill="background1" w:themeFillShade="D9"/>
              </w:rPr>
              <w:t> </w:t>
            </w:r>
            <w:r w:rsidR="00457140">
              <w:rPr>
                <w:b/>
                <w:noProof/>
                <w:sz w:val="24"/>
                <w:szCs w:val="24"/>
                <w:shd w:val="pct10" w:color="auto" w:fill="D9D9D9" w:themeFill="background1" w:themeFillShade="D9"/>
              </w:rPr>
              <w:t> </w:t>
            </w:r>
            <w:r w:rsidR="00457140">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0434F473" w14:textId="77777777" w:rsidTr="00484209">
        <w:tc>
          <w:tcPr>
            <w:tcW w:w="5317" w:type="dxa"/>
            <w:tcBorders>
              <w:top w:val="single" w:sz="4" w:space="0" w:color="auto"/>
              <w:bottom w:val="single" w:sz="4" w:space="0" w:color="auto"/>
              <w:right w:val="single" w:sz="4" w:space="0" w:color="auto"/>
            </w:tcBorders>
          </w:tcPr>
          <w:p w14:paraId="2B409EC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9175F5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0B1E898"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5A2E5CE7" w14:textId="77777777" w:rsidTr="00484209">
        <w:tc>
          <w:tcPr>
            <w:tcW w:w="5317" w:type="dxa"/>
            <w:tcBorders>
              <w:top w:val="single" w:sz="4" w:space="0" w:color="auto"/>
              <w:bottom w:val="single" w:sz="4" w:space="0" w:color="auto"/>
              <w:right w:val="single" w:sz="4" w:space="0" w:color="auto"/>
            </w:tcBorders>
          </w:tcPr>
          <w:p w14:paraId="7E92A27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A6F7C08"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1F61FCB"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32C37965" w14:textId="77777777" w:rsidTr="00484209">
        <w:tc>
          <w:tcPr>
            <w:tcW w:w="13176" w:type="dxa"/>
            <w:gridSpan w:val="2"/>
            <w:tcBorders>
              <w:top w:val="single" w:sz="4" w:space="0" w:color="auto"/>
              <w:bottom w:val="single" w:sz="4" w:space="0" w:color="auto"/>
            </w:tcBorders>
            <w:shd w:val="pct10" w:color="auto" w:fill="auto"/>
          </w:tcPr>
          <w:p w14:paraId="3FAEDF90"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DE6EB20" w14:textId="77777777" w:rsidTr="00484209">
        <w:tc>
          <w:tcPr>
            <w:tcW w:w="5317" w:type="dxa"/>
            <w:tcBorders>
              <w:top w:val="single" w:sz="4" w:space="0" w:color="auto"/>
              <w:bottom w:val="single" w:sz="4" w:space="0" w:color="auto"/>
              <w:right w:val="single" w:sz="4" w:space="0" w:color="auto"/>
            </w:tcBorders>
          </w:tcPr>
          <w:p w14:paraId="1014E89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D2CAF7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6545FAC"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49E793B6" w14:textId="77777777" w:rsidTr="00484209">
        <w:tc>
          <w:tcPr>
            <w:tcW w:w="5317" w:type="dxa"/>
            <w:tcBorders>
              <w:top w:val="single" w:sz="4" w:space="0" w:color="auto"/>
              <w:bottom w:val="single" w:sz="4" w:space="0" w:color="auto"/>
              <w:right w:val="single" w:sz="4" w:space="0" w:color="auto"/>
            </w:tcBorders>
          </w:tcPr>
          <w:p w14:paraId="4ED719D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D06560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71FCC25"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06E7C741" w14:textId="77777777" w:rsidTr="00484209">
        <w:tc>
          <w:tcPr>
            <w:tcW w:w="5317" w:type="dxa"/>
            <w:tcBorders>
              <w:top w:val="single" w:sz="4" w:space="0" w:color="auto"/>
              <w:bottom w:val="single" w:sz="4" w:space="0" w:color="auto"/>
              <w:right w:val="single" w:sz="4" w:space="0" w:color="auto"/>
            </w:tcBorders>
          </w:tcPr>
          <w:p w14:paraId="541A9903"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B6CF78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E6013E3"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04D3CFA6"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1B475918" w14:textId="77777777" w:rsidTr="00484209">
        <w:tc>
          <w:tcPr>
            <w:tcW w:w="13176" w:type="dxa"/>
            <w:tcBorders>
              <w:top w:val="single" w:sz="4" w:space="0" w:color="auto"/>
              <w:bottom w:val="single" w:sz="4" w:space="0" w:color="auto"/>
            </w:tcBorders>
          </w:tcPr>
          <w:p w14:paraId="4CD1CE46" w14:textId="4419A0DA" w:rsidR="009015F1" w:rsidRDefault="009015F1" w:rsidP="00F2664E">
            <w:pPr>
              <w:pStyle w:val="ListParagraph"/>
              <w:spacing w:after="0" w:line="240" w:lineRule="auto"/>
              <w:ind w:left="360"/>
              <w:rPr>
                <w:rFonts w:ascii="Arial" w:hAnsi="Arial" w:cs="Arial"/>
                <w:b/>
                <w:sz w:val="20"/>
                <w:szCs w:val="20"/>
                <w:u w:val="single"/>
              </w:rPr>
            </w:pPr>
          </w:p>
          <w:p w14:paraId="27E32B66"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104A4F8" w14:textId="77777777" w:rsidR="00E46DEC" w:rsidRPr="00E46DEC" w:rsidRDefault="00E46DEC" w:rsidP="00E46DEC">
            <w:pPr>
              <w:spacing w:after="0" w:line="240" w:lineRule="auto"/>
              <w:rPr>
                <w:rFonts w:ascii="Arial" w:hAnsi="Arial" w:cs="Arial"/>
                <w:b/>
                <w:sz w:val="20"/>
                <w:szCs w:val="20"/>
              </w:rPr>
            </w:pPr>
          </w:p>
          <w:p w14:paraId="3A39B1C9"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26630E1" w14:textId="77777777" w:rsidR="005667E2"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356DFECE" w14:textId="386CB20C" w:rsidR="00D9339F" w:rsidRDefault="005667E2" w:rsidP="00645873">
            <w:pPr>
              <w:pStyle w:val="NoSpacing"/>
              <w:ind w:left="1050"/>
              <w:rPr>
                <w:rFonts w:ascii="Arial" w:hAnsi="Arial" w:cs="Arial"/>
                <w:b/>
                <w:sz w:val="20"/>
                <w:szCs w:val="20"/>
              </w:rPr>
            </w:pPr>
            <w:r>
              <w:rPr>
                <w:b/>
                <w:noProof/>
                <w:sz w:val="24"/>
                <w:szCs w:val="24"/>
                <w:shd w:val="pct10" w:color="auto" w:fill="D9D9D9" w:themeFill="background1" w:themeFillShade="D9"/>
              </w:rPr>
              <w:t>The goals</w:t>
            </w:r>
            <w:r w:rsidR="00F5461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of the </w:t>
            </w:r>
            <w:r w:rsidR="00F54614">
              <w:rPr>
                <w:b/>
                <w:noProof/>
                <w:sz w:val="24"/>
                <w:szCs w:val="24"/>
                <w:shd w:val="pct10" w:color="auto" w:fill="D9D9D9" w:themeFill="background1" w:themeFillShade="D9"/>
              </w:rPr>
              <w:t>Z</w:t>
            </w:r>
            <w:r>
              <w:rPr>
                <w:b/>
                <w:noProof/>
                <w:sz w:val="24"/>
                <w:szCs w:val="24"/>
                <w:shd w:val="pct10" w:color="auto" w:fill="D9D9D9" w:themeFill="background1" w:themeFillShade="D9"/>
              </w:rPr>
              <w:t xml:space="preserve">oology </w:t>
            </w:r>
            <w:r w:rsidR="00F54614">
              <w:rPr>
                <w:b/>
                <w:noProof/>
                <w:sz w:val="24"/>
                <w:szCs w:val="24"/>
                <w:shd w:val="pct10" w:color="auto" w:fill="D9D9D9" w:themeFill="background1" w:themeFillShade="D9"/>
              </w:rPr>
              <w:t>D</w:t>
            </w:r>
            <w:r>
              <w:rPr>
                <w:b/>
                <w:noProof/>
                <w:sz w:val="24"/>
                <w:szCs w:val="24"/>
                <w:shd w:val="pct10" w:color="auto" w:fill="D9D9D9" w:themeFill="background1" w:themeFillShade="D9"/>
              </w:rPr>
              <w:t xml:space="preserve">iscipline mission </w:t>
            </w:r>
            <w:r w:rsidRPr="005667E2">
              <w:rPr>
                <w:b/>
                <w:noProof/>
                <w:sz w:val="24"/>
                <w:szCs w:val="24"/>
                <w:shd w:val="pct10" w:color="auto" w:fill="D9D9D9" w:themeFill="background1" w:themeFillShade="D9"/>
              </w:rPr>
              <w:t xml:space="preserve">align with the Palomar College Mission by ensuring that students are provided with a </w:t>
            </w:r>
            <w:r>
              <w:rPr>
                <w:b/>
                <w:noProof/>
                <w:sz w:val="24"/>
                <w:szCs w:val="24"/>
                <w:shd w:val="pct10" w:color="auto" w:fill="D9D9D9" w:themeFill="background1" w:themeFillShade="D9"/>
              </w:rPr>
              <w:t xml:space="preserve">learning environment that is </w:t>
            </w:r>
            <w:r w:rsidRPr="005667E2">
              <w:rPr>
                <w:b/>
                <w:noProof/>
                <w:sz w:val="24"/>
                <w:szCs w:val="24"/>
                <w:shd w:val="pct10" w:color="auto" w:fill="D9D9D9" w:themeFill="background1" w:themeFillShade="D9"/>
              </w:rPr>
              <w:t>engaging and supportive learning enviornment, and supporting students who are pursuing transfer-readiness, career and technical training, and basic skills. Our goals also ensure our continued commitment to promoting learning outcomes necessary for our students.</w:t>
            </w:r>
            <w:r w:rsidR="008A4F5E">
              <w:rPr>
                <w:b/>
                <w:noProof/>
                <w:sz w:val="24"/>
                <w:szCs w:val="24"/>
                <w:shd w:val="pct10" w:color="auto" w:fill="D9D9D9" w:themeFill="background1" w:themeFillShade="D9"/>
              </w:rPr>
              <w:fldChar w:fldCharType="end"/>
            </w:r>
          </w:p>
          <w:p w14:paraId="57D50139" w14:textId="77777777" w:rsidR="00633C87" w:rsidRDefault="00633C87" w:rsidP="00D9339F">
            <w:pPr>
              <w:spacing w:after="0" w:line="240" w:lineRule="auto"/>
              <w:ind w:left="720"/>
              <w:rPr>
                <w:rFonts w:ascii="Arial" w:hAnsi="Arial" w:cs="Arial"/>
                <w:b/>
                <w:sz w:val="20"/>
                <w:szCs w:val="20"/>
              </w:rPr>
            </w:pPr>
          </w:p>
          <w:p w14:paraId="219CC020" w14:textId="77777777" w:rsidR="009015F1" w:rsidRDefault="009015F1" w:rsidP="00D9339F">
            <w:pPr>
              <w:spacing w:after="0" w:line="240" w:lineRule="auto"/>
              <w:ind w:left="720"/>
              <w:rPr>
                <w:rFonts w:ascii="Arial" w:hAnsi="Arial" w:cs="Arial"/>
                <w:b/>
                <w:sz w:val="20"/>
                <w:szCs w:val="20"/>
              </w:rPr>
            </w:pPr>
          </w:p>
          <w:p w14:paraId="15834BFE" w14:textId="77777777" w:rsidR="009015F1" w:rsidRDefault="009015F1" w:rsidP="00D9339F">
            <w:pPr>
              <w:spacing w:after="0" w:line="240" w:lineRule="auto"/>
              <w:ind w:left="720"/>
              <w:rPr>
                <w:rFonts w:ascii="Arial" w:hAnsi="Arial" w:cs="Arial"/>
                <w:b/>
                <w:sz w:val="20"/>
                <w:szCs w:val="20"/>
              </w:rPr>
            </w:pPr>
          </w:p>
          <w:p w14:paraId="690703DF" w14:textId="77777777" w:rsidR="00633C87" w:rsidRDefault="00633C87" w:rsidP="00D9339F">
            <w:pPr>
              <w:spacing w:after="0" w:line="240" w:lineRule="auto"/>
              <w:ind w:left="720"/>
              <w:rPr>
                <w:rFonts w:ascii="Arial" w:hAnsi="Arial" w:cs="Arial"/>
                <w:b/>
                <w:sz w:val="20"/>
                <w:szCs w:val="20"/>
              </w:rPr>
            </w:pPr>
          </w:p>
          <w:p w14:paraId="4D2C6F7B" w14:textId="77777777" w:rsidR="009015F1" w:rsidRDefault="009015F1" w:rsidP="00D9339F">
            <w:pPr>
              <w:spacing w:after="0" w:line="240" w:lineRule="auto"/>
              <w:ind w:left="720"/>
              <w:rPr>
                <w:rFonts w:ascii="Arial" w:hAnsi="Arial" w:cs="Arial"/>
                <w:b/>
                <w:sz w:val="20"/>
                <w:szCs w:val="20"/>
              </w:rPr>
            </w:pPr>
          </w:p>
          <w:p w14:paraId="3CBDA9FC" w14:textId="77777777" w:rsidR="009015F1" w:rsidRPr="00D9339F" w:rsidRDefault="009015F1" w:rsidP="00D9339F">
            <w:pPr>
              <w:spacing w:after="0" w:line="240" w:lineRule="auto"/>
              <w:ind w:left="720"/>
              <w:rPr>
                <w:rFonts w:ascii="Arial" w:hAnsi="Arial" w:cs="Arial"/>
                <w:b/>
                <w:sz w:val="20"/>
                <w:szCs w:val="20"/>
              </w:rPr>
            </w:pPr>
          </w:p>
          <w:p w14:paraId="532EFC64" w14:textId="77777777" w:rsidR="00C862E7" w:rsidRPr="00C862E7" w:rsidRDefault="00C862E7" w:rsidP="00C862E7">
            <w:pPr>
              <w:spacing w:after="0" w:line="240" w:lineRule="auto"/>
              <w:rPr>
                <w:rFonts w:ascii="Arial" w:hAnsi="Arial" w:cs="Arial"/>
                <w:b/>
                <w:sz w:val="20"/>
                <w:szCs w:val="20"/>
              </w:rPr>
            </w:pPr>
          </w:p>
          <w:p w14:paraId="4C956BFB"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43B58F50" w14:textId="10ABAC24" w:rsidR="00984F4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2747C901" w14:textId="77777777" w:rsidR="00984F44" w:rsidRDefault="00984F4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#1 ("</w:t>
            </w:r>
            <w:r w:rsidRPr="00984F44">
              <w:rPr>
                <w:b/>
                <w:noProof/>
                <w:sz w:val="24"/>
                <w:szCs w:val="24"/>
                <w:shd w:val="pct10" w:color="auto" w:fill="D9D9D9" w:themeFill="background1" w:themeFillShade="D9"/>
              </w:rPr>
              <w:t>Maintain high student retention rates, success rates, and SLO achievement in highly impacted courses (such as ZOO 200 and ZOO 203)</w:t>
            </w:r>
            <w:r>
              <w:rPr>
                <w:b/>
                <w:noProof/>
                <w:sz w:val="24"/>
                <w:szCs w:val="24"/>
                <w:shd w:val="pct10" w:color="auto" w:fill="D9D9D9" w:themeFill="background1" w:themeFillShade="D9"/>
              </w:rPr>
              <w:t xml:space="preserve"> and f</w:t>
            </w:r>
            <w:r w:rsidRPr="00984F44">
              <w:rPr>
                <w:b/>
                <w:noProof/>
                <w:sz w:val="24"/>
                <w:szCs w:val="24"/>
                <w:shd w:val="pct10" w:color="auto" w:fill="D9D9D9" w:themeFill="background1" w:themeFillShade="D9"/>
              </w:rPr>
              <w:t>ocus on the impact of recent changes in prerequisites on these parameters.</w:t>
            </w:r>
            <w:r>
              <w:rPr>
                <w:b/>
                <w:noProof/>
                <w:sz w:val="24"/>
                <w:szCs w:val="24"/>
                <w:shd w:val="pct10" w:color="auto" w:fill="D9D9D9" w:themeFill="background1" w:themeFillShade="D9"/>
              </w:rPr>
              <w:t>") align nicely with the Colleges Strategic Plan Goal #: 1 ("I</w:t>
            </w:r>
            <w:r w:rsidRPr="00984F44">
              <w:rPr>
                <w:b/>
                <w:noProof/>
                <w:sz w:val="24"/>
                <w:szCs w:val="24"/>
                <w:shd w:val="pct10" w:color="auto" w:fill="D9D9D9" w:themeFill="background1" w:themeFillShade="D9"/>
              </w:rPr>
              <w:t xml:space="preserve">ntegrate and implement effective pathways, academic programs, and support services to improve student access, progress, learning and achievement of goals </w:t>
            </w:r>
            <w:r>
              <w:rPr>
                <w:b/>
                <w:noProof/>
                <w:sz w:val="24"/>
                <w:szCs w:val="24"/>
                <w:shd w:val="pct10" w:color="auto" w:fill="D9D9D9" w:themeFill="background1" w:themeFillShade="D9"/>
              </w:rPr>
              <w:t>.")</w:t>
            </w:r>
            <w:r w:rsidRPr="00984F44">
              <w:rPr>
                <w:b/>
                <w:noProof/>
                <w:sz w:val="24"/>
                <w:szCs w:val="24"/>
                <w:shd w:val="pct10" w:color="auto" w:fill="D9D9D9" w:themeFill="background1" w:themeFillShade="D9"/>
              </w:rPr>
              <w:t xml:space="preserve"> </w:t>
            </w:r>
            <w:r w:rsidR="009B19D1" w:rsidRPr="009B19D1">
              <w:rPr>
                <w:b/>
                <w:noProof/>
                <w:sz w:val="24"/>
                <w:szCs w:val="24"/>
                <w:shd w:val="pct10" w:color="auto" w:fill="D9D9D9" w:themeFill="background1" w:themeFillShade="D9"/>
              </w:rPr>
              <w:t xml:space="preserve">  </w:t>
            </w:r>
          </w:p>
          <w:p w14:paraId="07F6F625" w14:textId="77777777" w:rsidR="00984F44" w:rsidRDefault="00984F44" w:rsidP="00645873">
            <w:pPr>
              <w:pStyle w:val="NoSpacing"/>
              <w:ind w:left="1050"/>
              <w:rPr>
                <w:b/>
                <w:noProof/>
                <w:sz w:val="24"/>
                <w:szCs w:val="24"/>
                <w:shd w:val="pct10" w:color="auto" w:fill="D9D9D9" w:themeFill="background1" w:themeFillShade="D9"/>
              </w:rPr>
            </w:pPr>
          </w:p>
          <w:p w14:paraId="284DA78F" w14:textId="77777777" w:rsidR="00984F44" w:rsidRDefault="00984F4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#2 ("T</w:t>
            </w:r>
            <w:r w:rsidRPr="00984F44">
              <w:rPr>
                <w:b/>
                <w:noProof/>
                <w:sz w:val="24"/>
                <w:szCs w:val="24"/>
                <w:shd w:val="pct10" w:color="auto" w:fill="D9D9D9" w:themeFill="background1" w:themeFillShade="D9"/>
              </w:rPr>
              <w:t>o have at least 2 full-time faculty assigned to teach ZOO 200 and ZOO 203 each semester</w:t>
            </w:r>
            <w:r>
              <w:rPr>
                <w:b/>
                <w:noProof/>
                <w:sz w:val="24"/>
                <w:szCs w:val="24"/>
                <w:shd w:val="pct10" w:color="auto" w:fill="D9D9D9" w:themeFill="background1" w:themeFillShade="D9"/>
              </w:rPr>
              <w:t>") aligns both College Strategic Plan Goal #1 as well, along with Goal #3: "Recr</w:t>
            </w:r>
            <w:r w:rsidRPr="00984F44">
              <w:rPr>
                <w:b/>
                <w:noProof/>
                <w:sz w:val="24"/>
                <w:szCs w:val="24"/>
                <w:shd w:val="pct10" w:color="auto" w:fill="D9D9D9" w:themeFill="background1" w:themeFillShade="D9"/>
              </w:rPr>
              <w:t>uit, hire, and support a diverse faculty and staff who are committed to student learning and achievement</w:t>
            </w:r>
            <w:r>
              <w:rPr>
                <w:b/>
                <w:noProof/>
                <w:sz w:val="24"/>
                <w:szCs w:val="24"/>
                <w:shd w:val="pct10" w:color="auto" w:fill="D9D9D9" w:themeFill="background1" w:themeFillShade="D9"/>
              </w:rPr>
              <w:t>"</w:t>
            </w:r>
          </w:p>
          <w:p w14:paraId="24F790F6" w14:textId="77777777" w:rsidR="00F54614" w:rsidRDefault="00F54614" w:rsidP="00645873">
            <w:pPr>
              <w:pStyle w:val="NoSpacing"/>
              <w:ind w:left="1050"/>
              <w:rPr>
                <w:b/>
                <w:noProof/>
                <w:sz w:val="24"/>
                <w:szCs w:val="24"/>
                <w:shd w:val="pct10" w:color="auto" w:fill="D9D9D9" w:themeFill="background1" w:themeFillShade="D9"/>
              </w:rPr>
            </w:pPr>
          </w:p>
          <w:p w14:paraId="4880E377" w14:textId="2D9F847F" w:rsidR="00F54614" w:rsidRDefault="00F54614" w:rsidP="00645873">
            <w:pPr>
              <w:pStyle w:val="NoSpacing"/>
              <w:ind w:left="1050"/>
              <w:rPr>
                <w:b/>
                <w:noProof/>
                <w:sz w:val="24"/>
                <w:szCs w:val="24"/>
                <w:shd w:val="pct10" w:color="auto" w:fill="D9D9D9" w:themeFill="background1" w:themeFillShade="D9"/>
              </w:rPr>
            </w:pPr>
            <w:r w:rsidRPr="00F54614">
              <w:rPr>
                <w:b/>
                <w:noProof/>
                <w:sz w:val="24"/>
                <w:szCs w:val="24"/>
                <w:shd w:val="pct10" w:color="auto" w:fill="D9D9D9" w:themeFill="background1" w:themeFillShade="D9"/>
              </w:rPr>
              <w:t>Both our goals will improve student learning by maintaining a high success and retention rate in highly impacted classes (ZOO 200 and ZOO 203), and by allowing continued achievement of learning outcomes</w:t>
            </w:r>
          </w:p>
          <w:p w14:paraId="4621E2AE" w14:textId="77777777" w:rsidR="008B689D" w:rsidRPr="00D067F5" w:rsidRDefault="009B19D1" w:rsidP="00645873">
            <w:pPr>
              <w:pStyle w:val="NoSpacing"/>
              <w:ind w:left="1050"/>
              <w:rPr>
                <w:rFonts w:ascii="Arial" w:hAnsi="Arial" w:cs="Arial"/>
                <w:b/>
                <w:sz w:val="20"/>
                <w:szCs w:val="20"/>
              </w:rPr>
            </w:pPr>
            <w:r w:rsidRPr="009B19D1">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1D01FCDD" w14:textId="77777777" w:rsidR="00D9339F" w:rsidRDefault="00D9339F" w:rsidP="00D9339F">
            <w:pPr>
              <w:spacing w:after="0" w:line="240" w:lineRule="auto"/>
              <w:ind w:left="720"/>
              <w:rPr>
                <w:rFonts w:ascii="Arial" w:hAnsi="Arial" w:cs="Arial"/>
                <w:b/>
                <w:sz w:val="20"/>
                <w:szCs w:val="20"/>
              </w:rPr>
            </w:pPr>
          </w:p>
          <w:p w14:paraId="704E60FB" w14:textId="77777777" w:rsidR="009015F1" w:rsidRDefault="009015F1" w:rsidP="00D9339F">
            <w:pPr>
              <w:spacing w:after="0" w:line="240" w:lineRule="auto"/>
              <w:ind w:left="720"/>
              <w:rPr>
                <w:rFonts w:ascii="Arial" w:hAnsi="Arial" w:cs="Arial"/>
                <w:b/>
                <w:sz w:val="20"/>
                <w:szCs w:val="20"/>
              </w:rPr>
            </w:pPr>
          </w:p>
          <w:p w14:paraId="09EB6DF4" w14:textId="77777777" w:rsidR="009015F1" w:rsidRDefault="009015F1" w:rsidP="00D9339F">
            <w:pPr>
              <w:spacing w:after="0" w:line="240" w:lineRule="auto"/>
              <w:ind w:left="720"/>
              <w:rPr>
                <w:rFonts w:ascii="Arial" w:hAnsi="Arial" w:cs="Arial"/>
                <w:b/>
                <w:sz w:val="20"/>
                <w:szCs w:val="20"/>
              </w:rPr>
            </w:pPr>
          </w:p>
          <w:p w14:paraId="27E5EB5B" w14:textId="77777777" w:rsidR="00633C87" w:rsidRDefault="00633C87" w:rsidP="00D9339F">
            <w:pPr>
              <w:spacing w:after="0" w:line="240" w:lineRule="auto"/>
              <w:ind w:left="720"/>
              <w:rPr>
                <w:rFonts w:ascii="Arial" w:hAnsi="Arial" w:cs="Arial"/>
                <w:b/>
                <w:sz w:val="20"/>
                <w:szCs w:val="20"/>
              </w:rPr>
            </w:pPr>
          </w:p>
          <w:p w14:paraId="3A82C100" w14:textId="77777777" w:rsidR="009015F1" w:rsidRDefault="009015F1" w:rsidP="00D9339F">
            <w:pPr>
              <w:spacing w:after="0" w:line="240" w:lineRule="auto"/>
              <w:ind w:left="720"/>
              <w:rPr>
                <w:rFonts w:ascii="Arial" w:hAnsi="Arial" w:cs="Arial"/>
                <w:b/>
                <w:sz w:val="20"/>
                <w:szCs w:val="20"/>
              </w:rPr>
            </w:pPr>
          </w:p>
          <w:p w14:paraId="4532E6A8" w14:textId="77777777" w:rsidR="00633C87" w:rsidRPr="00D9339F" w:rsidRDefault="00633C87" w:rsidP="00D9339F">
            <w:pPr>
              <w:spacing w:after="0" w:line="240" w:lineRule="auto"/>
              <w:ind w:left="720"/>
              <w:rPr>
                <w:rFonts w:ascii="Arial" w:hAnsi="Arial" w:cs="Arial"/>
                <w:b/>
                <w:sz w:val="20"/>
                <w:szCs w:val="20"/>
              </w:rPr>
            </w:pPr>
          </w:p>
          <w:p w14:paraId="4CC783B6" w14:textId="77777777" w:rsidR="00C862E7" w:rsidRDefault="00C862E7" w:rsidP="008B689D">
            <w:pPr>
              <w:pStyle w:val="ListParagraph"/>
              <w:rPr>
                <w:rFonts w:ascii="Arial" w:hAnsi="Arial" w:cs="Arial"/>
                <w:b/>
                <w:sz w:val="20"/>
                <w:szCs w:val="20"/>
              </w:rPr>
            </w:pPr>
          </w:p>
          <w:p w14:paraId="1D14BE4D" w14:textId="77777777" w:rsidR="009015F1" w:rsidRDefault="009015F1" w:rsidP="008B689D">
            <w:pPr>
              <w:pStyle w:val="ListParagraph"/>
              <w:rPr>
                <w:rFonts w:ascii="Arial" w:hAnsi="Arial" w:cs="Arial"/>
                <w:b/>
                <w:sz w:val="20"/>
                <w:szCs w:val="20"/>
              </w:rPr>
            </w:pPr>
          </w:p>
          <w:p w14:paraId="3FD55A01"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4197D734" w14:textId="0BBEE554" w:rsidR="00F54614" w:rsidRDefault="008A4F5E"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52F1">
              <w:rPr>
                <w:b/>
                <w:noProof/>
                <w:sz w:val="24"/>
                <w:szCs w:val="24"/>
                <w:shd w:val="pct10" w:color="auto" w:fill="D9D9D9" w:themeFill="background1" w:themeFillShade="D9"/>
              </w:rPr>
              <w:t xml:space="preserve">1. </w:t>
            </w:r>
            <w:r w:rsidR="00AA5D28">
              <w:rPr>
                <w:b/>
                <w:noProof/>
                <w:sz w:val="24"/>
                <w:szCs w:val="24"/>
                <w:shd w:val="pct10" w:color="auto" w:fill="D9D9D9" w:themeFill="background1" w:themeFillShade="D9"/>
              </w:rPr>
              <w:t xml:space="preserve">How do we determine </w:t>
            </w:r>
            <w:r w:rsidR="002652F1">
              <w:rPr>
                <w:b/>
                <w:noProof/>
                <w:sz w:val="24"/>
                <w:szCs w:val="24"/>
                <w:shd w:val="pct10" w:color="auto" w:fill="D9D9D9" w:themeFill="background1" w:themeFillShade="D9"/>
              </w:rPr>
              <w:t xml:space="preserve">with confidence </w:t>
            </w:r>
            <w:r w:rsidR="00AA5D28">
              <w:rPr>
                <w:b/>
                <w:noProof/>
                <w:sz w:val="24"/>
                <w:szCs w:val="24"/>
                <w:shd w:val="pct10" w:color="auto" w:fill="D9D9D9" w:themeFill="background1" w:themeFillShade="D9"/>
              </w:rPr>
              <w:t>whether or no</w:t>
            </w:r>
            <w:r w:rsidR="009B19D1">
              <w:rPr>
                <w:b/>
                <w:noProof/>
                <w:sz w:val="24"/>
                <w:szCs w:val="24"/>
                <w:shd w:val="pct10" w:color="auto" w:fill="D9D9D9" w:themeFill="background1" w:themeFillShade="D9"/>
              </w:rPr>
              <w:t>t</w:t>
            </w:r>
            <w:r w:rsidR="00AA5D28">
              <w:rPr>
                <w:b/>
                <w:noProof/>
                <w:sz w:val="24"/>
                <w:szCs w:val="24"/>
                <w:shd w:val="pct10" w:color="auto" w:fill="D9D9D9" w:themeFill="background1" w:themeFillShade="D9"/>
              </w:rPr>
              <w:t xml:space="preserve"> the prerequisites required for courses are appropriate</w:t>
            </w:r>
            <w:r w:rsidR="009B19D1">
              <w:rPr>
                <w:b/>
                <w:noProof/>
                <w:sz w:val="24"/>
                <w:szCs w:val="24"/>
                <w:shd w:val="pct10" w:color="auto" w:fill="D9D9D9" w:themeFill="background1" w:themeFillShade="D9"/>
              </w:rPr>
              <w:t xml:space="preserve"> and if any changes in the prerequisites are justified</w:t>
            </w:r>
            <w:r w:rsidR="00AA5D28">
              <w:rPr>
                <w:b/>
                <w:noProof/>
                <w:sz w:val="24"/>
                <w:szCs w:val="24"/>
                <w:shd w:val="pct10" w:color="auto" w:fill="D9D9D9" w:themeFill="background1" w:themeFillShade="D9"/>
              </w:rPr>
              <w:t>?</w:t>
            </w:r>
          </w:p>
          <w:p w14:paraId="03E506C4" w14:textId="77777777" w:rsidR="00F54614" w:rsidRDefault="00F54614" w:rsidP="00FF600A">
            <w:pPr>
              <w:pStyle w:val="NoSpacing"/>
              <w:ind w:left="1051"/>
              <w:rPr>
                <w:b/>
                <w:noProof/>
                <w:sz w:val="24"/>
                <w:szCs w:val="24"/>
                <w:shd w:val="pct10" w:color="auto" w:fill="D9D9D9" w:themeFill="background1" w:themeFillShade="D9"/>
              </w:rPr>
            </w:pPr>
          </w:p>
          <w:p w14:paraId="76EA9D85" w14:textId="528270B1" w:rsidR="009015F1" w:rsidRPr="00FF600A" w:rsidRDefault="002652F1" w:rsidP="00F54614">
            <w:pPr>
              <w:pStyle w:val="NoSpacing"/>
              <w:ind w:left="1051"/>
              <w:rPr>
                <w:rFonts w:ascii="Arial" w:hAnsi="Arial" w:cs="Arial"/>
                <w:b/>
                <w:sz w:val="20"/>
                <w:szCs w:val="20"/>
              </w:rPr>
            </w:pPr>
            <w:r>
              <w:rPr>
                <w:b/>
                <w:noProof/>
                <w:sz w:val="24"/>
                <w:szCs w:val="24"/>
                <w:shd w:val="pct10" w:color="auto" w:fill="D9D9D9" w:themeFill="background1" w:themeFillShade="D9"/>
              </w:rPr>
              <w:t xml:space="preserve">2. </w:t>
            </w:r>
            <w:r w:rsidR="00F54614">
              <w:rPr>
                <w:b/>
                <w:noProof/>
                <w:sz w:val="24"/>
                <w:szCs w:val="24"/>
                <w:shd w:val="pct10" w:color="auto" w:fill="D9D9D9" w:themeFill="background1" w:themeFillShade="D9"/>
              </w:rPr>
              <w:t xml:space="preserve">The health profession related zoology courses (ZOO 200, ZOO 203, ZOO 145) should either be given their own discipline, or the traditional zoology courses (ZOO 100, 120, 135) should be taken out of the zoology discipline and moved into </w:t>
            </w:r>
            <w:r>
              <w:rPr>
                <w:b/>
                <w:noProof/>
                <w:sz w:val="24"/>
                <w:szCs w:val="24"/>
                <w:shd w:val="pct10" w:color="auto" w:fill="D9D9D9" w:themeFill="background1" w:themeFillShade="D9"/>
              </w:rPr>
              <w:t>B</w:t>
            </w:r>
            <w:r w:rsidR="00F54614">
              <w:rPr>
                <w:b/>
                <w:noProof/>
                <w:sz w:val="24"/>
                <w:szCs w:val="24"/>
                <w:shd w:val="pct10" w:color="auto" w:fill="D9D9D9" w:themeFill="background1" w:themeFillShade="D9"/>
              </w:rPr>
              <w:t xml:space="preserve">iology. Lumping these two sets of </w:t>
            </w:r>
            <w:r>
              <w:rPr>
                <w:b/>
                <w:noProof/>
                <w:sz w:val="24"/>
                <w:szCs w:val="24"/>
                <w:shd w:val="pct10" w:color="auto" w:fill="D9D9D9" w:themeFill="background1" w:themeFillShade="D9"/>
              </w:rPr>
              <w:t xml:space="preserve">disparate </w:t>
            </w:r>
            <w:r w:rsidR="00F54614">
              <w:rPr>
                <w:b/>
                <w:noProof/>
                <w:sz w:val="24"/>
                <w:szCs w:val="24"/>
                <w:shd w:val="pct10" w:color="auto" w:fill="D9D9D9" w:themeFill="background1" w:themeFillShade="D9"/>
              </w:rPr>
              <w:t xml:space="preserve">courses together, which have little in common in terms of subject matter and students served, is completely arbitary from an educational perspective, and </w:t>
            </w:r>
            <w:r>
              <w:rPr>
                <w:b/>
                <w:noProof/>
                <w:sz w:val="24"/>
                <w:szCs w:val="24"/>
                <w:shd w:val="pct10" w:color="auto" w:fill="D9D9D9" w:themeFill="background1" w:themeFillShade="D9"/>
              </w:rPr>
              <w:t xml:space="preserve">seems to </w:t>
            </w:r>
            <w:r w:rsidR="00F54614">
              <w:rPr>
                <w:b/>
                <w:noProof/>
                <w:sz w:val="24"/>
                <w:szCs w:val="24"/>
                <w:shd w:val="pct10" w:color="auto" w:fill="D9D9D9" w:themeFill="background1" w:themeFillShade="D9"/>
              </w:rPr>
              <w:t>stem</w:t>
            </w:r>
            <w:r>
              <w:rPr>
                <w:b/>
                <w:noProof/>
                <w:sz w:val="24"/>
                <w:szCs w:val="24"/>
                <w:shd w:val="pct10" w:color="auto" w:fill="D9D9D9" w:themeFill="background1" w:themeFillShade="D9"/>
              </w:rPr>
              <w:t xml:space="preserve"> </w:t>
            </w:r>
            <w:r w:rsidR="00F54614">
              <w:rPr>
                <w:b/>
                <w:noProof/>
                <w:sz w:val="24"/>
                <w:szCs w:val="24"/>
                <w:shd w:val="pct10" w:color="auto" w:fill="D9D9D9" w:themeFill="background1" w:themeFillShade="D9"/>
              </w:rPr>
              <w:t xml:space="preserve">from decisions based on </w:t>
            </w:r>
            <w:r w:rsidR="00F54614" w:rsidRPr="00F54614">
              <w:rPr>
                <w:b/>
                <w:noProof/>
                <w:sz w:val="24"/>
                <w:szCs w:val="24"/>
                <w:shd w:val="pct10" w:color="auto" w:fill="D9D9D9" w:themeFill="background1" w:themeFillShade="D9"/>
              </w:rPr>
              <w:t>bureaucratic</w:t>
            </w:r>
            <w:r w:rsidR="00F54614">
              <w:rPr>
                <w:b/>
                <w:noProof/>
                <w:sz w:val="24"/>
                <w:szCs w:val="24"/>
                <w:shd w:val="pct10" w:color="auto" w:fill="D9D9D9" w:themeFill="background1" w:themeFillShade="D9"/>
              </w:rPr>
              <w:t xml:space="preserve"> convenience rather than sound academic considerations. The courses that are particulary hurt are the traditional zoo courses</w:t>
            </w:r>
            <w:r>
              <w:rPr>
                <w:b/>
                <w:noProof/>
                <w:sz w:val="24"/>
                <w:szCs w:val="24"/>
                <w:shd w:val="pct10" w:color="auto" w:fill="D9D9D9" w:themeFill="background1" w:themeFillShade="D9"/>
              </w:rPr>
              <w:t xml:space="preserve">: </w:t>
            </w:r>
            <w:r w:rsidR="00F54614">
              <w:rPr>
                <w:b/>
                <w:noProof/>
                <w:sz w:val="24"/>
                <w:szCs w:val="24"/>
                <w:shd w:val="pct10" w:color="auto" w:fill="D9D9D9" w:themeFill="background1" w:themeFillShade="D9"/>
              </w:rPr>
              <w:t xml:space="preserve">PRPs for the Zoology </w:t>
            </w:r>
            <w:r>
              <w:rPr>
                <w:b/>
                <w:noProof/>
                <w:sz w:val="24"/>
                <w:szCs w:val="24"/>
                <w:shd w:val="pct10" w:color="auto" w:fill="D9D9D9" w:themeFill="background1" w:themeFillShade="D9"/>
              </w:rPr>
              <w:t>D</w:t>
            </w:r>
            <w:r w:rsidR="00F54614">
              <w:rPr>
                <w:b/>
                <w:noProof/>
                <w:sz w:val="24"/>
                <w:szCs w:val="24"/>
                <w:shd w:val="pct10" w:color="auto" w:fill="D9D9D9" w:themeFill="background1" w:themeFillShade="D9"/>
              </w:rPr>
              <w:t>iscipline are inevitiably done by the instructors in the ZOO 200, 203, and 145 courses</w:t>
            </w:r>
            <w:r>
              <w:rPr>
                <w:b/>
                <w:noProof/>
                <w:sz w:val="24"/>
                <w:szCs w:val="24"/>
                <w:shd w:val="pct10" w:color="auto" w:fill="D9D9D9" w:themeFill="background1" w:themeFillShade="D9"/>
              </w:rPr>
              <w:t xml:space="preserve"> (if for no other reason than adjuncts usually teach the traditional zoo courses). </w:t>
            </w:r>
            <w:r w:rsidR="00F54614">
              <w:rPr>
                <w:b/>
                <w:noProof/>
                <w:sz w:val="24"/>
                <w:szCs w:val="24"/>
                <w:shd w:val="pct10" w:color="auto" w:fill="D9D9D9" w:themeFill="background1" w:themeFillShade="D9"/>
              </w:rPr>
              <w:t xml:space="preserve">These </w:t>
            </w:r>
            <w:r>
              <w:rPr>
                <w:b/>
                <w:noProof/>
                <w:sz w:val="24"/>
                <w:szCs w:val="24"/>
                <w:shd w:val="pct10" w:color="auto" w:fill="D9D9D9" w:themeFill="background1" w:themeFillShade="D9"/>
              </w:rPr>
              <w:t>ZOO 200, 203, and 145 instructors</w:t>
            </w:r>
            <w:r w:rsidR="00F54614">
              <w:rPr>
                <w:b/>
                <w:noProof/>
                <w:sz w:val="24"/>
                <w:szCs w:val="24"/>
                <w:shd w:val="pct10" w:color="auto" w:fill="D9D9D9" w:themeFill="background1" w:themeFillShade="D9"/>
              </w:rPr>
              <w:t xml:space="preserve"> have very little if any experience with the </w:t>
            </w:r>
            <w:r>
              <w:rPr>
                <w:b/>
                <w:noProof/>
                <w:sz w:val="24"/>
                <w:szCs w:val="24"/>
                <w:shd w:val="pct10" w:color="auto" w:fill="D9D9D9" w:themeFill="background1" w:themeFillShade="D9"/>
              </w:rPr>
              <w:t>traditional</w:t>
            </w:r>
            <w:r w:rsidR="00F54614">
              <w:rPr>
                <w:b/>
                <w:noProof/>
                <w:sz w:val="24"/>
                <w:szCs w:val="24"/>
                <w:shd w:val="pct10" w:color="auto" w:fill="D9D9D9" w:themeFill="background1" w:themeFillShade="D9"/>
              </w:rPr>
              <w:t xml:space="preserve"> zoology courses, and know little if anything about their goals, strengths, weaknesses, etc.</w:t>
            </w:r>
            <w:r>
              <w:rPr>
                <w:b/>
                <w:noProof/>
                <w:sz w:val="24"/>
                <w:szCs w:val="24"/>
                <w:shd w:val="pct10" w:color="auto" w:fill="D9D9D9" w:themeFill="background1" w:themeFillShade="D9"/>
              </w:rPr>
              <w:t xml:space="preserve"> Also, the pass rates, retention rates, and other potentially useful data for the anatomy and physiology courses are not provided since this data is parsed only to the discipline level.</w:t>
            </w:r>
            <w:r w:rsidR="008A4F5E">
              <w:rPr>
                <w:b/>
                <w:noProof/>
                <w:sz w:val="24"/>
                <w:szCs w:val="24"/>
                <w:shd w:val="pct10" w:color="auto" w:fill="D9D9D9" w:themeFill="background1" w:themeFillShade="D9"/>
              </w:rPr>
              <w:fldChar w:fldCharType="end"/>
            </w:r>
          </w:p>
          <w:p w14:paraId="21A9EA42" w14:textId="77777777" w:rsidR="009015F1" w:rsidRDefault="009015F1" w:rsidP="00F2664E">
            <w:pPr>
              <w:rPr>
                <w:rFonts w:ascii="Arial" w:hAnsi="Arial" w:cs="Arial"/>
                <w:b/>
                <w:sz w:val="20"/>
                <w:szCs w:val="20"/>
              </w:rPr>
            </w:pPr>
          </w:p>
          <w:p w14:paraId="0E8CB208" w14:textId="77777777" w:rsidR="00631044" w:rsidRPr="00F2664E" w:rsidRDefault="00631044" w:rsidP="00F2664E">
            <w:pPr>
              <w:rPr>
                <w:rFonts w:ascii="Arial" w:hAnsi="Arial" w:cs="Arial"/>
                <w:b/>
                <w:sz w:val="20"/>
                <w:szCs w:val="20"/>
              </w:rPr>
            </w:pPr>
          </w:p>
          <w:p w14:paraId="46969E65" w14:textId="77777777" w:rsidR="008B689D" w:rsidRPr="008B689D" w:rsidRDefault="008B689D" w:rsidP="008B689D">
            <w:pPr>
              <w:spacing w:after="0" w:line="240" w:lineRule="auto"/>
              <w:rPr>
                <w:rFonts w:ascii="Arial" w:hAnsi="Arial" w:cs="Arial"/>
                <w:b/>
                <w:sz w:val="20"/>
                <w:szCs w:val="20"/>
              </w:rPr>
            </w:pPr>
          </w:p>
        </w:tc>
      </w:tr>
    </w:tbl>
    <w:p w14:paraId="1B319D60" w14:textId="77777777" w:rsidR="008605DA" w:rsidRPr="008B689D" w:rsidRDefault="008605DA" w:rsidP="008B689D">
      <w:pPr>
        <w:pStyle w:val="NoSpacing"/>
        <w:rPr>
          <w:b/>
        </w:rPr>
      </w:pPr>
    </w:p>
    <w:p w14:paraId="596F336E"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3016773D" w14:textId="77777777" w:rsidTr="00484209">
        <w:trPr>
          <w:cantSplit/>
        </w:trPr>
        <w:tc>
          <w:tcPr>
            <w:tcW w:w="13190" w:type="dxa"/>
          </w:tcPr>
          <w:p w14:paraId="1A14EEB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524B9410" w14:textId="77777777" w:rsidTr="00484209">
        <w:trPr>
          <w:cantSplit/>
        </w:trPr>
        <w:tc>
          <w:tcPr>
            <w:tcW w:w="13190" w:type="dxa"/>
          </w:tcPr>
          <w:p w14:paraId="68E91EB2"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387C1E40"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6D55015D" w14:textId="77777777" w:rsidTr="00E025BA">
        <w:trPr>
          <w:tblHeader/>
        </w:trPr>
        <w:tc>
          <w:tcPr>
            <w:tcW w:w="1015" w:type="dxa"/>
          </w:tcPr>
          <w:p w14:paraId="0CA1616F"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6238D2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CEBFDD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476230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032AC267"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A708A64" w14:textId="77777777" w:rsidR="000C6A87" w:rsidRPr="00174EF8" w:rsidRDefault="00EF456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A79CECF"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DFFB9AF"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6834A4A"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5C5B8F2"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2A75087" w14:textId="77777777" w:rsidTr="000C6A87">
        <w:tc>
          <w:tcPr>
            <w:tcW w:w="1015" w:type="dxa"/>
          </w:tcPr>
          <w:p w14:paraId="71224ABD"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BE99F08" w14:textId="77777777" w:rsidR="004E3B53" w:rsidRPr="004E3B53" w:rsidRDefault="008A4F5E" w:rsidP="004E3B53">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4C86F1B0" w14:textId="77777777" w:rsidR="004E3B53" w:rsidRPr="004E3B53" w:rsidRDefault="004E3B53" w:rsidP="004E3B53">
            <w:pPr>
              <w:spacing w:after="0" w:line="240" w:lineRule="auto"/>
              <w:rPr>
                <w:rFonts w:ascii="Arial" w:eastAsia="Times New Roman" w:hAnsi="Arial" w:cs="Arial"/>
                <w:b/>
                <w:noProof/>
                <w:sz w:val="16"/>
                <w:szCs w:val="16"/>
              </w:rPr>
            </w:pPr>
          </w:p>
          <w:p w14:paraId="6FF2C979" w14:textId="77777777" w:rsidR="004E3B53" w:rsidRPr="004E3B53" w:rsidRDefault="004E3B53" w:rsidP="004E3B53">
            <w:pPr>
              <w:spacing w:after="0" w:line="240" w:lineRule="auto"/>
              <w:rPr>
                <w:rFonts w:ascii="Arial" w:eastAsia="Times New Roman" w:hAnsi="Arial" w:cs="Arial"/>
                <w:b/>
                <w:noProof/>
                <w:sz w:val="16"/>
                <w:szCs w:val="16"/>
              </w:rPr>
            </w:pPr>
          </w:p>
          <w:p w14:paraId="50280D4F" w14:textId="77777777" w:rsidR="004E3B53" w:rsidRPr="004E3B53" w:rsidRDefault="004E3B53" w:rsidP="004E3B53">
            <w:pPr>
              <w:spacing w:after="0" w:line="240" w:lineRule="auto"/>
              <w:rPr>
                <w:rFonts w:ascii="Arial" w:eastAsia="Times New Roman" w:hAnsi="Arial" w:cs="Arial"/>
                <w:b/>
                <w:noProof/>
                <w:sz w:val="16"/>
                <w:szCs w:val="16"/>
              </w:rPr>
            </w:pPr>
          </w:p>
          <w:p w14:paraId="4B9A1B89" w14:textId="2B936E2F" w:rsidR="00FE2190" w:rsidRPr="00174EF8" w:rsidRDefault="004E3B53" w:rsidP="004E3B53">
            <w:pPr>
              <w:spacing w:after="0" w:line="240" w:lineRule="auto"/>
              <w:rPr>
                <w:rFonts w:ascii="Times New Roman" w:eastAsia="Times New Roman" w:hAnsi="Times New Roman"/>
                <w:sz w:val="24"/>
                <w:szCs w:val="24"/>
              </w:rPr>
            </w:pPr>
            <w:r w:rsidRPr="004E3B53">
              <w:rPr>
                <w:rFonts w:ascii="Arial" w:eastAsia="Times New Roman" w:hAnsi="Arial" w:cs="Arial"/>
                <w:b/>
                <w:noProof/>
                <w:sz w:val="16"/>
                <w:szCs w:val="16"/>
              </w:rPr>
              <w:t>Two disarticulated human bone sets</w:t>
            </w:r>
            <w:r w:rsidR="008A4F5E">
              <w:rPr>
                <w:rFonts w:ascii="Arial" w:eastAsia="Times New Roman" w:hAnsi="Arial" w:cs="Arial"/>
                <w:b/>
                <w:sz w:val="16"/>
                <w:szCs w:val="16"/>
              </w:rPr>
              <w:fldChar w:fldCharType="end"/>
            </w:r>
          </w:p>
        </w:tc>
        <w:tc>
          <w:tcPr>
            <w:tcW w:w="1183" w:type="dxa"/>
          </w:tcPr>
          <w:p w14:paraId="721F3FBE" w14:textId="4EB1004C"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33DD4839" w14:textId="52117910"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990" w:type="dxa"/>
          </w:tcPr>
          <w:p w14:paraId="4B287146" w14:textId="07BF3B08"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363D40E6" w14:textId="38CC9112" w:rsidR="004E3B53" w:rsidRPr="004E3B53" w:rsidRDefault="00FE2190" w:rsidP="004E3B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The study of individual bones is an integral component of the course.  Achievment of the Gross Anatomy SLO for the course is greatly </w:t>
            </w:r>
            <w:r w:rsidR="005E4C6F">
              <w:rPr>
                <w:rFonts w:ascii="Arial" w:eastAsia="Times New Roman" w:hAnsi="Arial" w:cs="Arial"/>
                <w:b/>
                <w:noProof/>
                <w:sz w:val="16"/>
                <w:szCs w:val="16"/>
              </w:rPr>
              <w:t>f</w:t>
            </w:r>
            <w:r w:rsidR="005E4C6F" w:rsidRPr="005E4C6F">
              <w:rPr>
                <w:rFonts w:ascii="Arial" w:eastAsia="Times New Roman" w:hAnsi="Arial" w:cs="Arial"/>
                <w:b/>
                <w:noProof/>
                <w:sz w:val="16"/>
                <w:szCs w:val="16"/>
              </w:rPr>
              <w:t xml:space="preserve">acilitated </w:t>
            </w:r>
            <w:r w:rsidR="004E3B53" w:rsidRPr="004E3B53">
              <w:rPr>
                <w:rFonts w:ascii="Arial" w:eastAsia="Times New Roman" w:hAnsi="Arial" w:cs="Arial"/>
                <w:b/>
                <w:noProof/>
                <w:sz w:val="16"/>
                <w:szCs w:val="16"/>
              </w:rPr>
              <w:t xml:space="preserve">through study of the disarticulated specimens </w:t>
            </w:r>
          </w:p>
          <w:p w14:paraId="66EF754B" w14:textId="77777777" w:rsidR="004E3B53" w:rsidRPr="004E3B53" w:rsidRDefault="004E3B53" w:rsidP="004E3B53">
            <w:pPr>
              <w:spacing w:after="0" w:line="240" w:lineRule="auto"/>
              <w:rPr>
                <w:rFonts w:ascii="Arial" w:eastAsia="Times New Roman" w:hAnsi="Arial" w:cs="Arial"/>
                <w:b/>
                <w:noProof/>
                <w:sz w:val="16"/>
                <w:szCs w:val="16"/>
              </w:rPr>
            </w:pPr>
          </w:p>
          <w:p w14:paraId="698E579B" w14:textId="0B73B1DD" w:rsidR="00FE2190" w:rsidRPr="00174EF8" w:rsidRDefault="004E3B53" w:rsidP="004E3B53">
            <w:pPr>
              <w:spacing w:after="0" w:line="240" w:lineRule="auto"/>
              <w:rPr>
                <w:rFonts w:ascii="Times New Roman" w:eastAsia="Times New Roman" w:hAnsi="Times New Roman"/>
                <w:sz w:val="24"/>
                <w:szCs w:val="24"/>
              </w:rPr>
            </w:pPr>
            <w:r w:rsidRPr="004E3B53">
              <w:rPr>
                <w:rFonts w:ascii="Arial" w:eastAsia="Times New Roman" w:hAnsi="Arial" w:cs="Arial"/>
                <w:b/>
                <w:noProof/>
                <w:sz w:val="16"/>
                <w:szCs w:val="16"/>
              </w:rPr>
              <w:t xml:space="preserve">Most of the disarticulated bones we currently have are over 25 years old and many are damaged and need to be replaced. </w:t>
            </w:r>
            <w:r w:rsidR="00FE2190" w:rsidRPr="00174EF8">
              <w:rPr>
                <w:rFonts w:ascii="Arial" w:eastAsia="Times New Roman" w:hAnsi="Arial" w:cs="Arial"/>
                <w:b/>
                <w:sz w:val="16"/>
                <w:szCs w:val="16"/>
              </w:rPr>
              <w:fldChar w:fldCharType="end"/>
            </w:r>
          </w:p>
        </w:tc>
        <w:tc>
          <w:tcPr>
            <w:tcW w:w="1170" w:type="dxa"/>
          </w:tcPr>
          <w:p w14:paraId="14C3B299" w14:textId="72F48530"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14:paraId="3A9091FE" w14:textId="77777777" w:rsidTr="000C6A87">
        <w:tc>
          <w:tcPr>
            <w:tcW w:w="1015" w:type="dxa"/>
          </w:tcPr>
          <w:p w14:paraId="57C926A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ADDC0AB" w14:textId="53679A1B"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sz w:val="16"/>
                <w:szCs w:val="16"/>
              </w:rPr>
              <w:t>Human cadaver</w:t>
            </w:r>
            <w:r w:rsidRPr="00174EF8">
              <w:rPr>
                <w:rFonts w:ascii="Arial" w:eastAsia="Times New Roman" w:hAnsi="Arial" w:cs="Arial"/>
                <w:b/>
                <w:sz w:val="16"/>
                <w:szCs w:val="16"/>
              </w:rPr>
              <w:fldChar w:fldCharType="end"/>
            </w:r>
          </w:p>
        </w:tc>
        <w:tc>
          <w:tcPr>
            <w:tcW w:w="1183" w:type="dxa"/>
          </w:tcPr>
          <w:p w14:paraId="083549B3" w14:textId="535F9DAD"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7F5908E1" w14:textId="2CF2E77D"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15B68A10" w14:textId="049730CB" w:rsidR="00FE2190" w:rsidRPr="00174EF8" w:rsidRDefault="00FE2190" w:rsidP="004238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88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16DB5810" w14:textId="4EEE2583"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A human cadaver is an integral component of the course.  Achievement of the Gross Anatomy SLO for the course is greatly facilitated through study of the human specimen. </w:t>
            </w:r>
            <w:r w:rsidR="005E4C6F">
              <w:rPr>
                <w:rFonts w:ascii="Arial" w:eastAsia="Times New Roman" w:hAnsi="Arial" w:cs="Arial"/>
                <w:b/>
                <w:noProof/>
                <w:sz w:val="16"/>
                <w:szCs w:val="16"/>
              </w:rPr>
              <w:t xml:space="preserve">Using </w:t>
            </w:r>
            <w:r w:rsidR="004E3B53" w:rsidRPr="004E3B53">
              <w:rPr>
                <w:rFonts w:ascii="Arial" w:eastAsia="Times New Roman" w:hAnsi="Arial" w:cs="Arial"/>
                <w:b/>
                <w:noProof/>
                <w:sz w:val="16"/>
                <w:szCs w:val="16"/>
              </w:rPr>
              <w:t xml:space="preserve">two cadavers is ideal, one prone, the other supine. After 3 years of use, a cadaver is to be returned to the Human Body Procurement Program run by UCSD, so this </w:t>
            </w:r>
            <w:r w:rsidR="005E4C6F">
              <w:rPr>
                <w:rFonts w:ascii="Arial" w:eastAsia="Times New Roman" w:hAnsi="Arial" w:cs="Arial"/>
                <w:b/>
                <w:noProof/>
                <w:sz w:val="16"/>
                <w:szCs w:val="16"/>
              </w:rPr>
              <w:t>a necessary periodic expense</w:t>
            </w:r>
            <w:r w:rsidR="004E3B53" w:rsidRPr="004E3B5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14:paraId="77CE25E4" w14:textId="30AAC647"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14:paraId="6B0B947D" w14:textId="77777777" w:rsidTr="000C6A87">
        <w:tc>
          <w:tcPr>
            <w:tcW w:w="1015" w:type="dxa"/>
          </w:tcPr>
          <w:p w14:paraId="573D81F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DB069AD" w14:textId="250B4904"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Sheep hearts &amp; brains; cow eyeballs </w:t>
            </w:r>
            <w:r w:rsidRPr="00174EF8">
              <w:rPr>
                <w:rFonts w:ascii="Arial" w:eastAsia="Times New Roman" w:hAnsi="Arial" w:cs="Arial"/>
                <w:b/>
                <w:sz w:val="16"/>
                <w:szCs w:val="16"/>
              </w:rPr>
              <w:fldChar w:fldCharType="end"/>
            </w:r>
          </w:p>
        </w:tc>
        <w:tc>
          <w:tcPr>
            <w:tcW w:w="1183" w:type="dxa"/>
          </w:tcPr>
          <w:p w14:paraId="23D2F67A" w14:textId="4C1A84AB"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F467E0F" w14:textId="315FB1D4"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7E5EFA2F" w14:textId="4B0B1548"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1CB0DD47" w14:textId="1D2BA01F"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Sheep hear</w:t>
            </w:r>
            <w:r w:rsidR="004E3B53">
              <w:rPr>
                <w:rFonts w:ascii="Arial" w:eastAsia="Times New Roman" w:hAnsi="Arial" w:cs="Arial"/>
                <w:b/>
                <w:noProof/>
                <w:sz w:val="16"/>
                <w:szCs w:val="16"/>
              </w:rPr>
              <w:t>t</w:t>
            </w:r>
            <w:r w:rsidR="004E3B53" w:rsidRPr="004E3B53">
              <w:rPr>
                <w:rFonts w:ascii="Arial" w:eastAsia="Times New Roman" w:hAnsi="Arial" w:cs="Arial"/>
                <w:b/>
                <w:noProof/>
                <w:sz w:val="16"/>
                <w:szCs w:val="16"/>
              </w:rPr>
              <w:t>s and brains and cow eyeballs are similar in structure to human specimens and are important for the hands-on study of anatomy.  They are</w:t>
            </w:r>
            <w:r w:rsidR="00AB5FC3">
              <w:rPr>
                <w:rFonts w:ascii="Arial" w:eastAsia="Times New Roman" w:hAnsi="Arial" w:cs="Arial"/>
                <w:b/>
                <w:noProof/>
                <w:sz w:val="16"/>
                <w:szCs w:val="16"/>
              </w:rPr>
              <w:t xml:space="preserve"> crucial</w:t>
            </w:r>
            <w:r w:rsidR="004E3B53" w:rsidRPr="004E3B53">
              <w:rPr>
                <w:rFonts w:ascii="Arial" w:eastAsia="Times New Roman" w:hAnsi="Arial" w:cs="Arial"/>
                <w:b/>
                <w:noProof/>
                <w:sz w:val="16"/>
                <w:szCs w:val="16"/>
              </w:rPr>
              <w:t xml:space="preserve"> for accomplishing </w:t>
            </w:r>
            <w:r w:rsidR="00AB5FC3">
              <w:rPr>
                <w:rFonts w:ascii="Arial" w:eastAsia="Times New Roman" w:hAnsi="Arial" w:cs="Arial"/>
                <w:b/>
                <w:noProof/>
                <w:sz w:val="16"/>
                <w:szCs w:val="16"/>
              </w:rPr>
              <w:t>each of t</w:t>
            </w:r>
            <w:r w:rsidR="004E3B53" w:rsidRPr="004E3B53">
              <w:rPr>
                <w:rFonts w:ascii="Arial" w:eastAsia="Times New Roman" w:hAnsi="Arial" w:cs="Arial"/>
                <w:b/>
                <w:noProof/>
                <w:sz w:val="16"/>
                <w:szCs w:val="16"/>
              </w:rPr>
              <w:t xml:space="preserve">he </w:t>
            </w:r>
            <w:r w:rsidR="00B9312D">
              <w:rPr>
                <w:rFonts w:ascii="Arial" w:eastAsia="Times New Roman" w:hAnsi="Arial" w:cs="Arial"/>
                <w:b/>
                <w:noProof/>
                <w:sz w:val="16"/>
                <w:szCs w:val="16"/>
              </w:rPr>
              <w:t>ZOO 200</w:t>
            </w:r>
            <w:r w:rsidR="004E3B53" w:rsidRPr="004E3B53">
              <w:rPr>
                <w:rFonts w:ascii="Arial" w:eastAsia="Times New Roman" w:hAnsi="Arial" w:cs="Arial"/>
                <w:b/>
                <w:noProof/>
                <w:sz w:val="16"/>
                <w:szCs w:val="16"/>
              </w:rPr>
              <w:t xml:space="preserve"> course SLOs. </w:t>
            </w:r>
            <w:r w:rsidRPr="00174EF8">
              <w:rPr>
                <w:rFonts w:ascii="Arial" w:eastAsia="Times New Roman" w:hAnsi="Arial" w:cs="Arial"/>
                <w:b/>
                <w:sz w:val="16"/>
                <w:szCs w:val="16"/>
              </w:rPr>
              <w:fldChar w:fldCharType="end"/>
            </w:r>
          </w:p>
        </w:tc>
        <w:tc>
          <w:tcPr>
            <w:tcW w:w="1170" w:type="dxa"/>
          </w:tcPr>
          <w:p w14:paraId="4825BE8A" w14:textId="0A35E3FB" w:rsidR="00FE2190" w:rsidRPr="00174EF8" w:rsidRDefault="00FE2190" w:rsidP="00AB5F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sz w:val="16"/>
                <w:szCs w:val="16"/>
              </w:rPr>
              <w:t>$</w:t>
            </w:r>
            <w:r w:rsidR="00AB5FC3">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14:paraId="21DDD25F" w14:textId="77777777" w:rsidTr="000C6A87">
        <w:tc>
          <w:tcPr>
            <w:tcW w:w="1015" w:type="dxa"/>
          </w:tcPr>
          <w:p w14:paraId="364C6FE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1B68D602" w14:textId="77777777" w:rsidR="004E3B53" w:rsidRPr="004E3B53" w:rsidRDefault="00FE2190" w:rsidP="004E3B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2D6CD6F1" w14:textId="1C2964E6" w:rsidR="00FE2190" w:rsidRPr="00174EF8" w:rsidRDefault="004E3B53" w:rsidP="001A1C91">
            <w:pPr>
              <w:spacing w:after="0" w:line="240" w:lineRule="auto"/>
              <w:rPr>
                <w:rFonts w:ascii="Times New Roman" w:eastAsia="Times New Roman" w:hAnsi="Times New Roman"/>
                <w:sz w:val="24"/>
                <w:szCs w:val="24"/>
              </w:rPr>
            </w:pPr>
            <w:r w:rsidRPr="004E3B53">
              <w:rPr>
                <w:rFonts w:ascii="Arial" w:eastAsia="Times New Roman" w:hAnsi="Arial" w:cs="Arial"/>
                <w:b/>
                <w:noProof/>
                <w:sz w:val="16"/>
                <w:szCs w:val="16"/>
              </w:rPr>
              <w:t>One cadaver</w:t>
            </w:r>
            <w:r w:rsidR="001A1C91">
              <w:rPr>
                <w:rFonts w:ascii="Arial" w:eastAsia="Times New Roman" w:hAnsi="Arial" w:cs="Arial"/>
                <w:b/>
                <w:noProof/>
                <w:sz w:val="16"/>
                <w:szCs w:val="16"/>
              </w:rPr>
              <w:t xml:space="preserve"> table</w:t>
            </w:r>
            <w:r w:rsidR="00FE2190" w:rsidRPr="00174EF8">
              <w:rPr>
                <w:rFonts w:ascii="Arial" w:eastAsia="Times New Roman" w:hAnsi="Arial" w:cs="Arial"/>
                <w:b/>
                <w:sz w:val="16"/>
                <w:szCs w:val="16"/>
              </w:rPr>
              <w:fldChar w:fldCharType="end"/>
            </w:r>
          </w:p>
        </w:tc>
        <w:tc>
          <w:tcPr>
            <w:tcW w:w="1183" w:type="dxa"/>
          </w:tcPr>
          <w:p w14:paraId="437EAAFA" w14:textId="68067EC1"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sz w:val="16"/>
                <w:szCs w:val="16"/>
              </w:rPr>
              <w:t xml:space="preserve"> </w:t>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D7200F9" w14:textId="66C8F1CA"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499C4D96" w14:textId="077437E3"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14:paraId="0C595A86" w14:textId="6F816239" w:rsidR="00FE2190" w:rsidRPr="00174EF8" w:rsidRDefault="00FE2190" w:rsidP="00AB5F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One of our two cadaver tables is at least 25 years old and</w:t>
            </w:r>
            <w:r w:rsidR="004E3B53">
              <w:rPr>
                <w:rFonts w:ascii="Arial" w:eastAsia="Times New Roman" w:hAnsi="Arial" w:cs="Arial"/>
                <w:b/>
                <w:noProof/>
                <w:sz w:val="16"/>
                <w:szCs w:val="16"/>
              </w:rPr>
              <w:t xml:space="preserve"> </w:t>
            </w:r>
            <w:r w:rsidR="004E3B53" w:rsidRPr="004E3B53">
              <w:rPr>
                <w:rFonts w:ascii="Arial" w:eastAsia="Times New Roman" w:hAnsi="Arial" w:cs="Arial"/>
                <w:b/>
                <w:noProof/>
                <w:sz w:val="16"/>
                <w:szCs w:val="16"/>
              </w:rPr>
              <w:t xml:space="preserve">is showing </w:t>
            </w:r>
            <w:r w:rsidR="00AB5FC3">
              <w:rPr>
                <w:rFonts w:ascii="Arial" w:eastAsia="Times New Roman" w:hAnsi="Arial" w:cs="Arial"/>
                <w:b/>
                <w:noProof/>
                <w:sz w:val="16"/>
                <w:szCs w:val="16"/>
              </w:rPr>
              <w:t xml:space="preserve">nasty </w:t>
            </w:r>
            <w:r w:rsidR="004E3B53" w:rsidRPr="004E3B53">
              <w:rPr>
                <w:rFonts w:ascii="Arial" w:eastAsia="Times New Roman" w:hAnsi="Arial" w:cs="Arial"/>
                <w:b/>
                <w:noProof/>
                <w:sz w:val="16"/>
                <w:szCs w:val="16"/>
              </w:rPr>
              <w:t>signs of wear and tear</w:t>
            </w:r>
            <w:r w:rsidR="00AB5FC3">
              <w:rPr>
                <w:rFonts w:ascii="Arial" w:eastAsia="Times New Roman" w:hAnsi="Arial" w:cs="Arial"/>
                <w:b/>
                <w:noProof/>
                <w:sz w:val="16"/>
                <w:szCs w:val="16"/>
              </w:rPr>
              <w:t>. It</w:t>
            </w:r>
            <w:r w:rsidR="00AB5FC3" w:rsidRPr="00AB5FC3">
              <w:rPr>
                <w:rFonts w:ascii="Arial" w:eastAsia="Times New Roman" w:hAnsi="Arial" w:cs="Arial"/>
                <w:b/>
                <w:noProof/>
                <w:sz w:val="16"/>
                <w:szCs w:val="16"/>
              </w:rPr>
              <w:t>em is more expensive than our budget category can fund along with other on going expenses. This is a one time request that will not need replacement for many years.</w:t>
            </w:r>
            <w:r w:rsidR="004E3B53" w:rsidRPr="004E3B5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14:paraId="5AF270CA" w14:textId="662BC84A"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E2190" w:rsidRPr="00174EF8" w14:paraId="3C3F654D" w14:textId="77777777" w:rsidTr="00521758">
        <w:tc>
          <w:tcPr>
            <w:tcW w:w="1015" w:type="dxa"/>
            <w:tcBorders>
              <w:bottom w:val="single" w:sz="4" w:space="0" w:color="000000"/>
            </w:tcBorders>
          </w:tcPr>
          <w:p w14:paraId="55DC49F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F0DB508" w14:textId="0CACC165"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Sink installation in cadaver room</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4BE6F83B" w14:textId="0B2C0AFC"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6CDC0E1" w14:textId="41887836" w:rsidR="00FE2190" w:rsidRPr="00174EF8" w:rsidRDefault="00FE2190" w:rsidP="00307A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7A9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Borders>
              <w:bottom w:val="single" w:sz="4" w:space="0" w:color="000000"/>
            </w:tcBorders>
          </w:tcPr>
          <w:p w14:paraId="4E6D6296" w14:textId="0A801C62"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556BEF3B" w14:textId="7B556226"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 xml:space="preserve">Very inconvenient not to have a sink in the cadaver from for clean up of dissecting tools and dissectors. The only alternatiave is use the sinks in the anatomy or biology labs, sometimes when a class is in session.   </w:t>
            </w:r>
            <w:r w:rsidR="00AB5FC3" w:rsidRPr="00AB5FC3">
              <w:rPr>
                <w:rFonts w:ascii="Arial" w:eastAsia="Times New Roman" w:hAnsi="Arial" w:cs="Arial"/>
                <w:b/>
                <w:noProof/>
                <w:sz w:val="16"/>
                <w:szCs w:val="16"/>
              </w:rPr>
              <w:t>Item is more expensive than our budget category can fund along with other on going expenses. This is a one time request</w:t>
            </w:r>
            <w:r w:rsidR="00AB5FC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28C58300" w14:textId="116DEC19"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bl>
    <w:p w14:paraId="671E0DB1" w14:textId="77777777" w:rsidR="004C4AE9" w:rsidRDefault="004C4AE9"/>
    <w:p w14:paraId="07002D86" w14:textId="77777777" w:rsidR="004C4AE9" w:rsidRDefault="004C4AE9">
      <w:pPr>
        <w:spacing w:after="0" w:line="240" w:lineRule="auto"/>
      </w:pPr>
      <w:r>
        <w:br w:type="page"/>
      </w:r>
    </w:p>
    <w:p w14:paraId="2CDF289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6931074" w14:textId="77777777" w:rsidTr="00F03DE9">
        <w:trPr>
          <w:tblHeader/>
        </w:trPr>
        <w:tc>
          <w:tcPr>
            <w:tcW w:w="13345" w:type="dxa"/>
            <w:gridSpan w:val="7"/>
            <w:tcBorders>
              <w:top w:val="single" w:sz="4" w:space="0" w:color="000000"/>
              <w:left w:val="nil"/>
              <w:bottom w:val="single" w:sz="4" w:space="0" w:color="000000"/>
              <w:right w:val="nil"/>
            </w:tcBorders>
          </w:tcPr>
          <w:p w14:paraId="08246067"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5E166F59" w14:textId="77777777" w:rsidTr="00521758">
        <w:trPr>
          <w:tblHeader/>
        </w:trPr>
        <w:tc>
          <w:tcPr>
            <w:tcW w:w="1015" w:type="dxa"/>
            <w:tcBorders>
              <w:top w:val="single" w:sz="4" w:space="0" w:color="000000"/>
            </w:tcBorders>
          </w:tcPr>
          <w:p w14:paraId="02EB257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208C1F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505C6A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9A2955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D47E592"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A3F1071" w14:textId="77777777" w:rsidR="00560EB2" w:rsidRPr="00174EF8" w:rsidRDefault="00560EB2" w:rsidP="00F03DE9">
            <w:pPr>
              <w:spacing w:after="0" w:line="240" w:lineRule="auto"/>
              <w:jc w:val="center"/>
              <w:rPr>
                <w:rFonts w:ascii="Arial" w:eastAsia="Times New Roman" w:hAnsi="Arial" w:cs="Arial"/>
                <w:b/>
                <w:sz w:val="16"/>
                <w:szCs w:val="16"/>
              </w:rPr>
            </w:pPr>
          </w:p>
          <w:p w14:paraId="6066A95F"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7C981F" w14:textId="77777777" w:rsidR="00D94040" w:rsidRPr="00174EF8" w:rsidRDefault="00EF456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0FE4CBB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767AE8D"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FA04238"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021946DF"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EC09B67"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55477B6" w14:textId="77777777" w:rsidTr="000C6A87">
        <w:tc>
          <w:tcPr>
            <w:tcW w:w="1015" w:type="dxa"/>
          </w:tcPr>
          <w:p w14:paraId="1DBA8B44"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E03543E" w14:textId="77777777" w:rsidR="004E3B53" w:rsidRPr="004E3B53" w:rsidRDefault="00FE2190" w:rsidP="004E3B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One teaching Microscope with Camera (Microscope:  Olympus cx41)</w:t>
            </w:r>
          </w:p>
          <w:p w14:paraId="60C3C00A" w14:textId="77777777" w:rsidR="004E3B53" w:rsidRPr="004E3B53" w:rsidRDefault="004E3B53" w:rsidP="004E3B53">
            <w:pPr>
              <w:spacing w:after="0" w:line="240" w:lineRule="auto"/>
              <w:rPr>
                <w:rFonts w:ascii="Arial" w:eastAsia="Times New Roman" w:hAnsi="Arial" w:cs="Arial"/>
                <w:b/>
                <w:noProof/>
                <w:sz w:val="16"/>
                <w:szCs w:val="16"/>
              </w:rPr>
            </w:pPr>
            <w:r w:rsidRPr="004E3B53">
              <w:rPr>
                <w:rFonts w:ascii="Arial" w:eastAsia="Times New Roman" w:hAnsi="Arial" w:cs="Arial"/>
                <w:b/>
                <w:noProof/>
                <w:sz w:val="16"/>
                <w:szCs w:val="16"/>
              </w:rPr>
              <w:t xml:space="preserve">(Camera:  Micofire (from Optronics)) </w:t>
            </w:r>
          </w:p>
          <w:p w14:paraId="50AB20AA" w14:textId="77777777" w:rsidR="004E3B53" w:rsidRPr="004E3B53" w:rsidRDefault="004E3B53" w:rsidP="004E3B53">
            <w:pPr>
              <w:spacing w:after="0" w:line="240" w:lineRule="auto"/>
              <w:rPr>
                <w:rFonts w:ascii="Arial" w:eastAsia="Times New Roman" w:hAnsi="Arial" w:cs="Arial"/>
                <w:b/>
                <w:noProof/>
                <w:sz w:val="16"/>
                <w:szCs w:val="16"/>
              </w:rPr>
            </w:pPr>
          </w:p>
          <w:p w14:paraId="187D72B1" w14:textId="5010FC37" w:rsidR="00FE2190" w:rsidRPr="00174EF8" w:rsidRDefault="004E3B53" w:rsidP="004E3B53">
            <w:pPr>
              <w:spacing w:after="0" w:line="240" w:lineRule="auto"/>
              <w:rPr>
                <w:rFonts w:ascii="Times New Roman" w:eastAsia="Times New Roman" w:hAnsi="Times New Roman"/>
                <w:sz w:val="24"/>
                <w:szCs w:val="24"/>
              </w:rPr>
            </w:pPr>
            <w:r w:rsidRPr="004E3B53">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83" w:type="dxa"/>
          </w:tcPr>
          <w:p w14:paraId="1FA5B29D" w14:textId="6138553C"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32C2015C" w14:textId="767CDDD6"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57BAF578" w14:textId="1DC2C7F3"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00142C5C" w14:textId="77777777" w:rsidR="004E3B53" w:rsidRPr="004E3B53" w:rsidRDefault="00FE2190" w:rsidP="004E3B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The teaching microscope is integral for presentation of histology to anatomy students.  Histology is a key concept as well as a SLO for this course.  The microscope camera is required to use the teaching microscope in the classroom. This system will be in addition to the 3 the department already owns and allow it to be dedicated to the anatomy lab rather than moved Saround the department and shared with our other biology courses</w:t>
            </w:r>
          </w:p>
          <w:p w14:paraId="20F66EB6" w14:textId="77777777" w:rsidR="004E3B53" w:rsidRPr="004E3B53" w:rsidRDefault="004E3B53" w:rsidP="004E3B53">
            <w:pPr>
              <w:spacing w:after="0" w:line="240" w:lineRule="auto"/>
              <w:rPr>
                <w:rFonts w:ascii="Arial" w:eastAsia="Times New Roman" w:hAnsi="Arial" w:cs="Arial"/>
                <w:b/>
                <w:noProof/>
                <w:sz w:val="16"/>
                <w:szCs w:val="16"/>
              </w:rPr>
            </w:pPr>
          </w:p>
          <w:p w14:paraId="3A67EEA3" w14:textId="0E6C666E"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403AA839" w14:textId="47E51841" w:rsidR="00FE2190" w:rsidRPr="00174EF8" w:rsidRDefault="00FE2190" w:rsidP="001A1C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C91">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14:paraId="0276E85A" w14:textId="77777777" w:rsidTr="000C6A87">
        <w:tc>
          <w:tcPr>
            <w:tcW w:w="1015" w:type="dxa"/>
          </w:tcPr>
          <w:p w14:paraId="3481554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0B0C481" w14:textId="7ED6C5B3"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A second digital projector for use in lecture and lab. </w:t>
            </w:r>
            <w:r w:rsidRPr="00174EF8">
              <w:rPr>
                <w:rFonts w:ascii="Arial" w:eastAsia="Times New Roman" w:hAnsi="Arial" w:cs="Arial"/>
                <w:b/>
                <w:sz w:val="16"/>
                <w:szCs w:val="16"/>
              </w:rPr>
              <w:fldChar w:fldCharType="end"/>
            </w:r>
          </w:p>
        </w:tc>
        <w:tc>
          <w:tcPr>
            <w:tcW w:w="1183" w:type="dxa"/>
          </w:tcPr>
          <w:p w14:paraId="786F688B" w14:textId="4DF175A7"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50A9AF9" w14:textId="45F598CB"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2E833AC" w14:textId="5B981EB5"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14:paraId="011338F0" w14:textId="51329F42" w:rsidR="00FE2190" w:rsidRPr="00174EF8" w:rsidRDefault="00FE2190" w:rsidP="00C41A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The digital presentation station is used to project demonstrations onto the screen and is important for teaching detailed gross- anatomy and in keeping with our </w:t>
            </w:r>
            <w:r w:rsidR="00C41A22">
              <w:rPr>
                <w:rFonts w:ascii="Arial" w:eastAsia="Times New Roman" w:hAnsi="Arial" w:cs="Arial"/>
                <w:b/>
                <w:noProof/>
                <w:sz w:val="16"/>
                <w:szCs w:val="16"/>
              </w:rPr>
              <w:t xml:space="preserve">ZOO 200 </w:t>
            </w:r>
            <w:r w:rsidR="004E3B53" w:rsidRPr="004E3B53">
              <w:rPr>
                <w:rFonts w:ascii="Arial" w:eastAsia="Times New Roman" w:hAnsi="Arial" w:cs="Arial"/>
                <w:b/>
                <w:noProof/>
                <w:sz w:val="16"/>
                <w:szCs w:val="16"/>
              </w:rPr>
              <w:t>course SLO</w:t>
            </w:r>
            <w:r w:rsidR="00F54614">
              <w:rPr>
                <w:rFonts w:ascii="Arial" w:eastAsia="Times New Roman" w:hAnsi="Arial" w:cs="Arial"/>
                <w:b/>
                <w:noProof/>
                <w:sz w:val="16"/>
                <w:szCs w:val="16"/>
              </w:rPr>
              <w:t>s</w:t>
            </w:r>
            <w:r w:rsidR="004E3B53" w:rsidRPr="004E3B5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597BEE6E" w14:textId="368040B0" w:rsidR="00FE2190" w:rsidRPr="00174EF8" w:rsidRDefault="00FE2190" w:rsidP="00DF4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A65">
              <w:rPr>
                <w:rFonts w:ascii="Arial" w:eastAsia="Times New Roman" w:hAnsi="Arial" w:cs="Arial"/>
                <w:b/>
                <w:noProof/>
                <w:sz w:val="16"/>
                <w:szCs w:val="16"/>
              </w:rPr>
              <w:t>$2100</w:t>
            </w:r>
            <w:r w:rsidRPr="00174EF8">
              <w:rPr>
                <w:rFonts w:ascii="Arial" w:eastAsia="Times New Roman" w:hAnsi="Arial" w:cs="Arial"/>
                <w:b/>
                <w:sz w:val="16"/>
                <w:szCs w:val="16"/>
              </w:rPr>
              <w:fldChar w:fldCharType="end"/>
            </w:r>
          </w:p>
        </w:tc>
      </w:tr>
      <w:tr w:rsidR="00FE2190" w:rsidRPr="00174EF8" w14:paraId="553D7ED5" w14:textId="77777777" w:rsidTr="000C6A87">
        <w:tc>
          <w:tcPr>
            <w:tcW w:w="1015" w:type="dxa"/>
          </w:tcPr>
          <w:p w14:paraId="26BC835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498D1C45" w14:textId="77777777" w:rsidR="004E3B53" w:rsidRPr="004E3B53" w:rsidRDefault="00FE2190" w:rsidP="004E3B53">
            <w:pP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One USB Microscope Live Video Photo Digital Camera w/ Calibration Kit</w:t>
            </w:r>
          </w:p>
          <w:p w14:paraId="29074E64" w14:textId="13896246"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18571C2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DF1AF8" w14:textId="35F60239"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A1A7508" w14:textId="6ECB046A"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316BAC1A" w14:textId="1E148C22" w:rsidR="004E3B53" w:rsidRPr="004E3B53" w:rsidRDefault="00FE2190" w:rsidP="004E3B53">
            <w:pP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Instructors use video cameras in class to demonstrate cell structure and activity to students</w:t>
            </w:r>
            <w:r w:rsidR="00C41A22">
              <w:rPr>
                <w:rFonts w:ascii="Arial" w:eastAsia="Times New Roman" w:hAnsi="Arial" w:cs="Arial"/>
                <w:b/>
                <w:noProof/>
                <w:sz w:val="16"/>
                <w:szCs w:val="16"/>
              </w:rPr>
              <w:t>; in keeping the ZOO 200 course SLO</w:t>
            </w:r>
            <w:r w:rsidR="00F54614">
              <w:rPr>
                <w:rFonts w:ascii="Arial" w:eastAsia="Times New Roman" w:hAnsi="Arial" w:cs="Arial"/>
                <w:b/>
                <w:noProof/>
                <w:sz w:val="16"/>
                <w:szCs w:val="16"/>
              </w:rPr>
              <w:t>s</w:t>
            </w:r>
            <w:r w:rsidR="004E3B53" w:rsidRPr="004E3B53">
              <w:rPr>
                <w:rFonts w:ascii="Arial" w:eastAsia="Times New Roman" w:hAnsi="Arial" w:cs="Arial"/>
                <w:b/>
                <w:noProof/>
                <w:sz w:val="16"/>
                <w:szCs w:val="16"/>
              </w:rPr>
              <w:t xml:space="preserve"> .  </w:t>
            </w:r>
          </w:p>
          <w:p w14:paraId="1408A50D" w14:textId="0A8569DF"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2AB0A1D7" w14:textId="38EB6D62" w:rsidR="00FE2190" w:rsidRPr="00174EF8" w:rsidRDefault="00FE2190" w:rsidP="00DF4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A65">
              <w:rPr>
                <w:rFonts w:ascii="Arial" w:eastAsia="Times New Roman" w:hAnsi="Arial" w:cs="Arial"/>
                <w:b/>
                <w:noProof/>
                <w:sz w:val="16"/>
                <w:szCs w:val="16"/>
              </w:rPr>
              <w:t>2300</w:t>
            </w:r>
            <w:r w:rsidRPr="00174EF8">
              <w:rPr>
                <w:rFonts w:ascii="Arial" w:eastAsia="Times New Roman" w:hAnsi="Arial" w:cs="Arial"/>
                <w:b/>
                <w:sz w:val="16"/>
                <w:szCs w:val="16"/>
              </w:rPr>
              <w:fldChar w:fldCharType="end"/>
            </w:r>
          </w:p>
        </w:tc>
      </w:tr>
      <w:tr w:rsidR="00FE2190" w:rsidRPr="00174EF8" w14:paraId="7CAE6D8C" w14:textId="77777777" w:rsidTr="000C6A87">
        <w:tc>
          <w:tcPr>
            <w:tcW w:w="1015" w:type="dxa"/>
          </w:tcPr>
          <w:p w14:paraId="3337A76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91D8463" w14:textId="70D89437"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One</w:t>
            </w:r>
            <w:r w:rsidR="005E4C6F" w:rsidRPr="005E4C6F">
              <w:rPr>
                <w:rFonts w:ascii="Arial" w:eastAsia="Times New Roman" w:hAnsi="Arial" w:cs="Arial"/>
                <w:b/>
                <w:noProof/>
                <w:sz w:val="16"/>
                <w:szCs w:val="16"/>
              </w:rPr>
              <w:t xml:space="preserve"> digital presentation station</w:t>
            </w:r>
            <w:r w:rsidR="005E4C6F">
              <w:rPr>
                <w:rFonts w:ascii="Arial" w:eastAsia="Times New Roman" w:hAnsi="Arial" w:cs="Arial"/>
                <w:b/>
                <w:noProof/>
                <w:sz w:val="16"/>
                <w:szCs w:val="16"/>
              </w:rPr>
              <w:t xml:space="preserve"> for</w:t>
            </w:r>
            <w:r w:rsidR="005E4C6F" w:rsidRPr="005E4C6F">
              <w:rPr>
                <w:rFonts w:ascii="Arial" w:eastAsia="Times New Roman" w:hAnsi="Arial" w:cs="Arial"/>
                <w:b/>
                <w:noProof/>
                <w:sz w:val="16"/>
                <w:szCs w:val="16"/>
              </w:rPr>
              <w:t xml:space="preserve"> the Escondido center</w:t>
            </w:r>
            <w:r w:rsidR="009B3D39">
              <w:rPr>
                <w:rFonts w:ascii="Arial" w:eastAsia="Times New Roman" w:hAnsi="Arial" w:cs="Arial"/>
                <w:b/>
                <w:noProof/>
                <w:sz w:val="16"/>
                <w:szCs w:val="16"/>
              </w:rPr>
              <w:t>: computer, digital projector and document camera as found in the lecture rooms of the Natural Science Building on the San Marcos Campus</w:t>
            </w:r>
            <w:r w:rsidRPr="00174EF8">
              <w:rPr>
                <w:rFonts w:ascii="Arial" w:eastAsia="Times New Roman" w:hAnsi="Arial" w:cs="Arial"/>
                <w:b/>
                <w:sz w:val="16"/>
                <w:szCs w:val="16"/>
              </w:rPr>
              <w:fldChar w:fldCharType="end"/>
            </w:r>
          </w:p>
        </w:tc>
        <w:tc>
          <w:tcPr>
            <w:tcW w:w="1183" w:type="dxa"/>
          </w:tcPr>
          <w:p w14:paraId="7C6CBABB" w14:textId="5482D280"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72448002" w14:textId="464588F5"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48EFB21B" w14:textId="418ECBB9"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14:paraId="2E908682" w14:textId="3FBAF119"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sidRPr="005E4C6F">
              <w:rPr>
                <w:rFonts w:ascii="Arial" w:eastAsia="Times New Roman" w:hAnsi="Arial" w:cs="Arial"/>
                <w:b/>
                <w:noProof/>
                <w:sz w:val="16"/>
                <w:szCs w:val="16"/>
              </w:rPr>
              <w:t>Digital presentation stations play a major role in presenting information to student during both lecture and lab in ZOO 200. The stations can be used a projecting dissecting microscopes for a wide variety of purposes, including macro views of  bone structure, skin surfaces, and various dissected structures, including the villi of cat small intestine and the bronchioles of cat lungs. Students are impressed as well as educated. In keeping with course SLO #4f</w:t>
            </w:r>
            <w:r w:rsidRPr="00174EF8">
              <w:rPr>
                <w:rFonts w:ascii="Arial" w:eastAsia="Times New Roman" w:hAnsi="Arial" w:cs="Arial"/>
                <w:b/>
                <w:sz w:val="16"/>
                <w:szCs w:val="16"/>
              </w:rPr>
              <w:fldChar w:fldCharType="end"/>
            </w:r>
          </w:p>
        </w:tc>
        <w:tc>
          <w:tcPr>
            <w:tcW w:w="1170" w:type="dxa"/>
          </w:tcPr>
          <w:p w14:paraId="7984F4C0" w14:textId="74036902"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w:t>
            </w:r>
            <w:r w:rsidR="005E4C6F">
              <w:rPr>
                <w:rFonts w:ascii="Arial" w:eastAsia="Times New Roman" w:hAnsi="Arial" w:cs="Arial"/>
                <w:b/>
                <w:noProof/>
                <w:sz w:val="16"/>
                <w:szCs w:val="16"/>
              </w:rPr>
              <w:t>2100</w:t>
            </w:r>
            <w:r w:rsidRPr="00174EF8">
              <w:rPr>
                <w:rFonts w:ascii="Arial" w:eastAsia="Times New Roman" w:hAnsi="Arial" w:cs="Arial"/>
                <w:b/>
                <w:sz w:val="16"/>
                <w:szCs w:val="16"/>
              </w:rPr>
              <w:fldChar w:fldCharType="end"/>
            </w:r>
          </w:p>
        </w:tc>
      </w:tr>
      <w:tr w:rsidR="00FE2190" w:rsidRPr="00174EF8" w14:paraId="47C958DC" w14:textId="77777777" w:rsidTr="000C6A87">
        <w:tc>
          <w:tcPr>
            <w:tcW w:w="1015" w:type="dxa"/>
          </w:tcPr>
          <w:p w14:paraId="4AAD812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7D419C25" w14:textId="3195EBED" w:rsidR="00FE2190" w:rsidRPr="00174EF8" w:rsidRDefault="00FE2190" w:rsidP="005E4C6F">
            <w:pP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91040DC" w14:textId="1EC03DF4"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5F9516DB" w14:textId="0DC9F06C"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59AAEB7" w14:textId="5CFEA294"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A2D968B" w14:textId="0AA9F578"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1F53A45" w14:textId="2D40DAB7"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005E4C6F">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1262CA10" w14:textId="77777777" w:rsidR="00174EF8" w:rsidRDefault="00174EF8" w:rsidP="00174EF8">
      <w:pPr>
        <w:spacing w:after="0" w:line="240" w:lineRule="auto"/>
        <w:rPr>
          <w:rFonts w:ascii="Arial" w:eastAsia="Times New Roman" w:hAnsi="Arial" w:cs="Arial"/>
          <w:b/>
          <w:strike/>
          <w:sz w:val="16"/>
          <w:szCs w:val="16"/>
        </w:rPr>
      </w:pPr>
    </w:p>
    <w:p w14:paraId="72EE8EFE" w14:textId="77777777" w:rsidR="00560EB2" w:rsidRDefault="00560EB2" w:rsidP="00174EF8">
      <w:pPr>
        <w:spacing w:after="0" w:line="240" w:lineRule="auto"/>
        <w:rPr>
          <w:rFonts w:ascii="Arial" w:eastAsia="Times New Roman" w:hAnsi="Arial" w:cs="Arial"/>
          <w:b/>
          <w:strike/>
          <w:sz w:val="16"/>
          <w:szCs w:val="16"/>
        </w:rPr>
      </w:pPr>
    </w:p>
    <w:p w14:paraId="44F0958B"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465680D" w14:textId="77777777" w:rsidTr="004C4AE9">
        <w:trPr>
          <w:cantSplit/>
          <w:tblHeader/>
        </w:trPr>
        <w:tc>
          <w:tcPr>
            <w:tcW w:w="14407" w:type="dxa"/>
            <w:gridSpan w:val="9"/>
            <w:tcBorders>
              <w:top w:val="nil"/>
              <w:left w:val="nil"/>
              <w:bottom w:val="nil"/>
              <w:right w:val="nil"/>
            </w:tcBorders>
          </w:tcPr>
          <w:p w14:paraId="5CA5C54B"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5E8EB93E"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07C2D039" w14:textId="77777777" w:rsidTr="00BC34DC">
        <w:trPr>
          <w:gridBefore w:val="1"/>
          <w:gridAfter w:val="1"/>
          <w:wBefore w:w="7" w:type="dxa"/>
          <w:wAfter w:w="1055" w:type="dxa"/>
          <w:tblHeader/>
        </w:trPr>
        <w:tc>
          <w:tcPr>
            <w:tcW w:w="1015" w:type="dxa"/>
            <w:tcBorders>
              <w:top w:val="single" w:sz="4" w:space="0" w:color="000000"/>
            </w:tcBorders>
          </w:tcPr>
          <w:p w14:paraId="61557D1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7AD727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40D0A2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34B92F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55135C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788709A" w14:textId="77777777" w:rsidR="00BC34DC" w:rsidRPr="00174EF8" w:rsidRDefault="00BC34DC" w:rsidP="00F03DE9">
            <w:pPr>
              <w:spacing w:after="0" w:line="240" w:lineRule="auto"/>
              <w:jc w:val="center"/>
              <w:rPr>
                <w:rFonts w:ascii="Arial" w:eastAsia="Times New Roman" w:hAnsi="Arial" w:cs="Arial"/>
                <w:b/>
                <w:sz w:val="16"/>
                <w:szCs w:val="16"/>
              </w:rPr>
            </w:pPr>
          </w:p>
          <w:p w14:paraId="285499F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0A36049" w14:textId="77777777" w:rsidR="00D94040" w:rsidRPr="00174EF8" w:rsidRDefault="00EF456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6B1BC4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B905E30"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C7A16F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2D04FD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C9478F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6F2B2D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63A27A7" w14:textId="77777777" w:rsidTr="00BC34DC">
        <w:trPr>
          <w:gridBefore w:val="1"/>
          <w:gridAfter w:val="1"/>
          <w:wBefore w:w="7" w:type="dxa"/>
          <w:wAfter w:w="1055" w:type="dxa"/>
        </w:trPr>
        <w:tc>
          <w:tcPr>
            <w:tcW w:w="1015" w:type="dxa"/>
          </w:tcPr>
          <w:p w14:paraId="57BADB72"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6817BDB" w14:textId="216AD42E"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Cat specimens for demonstration dissections</w:t>
            </w:r>
            <w:r w:rsidRPr="00174EF8">
              <w:rPr>
                <w:rFonts w:ascii="Arial" w:eastAsia="Times New Roman" w:hAnsi="Arial" w:cs="Arial"/>
                <w:b/>
                <w:sz w:val="16"/>
                <w:szCs w:val="16"/>
              </w:rPr>
              <w:fldChar w:fldCharType="end"/>
            </w:r>
          </w:p>
        </w:tc>
        <w:tc>
          <w:tcPr>
            <w:tcW w:w="1183" w:type="dxa"/>
          </w:tcPr>
          <w:p w14:paraId="2079596D" w14:textId="2EE1E161"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A686E68" w14:textId="61D9E483"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43607462" w14:textId="0BBF1A43"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14:paraId="4BEC548F" w14:textId="183EE275" w:rsidR="004E3B53" w:rsidRPr="004E3B53" w:rsidRDefault="00FE2190" w:rsidP="004E3B53">
            <w:pP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 xml:space="preserve">Cats are an important tool for studying gross anatomy.  They are required for accomplishing the </w:t>
            </w:r>
            <w:r w:rsidR="00B9312D">
              <w:rPr>
                <w:rFonts w:ascii="Arial" w:eastAsia="Times New Roman" w:hAnsi="Arial" w:cs="Arial"/>
                <w:b/>
                <w:noProof/>
                <w:sz w:val="16"/>
                <w:szCs w:val="16"/>
              </w:rPr>
              <w:t>ZOO 200</w:t>
            </w:r>
            <w:r w:rsidR="004E3B53" w:rsidRPr="004E3B53">
              <w:rPr>
                <w:rFonts w:ascii="Arial" w:eastAsia="Times New Roman" w:hAnsi="Arial" w:cs="Arial"/>
                <w:b/>
                <w:noProof/>
                <w:sz w:val="16"/>
                <w:szCs w:val="16"/>
              </w:rPr>
              <w:t xml:space="preserve"> course SLO</w:t>
            </w:r>
            <w:r w:rsidR="00B9312D">
              <w:rPr>
                <w:rFonts w:ascii="Arial" w:eastAsia="Times New Roman" w:hAnsi="Arial" w:cs="Arial"/>
                <w:b/>
                <w:noProof/>
                <w:sz w:val="16"/>
                <w:szCs w:val="16"/>
              </w:rPr>
              <w:t>s (especially #2-4)</w:t>
            </w:r>
          </w:p>
          <w:p w14:paraId="665D9CF4" w14:textId="7DB06E2D"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305B362D" w14:textId="334D002A"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sz w:val="16"/>
                <w:szCs w:val="16"/>
              </w:rPr>
              <w:t>$</w:t>
            </w:r>
            <w:r w:rsidR="00F54614">
              <w:rPr>
                <w:rFonts w:ascii="Arial" w:eastAsia="Times New Roman" w:hAnsi="Arial" w:cs="Arial"/>
                <w:b/>
                <w:noProof/>
                <w:sz w:val="16"/>
                <w:szCs w:val="16"/>
              </w:rPr>
              <w:t>499</w:t>
            </w:r>
            <w:r w:rsidRPr="00174EF8">
              <w:rPr>
                <w:rFonts w:ascii="Arial" w:eastAsia="Times New Roman" w:hAnsi="Arial" w:cs="Arial"/>
                <w:b/>
                <w:sz w:val="16"/>
                <w:szCs w:val="16"/>
              </w:rPr>
              <w:fldChar w:fldCharType="end"/>
            </w:r>
          </w:p>
        </w:tc>
      </w:tr>
      <w:tr w:rsidR="00FE2190" w:rsidRPr="00174EF8" w14:paraId="1F0F76BE" w14:textId="77777777" w:rsidTr="00BC34DC">
        <w:trPr>
          <w:gridBefore w:val="1"/>
          <w:gridAfter w:val="1"/>
          <w:wBefore w:w="7" w:type="dxa"/>
          <w:wAfter w:w="1055" w:type="dxa"/>
        </w:trPr>
        <w:tc>
          <w:tcPr>
            <w:tcW w:w="1015" w:type="dxa"/>
          </w:tcPr>
          <w:p w14:paraId="700FFA3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FFE49C6" w14:textId="7FA6F6EF"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Dige</w:t>
            </w:r>
            <w:r w:rsidR="005E4C6F">
              <w:rPr>
                <w:rFonts w:ascii="Arial" w:eastAsia="Times New Roman" w:hAnsi="Arial" w:cs="Arial"/>
                <w:b/>
                <w:noProof/>
                <w:sz w:val="16"/>
                <w:szCs w:val="16"/>
              </w:rPr>
              <w:t>s</w:t>
            </w:r>
            <w:r w:rsidR="004E3B53" w:rsidRPr="004E3B53">
              <w:rPr>
                <w:rFonts w:ascii="Arial" w:eastAsia="Times New Roman" w:hAnsi="Arial" w:cs="Arial"/>
                <w:b/>
                <w:noProof/>
                <w:sz w:val="16"/>
                <w:szCs w:val="16"/>
              </w:rPr>
              <w:t>tive system models</w:t>
            </w:r>
            <w:r w:rsidRPr="00174EF8">
              <w:rPr>
                <w:rFonts w:ascii="Arial" w:eastAsia="Times New Roman" w:hAnsi="Arial" w:cs="Arial"/>
                <w:b/>
                <w:sz w:val="16"/>
                <w:szCs w:val="16"/>
              </w:rPr>
              <w:fldChar w:fldCharType="end"/>
            </w:r>
          </w:p>
        </w:tc>
        <w:tc>
          <w:tcPr>
            <w:tcW w:w="1183" w:type="dxa"/>
          </w:tcPr>
          <w:p w14:paraId="49610347" w14:textId="208EA761"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29C7862C" w14:textId="7CF04635"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6673157B" w14:textId="1B3C5FB2"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14:paraId="680C052B" w14:textId="686E06CC" w:rsidR="00FE2190" w:rsidRPr="00174EF8" w:rsidRDefault="00FE2190" w:rsidP="002652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noProof/>
                <w:sz w:val="16"/>
                <w:szCs w:val="16"/>
              </w:rPr>
              <w:t>Old</w:t>
            </w:r>
            <w:r w:rsidR="002652F1">
              <w:rPr>
                <w:rFonts w:ascii="Arial" w:eastAsia="Times New Roman" w:hAnsi="Arial" w:cs="Arial"/>
                <w:b/>
                <w:noProof/>
                <w:sz w:val="16"/>
                <w:szCs w:val="16"/>
              </w:rPr>
              <w:t xml:space="preserve">, </w:t>
            </w:r>
            <w:r w:rsidR="00B9312D">
              <w:rPr>
                <w:rFonts w:ascii="Arial" w:eastAsia="Times New Roman" w:hAnsi="Arial" w:cs="Arial"/>
                <w:b/>
                <w:noProof/>
                <w:sz w:val="16"/>
                <w:szCs w:val="16"/>
              </w:rPr>
              <w:t xml:space="preserve">worn, tired-looking </w:t>
            </w:r>
            <w:r w:rsidR="00F54614">
              <w:rPr>
                <w:rFonts w:ascii="Arial" w:eastAsia="Times New Roman" w:hAnsi="Arial" w:cs="Arial"/>
                <w:b/>
                <w:noProof/>
                <w:sz w:val="16"/>
                <w:szCs w:val="16"/>
              </w:rPr>
              <w:t>digestive system models</w:t>
            </w:r>
            <w:r w:rsidR="002652F1">
              <w:rPr>
                <w:rFonts w:ascii="Arial" w:eastAsia="Times New Roman" w:hAnsi="Arial" w:cs="Arial"/>
                <w:b/>
                <w:noProof/>
                <w:sz w:val="16"/>
                <w:szCs w:val="16"/>
              </w:rPr>
              <w:t xml:space="preserve"> interfer</w:t>
            </w:r>
            <w:r w:rsidR="005E4C6F">
              <w:rPr>
                <w:rFonts w:ascii="Arial" w:eastAsia="Times New Roman" w:hAnsi="Arial" w:cs="Arial"/>
                <w:b/>
                <w:noProof/>
                <w:sz w:val="16"/>
                <w:szCs w:val="16"/>
              </w:rPr>
              <w:t>e</w:t>
            </w:r>
            <w:r w:rsidR="002652F1">
              <w:rPr>
                <w:rFonts w:ascii="Arial" w:eastAsia="Times New Roman" w:hAnsi="Arial" w:cs="Arial"/>
                <w:b/>
                <w:noProof/>
                <w:sz w:val="16"/>
                <w:szCs w:val="16"/>
              </w:rPr>
              <w:t xml:space="preserve"> with SLO #</w:t>
            </w:r>
            <w:r w:rsidR="00B9312D">
              <w:rPr>
                <w:rFonts w:ascii="Arial" w:eastAsia="Times New Roman" w:hAnsi="Arial" w:cs="Arial"/>
                <w:b/>
                <w:noProof/>
                <w:sz w:val="16"/>
                <w:szCs w:val="16"/>
              </w:rPr>
              <w:t>2-</w:t>
            </w:r>
            <w:r w:rsidR="002652F1">
              <w:rPr>
                <w:rFonts w:ascii="Arial" w:eastAsia="Times New Roman" w:hAnsi="Arial" w:cs="Arial"/>
                <w:b/>
                <w:noProof/>
                <w:sz w:val="16"/>
                <w:szCs w:val="16"/>
              </w:rPr>
              <w:t>4</w:t>
            </w:r>
            <w:r w:rsidR="00F5461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302F3BA2" w14:textId="37350A94"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885">
              <w:rPr>
                <w:rFonts w:ascii="Arial" w:eastAsia="Times New Roman" w:hAnsi="Arial" w:cs="Arial"/>
                <w:b/>
                <w:sz w:val="16"/>
                <w:szCs w:val="16"/>
              </w:rPr>
              <w:t>$</w:t>
            </w:r>
            <w:r w:rsidR="00F54614">
              <w:rPr>
                <w:rFonts w:ascii="Arial" w:eastAsia="Times New Roman" w:hAnsi="Arial" w:cs="Arial"/>
                <w:b/>
                <w:sz w:val="16"/>
                <w:szCs w:val="16"/>
              </w:rPr>
              <w:t>499</w:t>
            </w:r>
            <w:r w:rsidRPr="00174EF8">
              <w:rPr>
                <w:rFonts w:ascii="Arial" w:eastAsia="Times New Roman" w:hAnsi="Arial" w:cs="Arial"/>
                <w:b/>
                <w:sz w:val="16"/>
                <w:szCs w:val="16"/>
              </w:rPr>
              <w:fldChar w:fldCharType="end"/>
            </w:r>
          </w:p>
        </w:tc>
      </w:tr>
      <w:tr w:rsidR="00FE2190" w:rsidRPr="00174EF8" w14:paraId="5167474D" w14:textId="77777777" w:rsidTr="00BC34DC">
        <w:trPr>
          <w:gridBefore w:val="1"/>
          <w:gridAfter w:val="1"/>
          <w:wBefore w:w="7" w:type="dxa"/>
          <w:wAfter w:w="1055" w:type="dxa"/>
        </w:trPr>
        <w:tc>
          <w:tcPr>
            <w:tcW w:w="1015" w:type="dxa"/>
          </w:tcPr>
          <w:p w14:paraId="2F4B160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6E994E41" w14:textId="3AB5B951"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sidRPr="004E3B53">
              <w:rPr>
                <w:rFonts w:ascii="Arial" w:eastAsia="Times New Roman" w:hAnsi="Arial" w:cs="Arial"/>
                <w:b/>
                <w:noProof/>
                <w:sz w:val="16"/>
                <w:szCs w:val="16"/>
              </w:rPr>
              <w:t>Circulatory system models</w:t>
            </w:r>
            <w:r w:rsidRPr="00174EF8">
              <w:rPr>
                <w:rFonts w:ascii="Arial" w:eastAsia="Times New Roman" w:hAnsi="Arial" w:cs="Arial"/>
                <w:b/>
                <w:sz w:val="16"/>
                <w:szCs w:val="16"/>
              </w:rPr>
              <w:fldChar w:fldCharType="end"/>
            </w:r>
          </w:p>
        </w:tc>
        <w:tc>
          <w:tcPr>
            <w:tcW w:w="1183" w:type="dxa"/>
          </w:tcPr>
          <w:p w14:paraId="0A5BFE8A" w14:textId="18A46069"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640AF68" w14:textId="590CBFE4" w:rsidR="00FE2190" w:rsidRPr="00174EF8" w:rsidRDefault="00FE2190" w:rsidP="004E3B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3B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7A95CFE4" w14:textId="4CBC789B"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4680" w:type="dxa"/>
          </w:tcPr>
          <w:p w14:paraId="605556FC" w14:textId="6007A064" w:rsidR="00FE2190" w:rsidRPr="00174EF8" w:rsidRDefault="00FE2190" w:rsidP="00B931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312D">
              <w:rPr>
                <w:rFonts w:ascii="Arial" w:eastAsia="Times New Roman" w:hAnsi="Arial" w:cs="Arial"/>
                <w:b/>
                <w:sz w:val="16"/>
                <w:szCs w:val="16"/>
              </w:rPr>
              <w:t>Ancient</w:t>
            </w:r>
            <w:r w:rsidR="00B9312D">
              <w:rPr>
                <w:rFonts w:ascii="Arial" w:eastAsia="Times New Roman" w:hAnsi="Arial" w:cs="Arial"/>
                <w:b/>
                <w:noProof/>
                <w:sz w:val="16"/>
                <w:szCs w:val="16"/>
              </w:rPr>
              <w:t xml:space="preserve">, mucked-up </w:t>
            </w:r>
            <w:r w:rsidR="002652F1">
              <w:rPr>
                <w:rFonts w:ascii="Arial" w:eastAsia="Times New Roman" w:hAnsi="Arial" w:cs="Arial"/>
                <w:b/>
                <w:noProof/>
                <w:sz w:val="16"/>
                <w:szCs w:val="16"/>
              </w:rPr>
              <w:t>circulatory</w:t>
            </w:r>
            <w:r w:rsidR="002652F1" w:rsidRPr="002652F1">
              <w:rPr>
                <w:rFonts w:ascii="Arial" w:eastAsia="Times New Roman" w:hAnsi="Arial" w:cs="Arial"/>
                <w:b/>
                <w:noProof/>
                <w:sz w:val="16"/>
                <w:szCs w:val="16"/>
              </w:rPr>
              <w:t xml:space="preserve"> system models, interfer</w:t>
            </w:r>
            <w:r w:rsidR="005E4C6F">
              <w:rPr>
                <w:rFonts w:ascii="Arial" w:eastAsia="Times New Roman" w:hAnsi="Arial" w:cs="Arial"/>
                <w:b/>
                <w:noProof/>
                <w:sz w:val="16"/>
                <w:szCs w:val="16"/>
              </w:rPr>
              <w:t>e</w:t>
            </w:r>
            <w:r w:rsidR="002652F1" w:rsidRPr="002652F1">
              <w:rPr>
                <w:rFonts w:ascii="Arial" w:eastAsia="Times New Roman" w:hAnsi="Arial" w:cs="Arial"/>
                <w:b/>
                <w:noProof/>
                <w:sz w:val="16"/>
                <w:szCs w:val="16"/>
              </w:rPr>
              <w:t xml:space="preserve"> with SLO #</w:t>
            </w:r>
            <w:r w:rsidR="00B9312D">
              <w:rPr>
                <w:rFonts w:ascii="Arial" w:eastAsia="Times New Roman" w:hAnsi="Arial" w:cs="Arial"/>
                <w:b/>
                <w:noProof/>
                <w:sz w:val="16"/>
                <w:szCs w:val="16"/>
              </w:rPr>
              <w:t>2-</w:t>
            </w:r>
            <w:r w:rsidR="002652F1" w:rsidRPr="002652F1">
              <w:rPr>
                <w:rFonts w:ascii="Arial" w:eastAsia="Times New Roman" w:hAnsi="Arial" w:cs="Arial"/>
                <w:b/>
                <w:noProof/>
                <w:sz w:val="16"/>
                <w:szCs w:val="16"/>
              </w:rPr>
              <w:t xml:space="preserve">4 </w:t>
            </w:r>
            <w:r w:rsidRPr="00174EF8">
              <w:rPr>
                <w:rFonts w:ascii="Arial" w:eastAsia="Times New Roman" w:hAnsi="Arial" w:cs="Arial"/>
                <w:b/>
                <w:sz w:val="16"/>
                <w:szCs w:val="16"/>
              </w:rPr>
              <w:fldChar w:fldCharType="end"/>
            </w:r>
          </w:p>
        </w:tc>
        <w:tc>
          <w:tcPr>
            <w:tcW w:w="1170" w:type="dxa"/>
          </w:tcPr>
          <w:p w14:paraId="44F6F6CF" w14:textId="695DF1CA"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885">
              <w:rPr>
                <w:rFonts w:ascii="Arial" w:eastAsia="Times New Roman" w:hAnsi="Arial" w:cs="Arial"/>
                <w:b/>
                <w:noProof/>
                <w:sz w:val="16"/>
                <w:szCs w:val="16"/>
              </w:rPr>
              <w:t>$</w:t>
            </w:r>
            <w:r w:rsidR="00F54614">
              <w:rPr>
                <w:rFonts w:ascii="Arial" w:eastAsia="Times New Roman" w:hAnsi="Arial" w:cs="Arial"/>
                <w:b/>
                <w:noProof/>
                <w:sz w:val="16"/>
                <w:szCs w:val="16"/>
              </w:rPr>
              <w:t>499</w:t>
            </w:r>
            <w:r w:rsidRPr="00174EF8">
              <w:rPr>
                <w:rFonts w:ascii="Arial" w:eastAsia="Times New Roman" w:hAnsi="Arial" w:cs="Arial"/>
                <w:b/>
                <w:sz w:val="16"/>
                <w:szCs w:val="16"/>
              </w:rPr>
              <w:fldChar w:fldCharType="end"/>
            </w:r>
          </w:p>
        </w:tc>
      </w:tr>
      <w:tr w:rsidR="00FE2190" w:rsidRPr="00174EF8" w14:paraId="268BD84D" w14:textId="77777777" w:rsidTr="00BC34DC">
        <w:trPr>
          <w:gridBefore w:val="1"/>
          <w:gridAfter w:val="1"/>
          <w:wBefore w:w="7" w:type="dxa"/>
          <w:wAfter w:w="1055" w:type="dxa"/>
        </w:trPr>
        <w:tc>
          <w:tcPr>
            <w:tcW w:w="1015" w:type="dxa"/>
          </w:tcPr>
          <w:p w14:paraId="0227489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381886BF" w14:textId="4C9C5101"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sz w:val="16"/>
                <w:szCs w:val="16"/>
              </w:rPr>
              <w:t>Ethmoid bone (human, real)</w:t>
            </w:r>
            <w:r w:rsidRPr="00174EF8">
              <w:rPr>
                <w:rFonts w:ascii="Arial" w:eastAsia="Times New Roman" w:hAnsi="Arial" w:cs="Arial"/>
                <w:b/>
                <w:sz w:val="16"/>
                <w:szCs w:val="16"/>
              </w:rPr>
              <w:fldChar w:fldCharType="end"/>
            </w:r>
          </w:p>
        </w:tc>
        <w:tc>
          <w:tcPr>
            <w:tcW w:w="1183" w:type="dxa"/>
          </w:tcPr>
          <w:p w14:paraId="1FF62894" w14:textId="2D014D62"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417F826B" w14:textId="1EA1A7EE"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53BB15BE" w14:textId="4D82FF87"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4680" w:type="dxa"/>
          </w:tcPr>
          <w:p w14:paraId="4B3DEFD1" w14:textId="41374035"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312D">
              <w:rPr>
                <w:rFonts w:ascii="Arial" w:eastAsia="Times New Roman" w:hAnsi="Arial" w:cs="Arial"/>
                <w:b/>
                <w:sz w:val="16"/>
                <w:szCs w:val="16"/>
              </w:rPr>
              <w:t>The e</w:t>
            </w:r>
            <w:r w:rsidR="002652F1">
              <w:rPr>
                <w:rFonts w:ascii="Arial" w:eastAsia="Times New Roman" w:hAnsi="Arial" w:cs="Arial"/>
                <w:b/>
                <w:noProof/>
                <w:sz w:val="16"/>
                <w:szCs w:val="16"/>
              </w:rPr>
              <w:t>thmoid bone is the most difficult bone to study</w:t>
            </w:r>
            <w:r w:rsidR="00B9312D">
              <w:rPr>
                <w:rFonts w:ascii="Arial" w:eastAsia="Times New Roman" w:hAnsi="Arial" w:cs="Arial"/>
                <w:b/>
                <w:noProof/>
                <w:sz w:val="16"/>
                <w:szCs w:val="16"/>
              </w:rPr>
              <w:t xml:space="preserve"> in human anatomy. </w:t>
            </w:r>
            <w:r w:rsidR="002652F1">
              <w:rPr>
                <w:rFonts w:ascii="Arial" w:eastAsia="Times New Roman" w:hAnsi="Arial" w:cs="Arial"/>
                <w:b/>
                <w:noProof/>
                <w:sz w:val="16"/>
                <w:szCs w:val="16"/>
              </w:rPr>
              <w:t xml:space="preserve">We have no disarticulated example of real ethmoids; </w:t>
            </w:r>
            <w:r w:rsidR="005E4C6F" w:rsidRPr="005E4C6F">
              <w:rPr>
                <w:rFonts w:ascii="Arial" w:eastAsia="Times New Roman" w:hAnsi="Arial" w:cs="Arial"/>
                <w:b/>
                <w:noProof/>
                <w:sz w:val="16"/>
                <w:szCs w:val="16"/>
              </w:rPr>
              <w:t>the plastic versions have poor resolution of fine bone structure which limits their utility.</w:t>
            </w:r>
            <w:r w:rsidR="002652F1">
              <w:rPr>
                <w:rFonts w:ascii="Arial" w:eastAsia="Times New Roman" w:hAnsi="Arial" w:cs="Arial"/>
                <w:b/>
                <w:noProof/>
                <w:sz w:val="16"/>
                <w:szCs w:val="16"/>
              </w:rPr>
              <w:t xml:space="preserve"> SLO #</w:t>
            </w:r>
            <w:r w:rsidR="00B9312D">
              <w:rPr>
                <w:rFonts w:ascii="Arial" w:eastAsia="Times New Roman" w:hAnsi="Arial" w:cs="Arial"/>
                <w:b/>
                <w:noProof/>
                <w:sz w:val="16"/>
                <w:szCs w:val="16"/>
              </w:rPr>
              <w:t>2-</w:t>
            </w:r>
            <w:r w:rsidR="002652F1">
              <w:rPr>
                <w:rFonts w:ascii="Arial" w:eastAsia="Times New Roman" w:hAnsi="Arial" w:cs="Arial"/>
                <w:b/>
                <w:noProof/>
                <w:sz w:val="16"/>
                <w:szCs w:val="16"/>
              </w:rPr>
              <w:t xml:space="preserve">4 </w:t>
            </w:r>
            <w:r w:rsidR="005E4C6F">
              <w:rPr>
                <w:rFonts w:ascii="Arial" w:eastAsia="Times New Roman" w:hAnsi="Arial" w:cs="Arial"/>
                <w:b/>
                <w:noProof/>
                <w:sz w:val="16"/>
                <w:szCs w:val="16"/>
              </w:rPr>
              <w:t xml:space="preserve">is </w:t>
            </w:r>
            <w:r w:rsidR="002652F1">
              <w:rPr>
                <w:rFonts w:ascii="Arial" w:eastAsia="Times New Roman" w:hAnsi="Arial" w:cs="Arial"/>
                <w:b/>
                <w:noProof/>
                <w:sz w:val="16"/>
                <w:szCs w:val="16"/>
              </w:rPr>
              <w:t>compromised.</w:t>
            </w:r>
            <w:r w:rsidRPr="00174EF8">
              <w:rPr>
                <w:rFonts w:ascii="Arial" w:eastAsia="Times New Roman" w:hAnsi="Arial" w:cs="Arial"/>
                <w:b/>
                <w:sz w:val="16"/>
                <w:szCs w:val="16"/>
              </w:rPr>
              <w:fldChar w:fldCharType="end"/>
            </w:r>
          </w:p>
        </w:tc>
        <w:tc>
          <w:tcPr>
            <w:tcW w:w="1170" w:type="dxa"/>
          </w:tcPr>
          <w:p w14:paraId="2225FDF1" w14:textId="2D170D82"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FE2190" w:rsidRPr="00174EF8" w14:paraId="08EA5127" w14:textId="77777777" w:rsidTr="00BC34DC">
        <w:trPr>
          <w:gridBefore w:val="1"/>
          <w:gridAfter w:val="1"/>
          <w:wBefore w:w="7" w:type="dxa"/>
          <w:wAfter w:w="1055" w:type="dxa"/>
        </w:trPr>
        <w:tc>
          <w:tcPr>
            <w:tcW w:w="1015" w:type="dxa"/>
          </w:tcPr>
          <w:p w14:paraId="5DF5BBF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3738E333" w14:textId="04C639E6"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sidRPr="005E4C6F">
              <w:rPr>
                <w:rFonts w:ascii="Arial" w:eastAsia="Times New Roman" w:hAnsi="Arial" w:cs="Arial"/>
                <w:b/>
                <w:noProof/>
                <w:sz w:val="16"/>
                <w:szCs w:val="16"/>
              </w:rPr>
              <w:t>Hip joint (Somso)</w:t>
            </w:r>
            <w:r w:rsidRPr="00174EF8">
              <w:rPr>
                <w:rFonts w:ascii="Arial" w:eastAsia="Times New Roman" w:hAnsi="Arial" w:cs="Arial"/>
                <w:b/>
                <w:sz w:val="16"/>
                <w:szCs w:val="16"/>
              </w:rPr>
              <w:fldChar w:fldCharType="end"/>
            </w:r>
          </w:p>
        </w:tc>
        <w:tc>
          <w:tcPr>
            <w:tcW w:w="1183" w:type="dxa"/>
          </w:tcPr>
          <w:p w14:paraId="1C70E7A8" w14:textId="5DAE5F0E"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3273E07D" w14:textId="02F48AE3"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2277E7B0" w14:textId="16B74BD0"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6D002154" w14:textId="74296A2C"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sidRPr="005E4C6F">
              <w:rPr>
                <w:rFonts w:ascii="Arial" w:eastAsia="Times New Roman" w:hAnsi="Arial" w:cs="Arial"/>
                <w:b/>
                <w:noProof/>
                <w:sz w:val="16"/>
                <w:szCs w:val="16"/>
              </w:rPr>
              <w:t>We currently have no working models of a human hip. Our only model is broken and therefore nonfunctional. The hip joint is the best example of how to stabilize a highly mobile joint and therefore one of the critical joints that are studied in Human Anatomy. Without a usable hip model, SLOs # 2-4 are being compromised.</w:t>
            </w:r>
            <w:r w:rsidRPr="00174EF8">
              <w:rPr>
                <w:rFonts w:ascii="Arial" w:eastAsia="Times New Roman" w:hAnsi="Arial" w:cs="Arial"/>
                <w:b/>
                <w:sz w:val="16"/>
                <w:szCs w:val="16"/>
              </w:rPr>
              <w:fldChar w:fldCharType="end"/>
            </w:r>
          </w:p>
        </w:tc>
        <w:tc>
          <w:tcPr>
            <w:tcW w:w="1170" w:type="dxa"/>
          </w:tcPr>
          <w:p w14:paraId="390B7DEA" w14:textId="19F615B4" w:rsidR="00FE2190" w:rsidRPr="00174EF8" w:rsidRDefault="00FE2190" w:rsidP="005E4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C6F">
              <w:rPr>
                <w:rFonts w:ascii="Arial" w:eastAsia="Times New Roman" w:hAnsi="Arial" w:cs="Arial"/>
                <w:b/>
                <w:noProof/>
                <w:sz w:val="16"/>
                <w:szCs w:val="16"/>
              </w:rPr>
              <w:t>$350</w:t>
            </w:r>
            <w:r w:rsidRPr="00174EF8">
              <w:rPr>
                <w:rFonts w:ascii="Arial" w:eastAsia="Times New Roman" w:hAnsi="Arial" w:cs="Arial"/>
                <w:b/>
                <w:sz w:val="16"/>
                <w:szCs w:val="16"/>
              </w:rPr>
              <w:fldChar w:fldCharType="end"/>
            </w:r>
          </w:p>
        </w:tc>
      </w:tr>
    </w:tbl>
    <w:p w14:paraId="20380229" w14:textId="77777777" w:rsidR="004C4AE9" w:rsidRDefault="004C4AE9">
      <w:pPr>
        <w:spacing w:after="0" w:line="240" w:lineRule="auto"/>
        <w:rPr>
          <w:rFonts w:ascii="Arial" w:eastAsia="Times New Roman" w:hAnsi="Arial" w:cs="Arial"/>
          <w:b/>
          <w:strike/>
          <w:sz w:val="20"/>
          <w:szCs w:val="20"/>
        </w:rPr>
      </w:pPr>
    </w:p>
    <w:p w14:paraId="1FB7B331"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5621F89" w14:textId="77777777" w:rsidR="004C4AE9" w:rsidRDefault="004C4AE9">
      <w:pPr>
        <w:spacing w:after="0" w:line="240" w:lineRule="auto"/>
        <w:rPr>
          <w:rFonts w:ascii="Arial" w:eastAsia="Times New Roman" w:hAnsi="Arial" w:cs="Arial"/>
          <w:b/>
          <w:strike/>
          <w:sz w:val="20"/>
          <w:szCs w:val="20"/>
        </w:rPr>
      </w:pPr>
    </w:p>
    <w:p w14:paraId="0060C894"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454C25D" w14:textId="77777777" w:rsidTr="004C4AE9">
        <w:trPr>
          <w:cantSplit/>
          <w:tblHeader/>
        </w:trPr>
        <w:tc>
          <w:tcPr>
            <w:tcW w:w="14401" w:type="dxa"/>
            <w:gridSpan w:val="9"/>
            <w:tcBorders>
              <w:top w:val="nil"/>
              <w:left w:val="nil"/>
              <w:bottom w:val="nil"/>
              <w:right w:val="nil"/>
            </w:tcBorders>
          </w:tcPr>
          <w:p w14:paraId="1BFB8845"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1BA782E1"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24C057D" w14:textId="77777777" w:rsidTr="00BC34DC">
        <w:trPr>
          <w:gridBefore w:val="1"/>
          <w:gridAfter w:val="1"/>
          <w:wBefore w:w="7" w:type="dxa"/>
          <w:wAfter w:w="1049" w:type="dxa"/>
          <w:tblHeader/>
        </w:trPr>
        <w:tc>
          <w:tcPr>
            <w:tcW w:w="1015" w:type="dxa"/>
            <w:tcBorders>
              <w:top w:val="single" w:sz="4" w:space="0" w:color="000000"/>
            </w:tcBorders>
          </w:tcPr>
          <w:p w14:paraId="42B12E5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24BC78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0324C8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4AF942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ED2F78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E6ED6B4" w14:textId="77777777" w:rsidR="00BC34DC" w:rsidRPr="00174EF8" w:rsidRDefault="00BC34DC" w:rsidP="00F03DE9">
            <w:pPr>
              <w:spacing w:after="0" w:line="240" w:lineRule="auto"/>
              <w:jc w:val="center"/>
              <w:rPr>
                <w:rFonts w:ascii="Arial" w:eastAsia="Times New Roman" w:hAnsi="Arial" w:cs="Arial"/>
                <w:b/>
                <w:sz w:val="16"/>
                <w:szCs w:val="16"/>
              </w:rPr>
            </w:pPr>
          </w:p>
          <w:p w14:paraId="4D2F770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0F5435F" w14:textId="77777777" w:rsidR="00D94040" w:rsidRPr="00174EF8" w:rsidRDefault="00EF456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4C265D7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6DC82C8"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49229B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657437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CC350D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3C004B0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45F9485" w14:textId="77777777" w:rsidTr="00BC34DC">
        <w:trPr>
          <w:gridBefore w:val="1"/>
          <w:gridAfter w:val="1"/>
          <w:wBefore w:w="7" w:type="dxa"/>
          <w:wAfter w:w="1049" w:type="dxa"/>
        </w:trPr>
        <w:tc>
          <w:tcPr>
            <w:tcW w:w="1015" w:type="dxa"/>
          </w:tcPr>
          <w:p w14:paraId="697B8F75"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43B6FDE" w14:textId="6FB3AB73" w:rsidR="00FE2190" w:rsidRPr="00174EF8" w:rsidRDefault="00FE2190" w:rsidP="00307A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7A90" w:rsidRPr="00307A90">
              <w:rPr>
                <w:rFonts w:ascii="Arial" w:eastAsia="Times New Roman" w:hAnsi="Arial" w:cs="Arial"/>
                <w:b/>
                <w:noProof/>
                <w:sz w:val="16"/>
                <w:szCs w:val="16"/>
              </w:rPr>
              <w:t>Microscope Repair</w:t>
            </w:r>
            <w:r w:rsidRPr="00174EF8">
              <w:rPr>
                <w:rFonts w:ascii="Arial" w:eastAsia="Times New Roman" w:hAnsi="Arial" w:cs="Arial"/>
                <w:b/>
                <w:sz w:val="16"/>
                <w:szCs w:val="16"/>
              </w:rPr>
              <w:fldChar w:fldCharType="end"/>
            </w:r>
          </w:p>
        </w:tc>
        <w:tc>
          <w:tcPr>
            <w:tcW w:w="1183" w:type="dxa"/>
          </w:tcPr>
          <w:p w14:paraId="373F74DC" w14:textId="39767B88" w:rsidR="00FE2190" w:rsidRPr="00174EF8" w:rsidRDefault="00FE2190" w:rsidP="00307A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7A9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1872F444" w14:textId="612F15BD" w:rsidR="00FE2190" w:rsidRPr="00174EF8" w:rsidRDefault="00FE2190" w:rsidP="00307A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7A9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0D118E1A" w14:textId="1C2694CC" w:rsidR="00FE2190" w:rsidRPr="00174EF8" w:rsidRDefault="00FE2190" w:rsidP="009B3D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D3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4680" w:type="dxa"/>
          </w:tcPr>
          <w:p w14:paraId="7585342A" w14:textId="5799FE7C" w:rsidR="00FE2190" w:rsidRPr="00174EF8" w:rsidRDefault="00FE2190" w:rsidP="005762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885">
              <w:rPr>
                <w:rFonts w:ascii="Arial" w:eastAsia="Times New Roman" w:hAnsi="Arial" w:cs="Arial"/>
                <w:b/>
                <w:noProof/>
                <w:sz w:val="16"/>
                <w:szCs w:val="16"/>
              </w:rPr>
              <w:t>Histology is an essential aspect of the ZOO 20</w:t>
            </w:r>
            <w:r w:rsidR="00576222">
              <w:rPr>
                <w:rFonts w:ascii="Arial" w:eastAsia="Times New Roman" w:hAnsi="Arial" w:cs="Arial"/>
                <w:b/>
                <w:noProof/>
                <w:sz w:val="16"/>
                <w:szCs w:val="16"/>
              </w:rPr>
              <w:t xml:space="preserve">0 course; we have an excellent set of microscopes, but they must be maintained. Scopes not maintained are represents wasted money. Microscope repair </w:t>
            </w:r>
            <w:r w:rsidRPr="00174EF8">
              <w:rPr>
                <w:rFonts w:ascii="Arial" w:eastAsia="Times New Roman" w:hAnsi="Arial" w:cs="Arial"/>
                <w:b/>
                <w:sz w:val="16"/>
                <w:szCs w:val="16"/>
              </w:rPr>
              <w:fldChar w:fldCharType="end"/>
            </w:r>
          </w:p>
        </w:tc>
        <w:tc>
          <w:tcPr>
            <w:tcW w:w="1170" w:type="dxa"/>
          </w:tcPr>
          <w:p w14:paraId="122F1C5B" w14:textId="6918FB7C"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noProof/>
                <w:sz w:val="16"/>
                <w:szCs w:val="16"/>
              </w:rPr>
              <w:t>3100</w:t>
            </w:r>
            <w:r w:rsidRPr="00174EF8">
              <w:rPr>
                <w:rFonts w:ascii="Arial" w:eastAsia="Times New Roman" w:hAnsi="Arial" w:cs="Arial"/>
                <w:b/>
                <w:sz w:val="16"/>
                <w:szCs w:val="16"/>
              </w:rPr>
              <w:fldChar w:fldCharType="end"/>
            </w:r>
          </w:p>
        </w:tc>
      </w:tr>
      <w:tr w:rsidR="00FE2190" w:rsidRPr="00174EF8" w14:paraId="2084B7D9" w14:textId="77777777" w:rsidTr="00BC34DC">
        <w:trPr>
          <w:gridBefore w:val="1"/>
          <w:gridAfter w:val="1"/>
          <w:wBefore w:w="7" w:type="dxa"/>
          <w:wAfter w:w="1049" w:type="dxa"/>
        </w:trPr>
        <w:tc>
          <w:tcPr>
            <w:tcW w:w="1015" w:type="dxa"/>
          </w:tcPr>
          <w:p w14:paraId="51D1746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B6B7532" w14:textId="280CACCD"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47C00F1" w14:textId="1567FECF"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43CE81A" w14:textId="11A53EF0"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FA123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D73CD8" w14:textId="4009E257"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34606EE" w14:textId="48ED1396" w:rsidR="00FE2190" w:rsidRPr="00174EF8" w:rsidRDefault="00FE2190" w:rsidP="00F54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1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14:paraId="328F4BE4" w14:textId="77777777" w:rsidTr="00BC34DC">
        <w:trPr>
          <w:gridBefore w:val="1"/>
          <w:gridAfter w:val="1"/>
          <w:wBefore w:w="7" w:type="dxa"/>
          <w:wAfter w:w="1049" w:type="dxa"/>
        </w:trPr>
        <w:tc>
          <w:tcPr>
            <w:tcW w:w="1015" w:type="dxa"/>
          </w:tcPr>
          <w:p w14:paraId="1E8DBC1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3E75003E" w14:textId="604D3242"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9970E1C" w14:textId="5EE44AD6"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3051BDE" w14:textId="7EDE766E"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60AE9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A78D32" w14:textId="4B876A88" w:rsidR="00FE2190" w:rsidRPr="00174EF8" w:rsidRDefault="00FE2190" w:rsidP="00C836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00C836D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5E08D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2A44D6" w14:textId="77777777" w:rsidTr="00BC34DC">
        <w:trPr>
          <w:gridBefore w:val="1"/>
          <w:gridAfter w:val="1"/>
          <w:wBefore w:w="7" w:type="dxa"/>
          <w:wAfter w:w="1049" w:type="dxa"/>
        </w:trPr>
        <w:tc>
          <w:tcPr>
            <w:tcW w:w="1015" w:type="dxa"/>
          </w:tcPr>
          <w:p w14:paraId="3E5F377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65DF3D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5580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4114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CB39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15C94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BC3A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498EAA1" w14:textId="77777777" w:rsidTr="00BC34DC">
        <w:trPr>
          <w:gridBefore w:val="1"/>
          <w:gridAfter w:val="1"/>
          <w:wBefore w:w="7" w:type="dxa"/>
          <w:wAfter w:w="1049" w:type="dxa"/>
        </w:trPr>
        <w:tc>
          <w:tcPr>
            <w:tcW w:w="1015" w:type="dxa"/>
          </w:tcPr>
          <w:p w14:paraId="2F9FB3D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1CC205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A6888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4358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9DAF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74AE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6137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6DF0A4"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43D27E2" w14:textId="77777777" w:rsidTr="004C4AE9">
        <w:trPr>
          <w:cantSplit/>
          <w:tblHeader/>
        </w:trPr>
        <w:tc>
          <w:tcPr>
            <w:tcW w:w="14407" w:type="dxa"/>
            <w:gridSpan w:val="9"/>
            <w:tcBorders>
              <w:top w:val="nil"/>
              <w:left w:val="nil"/>
              <w:bottom w:val="nil"/>
              <w:right w:val="nil"/>
            </w:tcBorders>
          </w:tcPr>
          <w:p w14:paraId="49B5885D"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71F758BB" w14:textId="77777777" w:rsidTr="00BC34DC">
        <w:trPr>
          <w:gridBefore w:val="1"/>
          <w:gridAfter w:val="1"/>
          <w:wBefore w:w="7" w:type="dxa"/>
          <w:wAfter w:w="1055" w:type="dxa"/>
          <w:tblHeader/>
        </w:trPr>
        <w:tc>
          <w:tcPr>
            <w:tcW w:w="1015" w:type="dxa"/>
            <w:tcBorders>
              <w:top w:val="single" w:sz="4" w:space="0" w:color="000000"/>
            </w:tcBorders>
          </w:tcPr>
          <w:p w14:paraId="492FE99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E21DDB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443795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93D45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1466C4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5B54CCA" w14:textId="77777777" w:rsidR="00BC34DC" w:rsidRPr="00174EF8" w:rsidRDefault="00BC34DC" w:rsidP="00F03DE9">
            <w:pPr>
              <w:spacing w:after="0" w:line="240" w:lineRule="auto"/>
              <w:jc w:val="center"/>
              <w:rPr>
                <w:rFonts w:ascii="Arial" w:eastAsia="Times New Roman" w:hAnsi="Arial" w:cs="Arial"/>
                <w:b/>
                <w:sz w:val="16"/>
                <w:szCs w:val="16"/>
              </w:rPr>
            </w:pPr>
          </w:p>
          <w:p w14:paraId="774FCF8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D94855" w14:textId="77777777" w:rsidR="00D94040" w:rsidRPr="00174EF8" w:rsidRDefault="00EF456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69B8BA1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EC73288"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AEA7E1F"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0F548B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CF2C1F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808BAEA"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B8FB67E" w14:textId="77777777" w:rsidTr="00BC34DC">
        <w:trPr>
          <w:gridBefore w:val="1"/>
          <w:gridAfter w:val="1"/>
          <w:wBefore w:w="7" w:type="dxa"/>
          <w:wAfter w:w="1055" w:type="dxa"/>
        </w:trPr>
        <w:tc>
          <w:tcPr>
            <w:tcW w:w="1015" w:type="dxa"/>
          </w:tcPr>
          <w:p w14:paraId="3913E0D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AA568F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6B832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670B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1DECF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E19BE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CC0CD4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C749A09" w14:textId="77777777" w:rsidTr="00BC34DC">
        <w:trPr>
          <w:gridBefore w:val="1"/>
          <w:gridAfter w:val="1"/>
          <w:wBefore w:w="7" w:type="dxa"/>
          <w:wAfter w:w="1055" w:type="dxa"/>
        </w:trPr>
        <w:tc>
          <w:tcPr>
            <w:tcW w:w="1015" w:type="dxa"/>
          </w:tcPr>
          <w:p w14:paraId="1358E54E"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5461998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F4BD91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D403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8F606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737CC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85F0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043AC58" w14:textId="77777777" w:rsidTr="00BC34DC">
        <w:trPr>
          <w:gridBefore w:val="1"/>
          <w:gridAfter w:val="1"/>
          <w:wBefore w:w="7" w:type="dxa"/>
          <w:wAfter w:w="1055" w:type="dxa"/>
        </w:trPr>
        <w:tc>
          <w:tcPr>
            <w:tcW w:w="1015" w:type="dxa"/>
          </w:tcPr>
          <w:p w14:paraId="7045F48D"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46C3C8A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FF552D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78917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728B3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5424F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1AB2A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5B5060E" w14:textId="77777777" w:rsidTr="00BC34DC">
        <w:trPr>
          <w:gridBefore w:val="1"/>
          <w:gridAfter w:val="1"/>
          <w:wBefore w:w="7" w:type="dxa"/>
          <w:wAfter w:w="1055" w:type="dxa"/>
        </w:trPr>
        <w:tc>
          <w:tcPr>
            <w:tcW w:w="1015" w:type="dxa"/>
          </w:tcPr>
          <w:p w14:paraId="4F378E59"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15CD92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20296F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6547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7EBDC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942BBF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32535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E4FCD5F" w14:textId="77777777" w:rsidTr="00BC34DC">
        <w:trPr>
          <w:gridBefore w:val="1"/>
          <w:gridAfter w:val="1"/>
          <w:wBefore w:w="7" w:type="dxa"/>
          <w:wAfter w:w="1055" w:type="dxa"/>
        </w:trPr>
        <w:tc>
          <w:tcPr>
            <w:tcW w:w="1015" w:type="dxa"/>
          </w:tcPr>
          <w:p w14:paraId="7CB616CE"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095E73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1D488C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1909CC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C422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E1EE2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79A2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6AFB9" w14:textId="77777777" w:rsidR="004C4AE9" w:rsidRDefault="004C4AE9" w:rsidP="00BC34DC">
      <w:pPr>
        <w:spacing w:after="0" w:line="240" w:lineRule="auto"/>
        <w:rPr>
          <w:rFonts w:ascii="Arial" w:eastAsia="Times New Roman" w:hAnsi="Arial" w:cs="Arial"/>
          <w:b/>
          <w:strike/>
          <w:sz w:val="16"/>
          <w:szCs w:val="16"/>
        </w:rPr>
      </w:pPr>
    </w:p>
    <w:p w14:paraId="78100992"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1A4C1D2D" w14:textId="77777777" w:rsidR="00BC34DC" w:rsidRDefault="00BC34DC" w:rsidP="00BC34DC">
      <w:pPr>
        <w:spacing w:after="0" w:line="240" w:lineRule="auto"/>
        <w:rPr>
          <w:rFonts w:ascii="Arial" w:eastAsia="Times New Roman" w:hAnsi="Arial" w:cs="Arial"/>
          <w:b/>
          <w:strike/>
          <w:sz w:val="16"/>
          <w:szCs w:val="16"/>
        </w:rPr>
      </w:pPr>
    </w:p>
    <w:p w14:paraId="750819FE"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52DA0C86"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041527A6" w14:textId="77777777" w:rsidTr="00FE2190">
        <w:trPr>
          <w:tblHeader/>
        </w:trPr>
        <w:tc>
          <w:tcPr>
            <w:tcW w:w="1022" w:type="dxa"/>
            <w:tcBorders>
              <w:top w:val="single" w:sz="4" w:space="0" w:color="000000"/>
            </w:tcBorders>
          </w:tcPr>
          <w:p w14:paraId="121F563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73B0DD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F8DC73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D2177D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7FEE5D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8C4638A" w14:textId="77777777" w:rsidR="00FE2190" w:rsidRPr="00174EF8" w:rsidRDefault="00FE2190" w:rsidP="00F03DE9">
            <w:pPr>
              <w:spacing w:after="0" w:line="240" w:lineRule="auto"/>
              <w:jc w:val="center"/>
              <w:rPr>
                <w:rFonts w:ascii="Arial" w:eastAsia="Times New Roman" w:hAnsi="Arial" w:cs="Arial"/>
                <w:b/>
                <w:sz w:val="16"/>
                <w:szCs w:val="16"/>
              </w:rPr>
            </w:pPr>
          </w:p>
          <w:p w14:paraId="112B7755"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8DB552" w14:textId="77777777" w:rsidR="00D94040" w:rsidRPr="00174EF8" w:rsidRDefault="00EF456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1671E28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A0C49C8"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34775759"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15EB511"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9552ED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3F188AD"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08633F23" w14:textId="77777777" w:rsidTr="00FE2190">
        <w:tc>
          <w:tcPr>
            <w:tcW w:w="1022" w:type="dxa"/>
          </w:tcPr>
          <w:p w14:paraId="3A9EB3C4"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56343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1B31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A5927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5A9C8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34BC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32DD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A7F5DB3" w14:textId="77777777" w:rsidTr="00FE2190">
        <w:tc>
          <w:tcPr>
            <w:tcW w:w="1022" w:type="dxa"/>
          </w:tcPr>
          <w:p w14:paraId="6279C8F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51FFF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9BB1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E89C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CEB14C"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C7489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DC7F1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8E132B3" w14:textId="77777777" w:rsidTr="00FE2190">
        <w:tc>
          <w:tcPr>
            <w:tcW w:w="1022" w:type="dxa"/>
          </w:tcPr>
          <w:p w14:paraId="433A650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241D4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27EEC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4E7B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DD90E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0D4D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36BC7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C324CAC" w14:textId="77777777" w:rsidTr="00FE2190">
        <w:tc>
          <w:tcPr>
            <w:tcW w:w="1022" w:type="dxa"/>
          </w:tcPr>
          <w:p w14:paraId="0262DCF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5C2A9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FAA8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1855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8FA92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85810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5795E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A44D1B4" w14:textId="77777777" w:rsidTr="00FE2190">
        <w:tc>
          <w:tcPr>
            <w:tcW w:w="1022" w:type="dxa"/>
          </w:tcPr>
          <w:p w14:paraId="70B427F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4A6D3100"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59FDAE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2CC9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46F2D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E04B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0C7C1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D2DCE04" w14:textId="77777777" w:rsidR="00FE2190" w:rsidRDefault="00FE2190" w:rsidP="00FE2190">
      <w:pPr>
        <w:spacing w:after="0" w:line="240" w:lineRule="auto"/>
        <w:rPr>
          <w:rFonts w:ascii="Arial" w:eastAsia="Times New Roman" w:hAnsi="Arial" w:cs="Arial"/>
          <w:b/>
          <w:strike/>
          <w:sz w:val="16"/>
          <w:szCs w:val="16"/>
        </w:rPr>
      </w:pPr>
    </w:p>
    <w:p w14:paraId="11455150"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B4D263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9C079C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80D9B8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D14F6D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E5D9" w14:textId="77777777" w:rsidR="00DE294A" w:rsidRDefault="00DE294A" w:rsidP="002C5830">
      <w:pPr>
        <w:spacing w:after="0" w:line="240" w:lineRule="auto"/>
      </w:pPr>
      <w:r>
        <w:separator/>
      </w:r>
    </w:p>
  </w:endnote>
  <w:endnote w:type="continuationSeparator" w:id="0">
    <w:p w14:paraId="68983F92" w14:textId="77777777" w:rsidR="00DE294A" w:rsidRDefault="00DE294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8C63" w14:textId="77777777" w:rsidR="00493781" w:rsidRPr="001F28B1" w:rsidRDefault="00493781"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7256F1C" w14:textId="77777777" w:rsidR="00493781" w:rsidRDefault="0049378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1224410B" w14:textId="77777777" w:rsidR="00493781" w:rsidRPr="001F28B1" w:rsidRDefault="0049378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13DFFB7F" w14:textId="77777777" w:rsidR="00493781" w:rsidRPr="00633C87" w:rsidRDefault="00493781"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F456A" w:rsidRPr="00EF456A">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560D" w14:textId="77777777" w:rsidR="00DE294A" w:rsidRDefault="00DE294A" w:rsidP="002C5830">
      <w:pPr>
        <w:spacing w:after="0" w:line="240" w:lineRule="auto"/>
      </w:pPr>
      <w:r>
        <w:separator/>
      </w:r>
    </w:p>
  </w:footnote>
  <w:footnote w:type="continuationSeparator" w:id="0">
    <w:p w14:paraId="3CFE78ED" w14:textId="77777777" w:rsidR="00DE294A" w:rsidRDefault="00DE294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8881" w14:textId="77777777" w:rsidR="00493781" w:rsidRDefault="00493781"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10FF8B9E" w14:textId="77777777" w:rsidR="00493781" w:rsidRPr="00484209" w:rsidRDefault="00493781"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B5797"/>
    <w:rsid w:val="000C35C8"/>
    <w:rsid w:val="000C6A87"/>
    <w:rsid w:val="000D0B0C"/>
    <w:rsid w:val="000D0BBF"/>
    <w:rsid w:val="000E300A"/>
    <w:rsid w:val="000F0CAA"/>
    <w:rsid w:val="000F2B37"/>
    <w:rsid w:val="001140BA"/>
    <w:rsid w:val="001165B8"/>
    <w:rsid w:val="00123AB7"/>
    <w:rsid w:val="00127D56"/>
    <w:rsid w:val="001327C9"/>
    <w:rsid w:val="00134BFB"/>
    <w:rsid w:val="001412A9"/>
    <w:rsid w:val="00144FEA"/>
    <w:rsid w:val="00145263"/>
    <w:rsid w:val="0014546B"/>
    <w:rsid w:val="00151074"/>
    <w:rsid w:val="00167D2D"/>
    <w:rsid w:val="00172778"/>
    <w:rsid w:val="00174EF8"/>
    <w:rsid w:val="001762CF"/>
    <w:rsid w:val="001815D7"/>
    <w:rsid w:val="001817F7"/>
    <w:rsid w:val="00186365"/>
    <w:rsid w:val="00187F3C"/>
    <w:rsid w:val="00191B70"/>
    <w:rsid w:val="001A1C91"/>
    <w:rsid w:val="001B0F65"/>
    <w:rsid w:val="001C6FEE"/>
    <w:rsid w:val="001D0202"/>
    <w:rsid w:val="001D1D32"/>
    <w:rsid w:val="001D36A6"/>
    <w:rsid w:val="001D3C3D"/>
    <w:rsid w:val="001D4B6C"/>
    <w:rsid w:val="001E7EB6"/>
    <w:rsid w:val="001F05E1"/>
    <w:rsid w:val="001F28B1"/>
    <w:rsid w:val="001F50C7"/>
    <w:rsid w:val="0020052F"/>
    <w:rsid w:val="002024D9"/>
    <w:rsid w:val="00203EAF"/>
    <w:rsid w:val="00204795"/>
    <w:rsid w:val="00211CA8"/>
    <w:rsid w:val="00215598"/>
    <w:rsid w:val="00220EA5"/>
    <w:rsid w:val="00226DE1"/>
    <w:rsid w:val="00235B21"/>
    <w:rsid w:val="00235DD8"/>
    <w:rsid w:val="00240D66"/>
    <w:rsid w:val="002431F8"/>
    <w:rsid w:val="00260AC3"/>
    <w:rsid w:val="00261E14"/>
    <w:rsid w:val="002652F1"/>
    <w:rsid w:val="00267A89"/>
    <w:rsid w:val="002702DB"/>
    <w:rsid w:val="00281D84"/>
    <w:rsid w:val="00284279"/>
    <w:rsid w:val="00291F3A"/>
    <w:rsid w:val="002920D1"/>
    <w:rsid w:val="00293A8A"/>
    <w:rsid w:val="002A27DB"/>
    <w:rsid w:val="002A38FE"/>
    <w:rsid w:val="002A6B28"/>
    <w:rsid w:val="002B2F1D"/>
    <w:rsid w:val="002B3B89"/>
    <w:rsid w:val="002B6392"/>
    <w:rsid w:val="002B6DD3"/>
    <w:rsid w:val="002C2C65"/>
    <w:rsid w:val="002C3380"/>
    <w:rsid w:val="002C5830"/>
    <w:rsid w:val="002D46F0"/>
    <w:rsid w:val="002D49CB"/>
    <w:rsid w:val="002D7E1A"/>
    <w:rsid w:val="002E3A76"/>
    <w:rsid w:val="002F31F9"/>
    <w:rsid w:val="002F7F73"/>
    <w:rsid w:val="00303364"/>
    <w:rsid w:val="00307A90"/>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224A"/>
    <w:rsid w:val="003B324E"/>
    <w:rsid w:val="003B6FCD"/>
    <w:rsid w:val="003B75C6"/>
    <w:rsid w:val="003B7D35"/>
    <w:rsid w:val="003C1A4F"/>
    <w:rsid w:val="003C1E12"/>
    <w:rsid w:val="003C28B9"/>
    <w:rsid w:val="003C3FAC"/>
    <w:rsid w:val="003D167F"/>
    <w:rsid w:val="003D6F50"/>
    <w:rsid w:val="003E14EB"/>
    <w:rsid w:val="003E7EAD"/>
    <w:rsid w:val="003F5CEA"/>
    <w:rsid w:val="004108E7"/>
    <w:rsid w:val="0041147E"/>
    <w:rsid w:val="0041227A"/>
    <w:rsid w:val="004143D1"/>
    <w:rsid w:val="00414847"/>
    <w:rsid w:val="00414ADA"/>
    <w:rsid w:val="00423885"/>
    <w:rsid w:val="00431CE2"/>
    <w:rsid w:val="00433EDC"/>
    <w:rsid w:val="004341B6"/>
    <w:rsid w:val="00437505"/>
    <w:rsid w:val="00444BEE"/>
    <w:rsid w:val="0044738C"/>
    <w:rsid w:val="00447DAA"/>
    <w:rsid w:val="00452825"/>
    <w:rsid w:val="00454718"/>
    <w:rsid w:val="00457140"/>
    <w:rsid w:val="0046286C"/>
    <w:rsid w:val="004647D4"/>
    <w:rsid w:val="00473087"/>
    <w:rsid w:val="0048140B"/>
    <w:rsid w:val="00484209"/>
    <w:rsid w:val="00485206"/>
    <w:rsid w:val="00487126"/>
    <w:rsid w:val="00493781"/>
    <w:rsid w:val="004A6D0A"/>
    <w:rsid w:val="004A70F3"/>
    <w:rsid w:val="004B3D7C"/>
    <w:rsid w:val="004C2338"/>
    <w:rsid w:val="004C4AE9"/>
    <w:rsid w:val="004D4B05"/>
    <w:rsid w:val="004E18B0"/>
    <w:rsid w:val="004E18C6"/>
    <w:rsid w:val="004E3B53"/>
    <w:rsid w:val="004E69F3"/>
    <w:rsid w:val="004E706D"/>
    <w:rsid w:val="004E7216"/>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7E2"/>
    <w:rsid w:val="00566AA2"/>
    <w:rsid w:val="00574BD3"/>
    <w:rsid w:val="00576222"/>
    <w:rsid w:val="00582DF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4C6F"/>
    <w:rsid w:val="005E6D2C"/>
    <w:rsid w:val="005E78E3"/>
    <w:rsid w:val="005F1CEE"/>
    <w:rsid w:val="005F2F15"/>
    <w:rsid w:val="006115E7"/>
    <w:rsid w:val="0061635D"/>
    <w:rsid w:val="006172C9"/>
    <w:rsid w:val="00622618"/>
    <w:rsid w:val="0062567B"/>
    <w:rsid w:val="00630DDD"/>
    <w:rsid w:val="00631044"/>
    <w:rsid w:val="00631DF9"/>
    <w:rsid w:val="00633C87"/>
    <w:rsid w:val="00640AB5"/>
    <w:rsid w:val="006413D5"/>
    <w:rsid w:val="00643600"/>
    <w:rsid w:val="00645873"/>
    <w:rsid w:val="006500FE"/>
    <w:rsid w:val="0066341F"/>
    <w:rsid w:val="00686C02"/>
    <w:rsid w:val="006954A6"/>
    <w:rsid w:val="006A0202"/>
    <w:rsid w:val="006B2556"/>
    <w:rsid w:val="006B343E"/>
    <w:rsid w:val="006B3D8E"/>
    <w:rsid w:val="006B6219"/>
    <w:rsid w:val="006C7493"/>
    <w:rsid w:val="006D5CE8"/>
    <w:rsid w:val="006E165C"/>
    <w:rsid w:val="006E5143"/>
    <w:rsid w:val="006F3175"/>
    <w:rsid w:val="00704131"/>
    <w:rsid w:val="00714F5B"/>
    <w:rsid w:val="00722002"/>
    <w:rsid w:val="00726131"/>
    <w:rsid w:val="0073127D"/>
    <w:rsid w:val="00740F21"/>
    <w:rsid w:val="00741AA0"/>
    <w:rsid w:val="00752192"/>
    <w:rsid w:val="00753D98"/>
    <w:rsid w:val="0075666D"/>
    <w:rsid w:val="007605EA"/>
    <w:rsid w:val="007709D3"/>
    <w:rsid w:val="007721D8"/>
    <w:rsid w:val="007879F6"/>
    <w:rsid w:val="007A64C5"/>
    <w:rsid w:val="007A7386"/>
    <w:rsid w:val="007D4EA8"/>
    <w:rsid w:val="007E033A"/>
    <w:rsid w:val="007F23C0"/>
    <w:rsid w:val="007F2A67"/>
    <w:rsid w:val="008038F8"/>
    <w:rsid w:val="008205F4"/>
    <w:rsid w:val="00822427"/>
    <w:rsid w:val="008235FC"/>
    <w:rsid w:val="00837E7C"/>
    <w:rsid w:val="008404E6"/>
    <w:rsid w:val="00844056"/>
    <w:rsid w:val="00844883"/>
    <w:rsid w:val="00850AF2"/>
    <w:rsid w:val="00852539"/>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18B1"/>
    <w:rsid w:val="008C407A"/>
    <w:rsid w:val="008C5B87"/>
    <w:rsid w:val="008D05CA"/>
    <w:rsid w:val="008D0F28"/>
    <w:rsid w:val="008D416B"/>
    <w:rsid w:val="008D5482"/>
    <w:rsid w:val="008D5EE2"/>
    <w:rsid w:val="008E54EF"/>
    <w:rsid w:val="008F7276"/>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84F44"/>
    <w:rsid w:val="00995413"/>
    <w:rsid w:val="009A0C4F"/>
    <w:rsid w:val="009A68B0"/>
    <w:rsid w:val="009B19D1"/>
    <w:rsid w:val="009B3D39"/>
    <w:rsid w:val="009B6388"/>
    <w:rsid w:val="009C3159"/>
    <w:rsid w:val="009D4802"/>
    <w:rsid w:val="009E58DF"/>
    <w:rsid w:val="009F3A99"/>
    <w:rsid w:val="009F596C"/>
    <w:rsid w:val="00A00689"/>
    <w:rsid w:val="00A10E36"/>
    <w:rsid w:val="00A172BC"/>
    <w:rsid w:val="00A22977"/>
    <w:rsid w:val="00A26EC3"/>
    <w:rsid w:val="00A42F10"/>
    <w:rsid w:val="00A45A86"/>
    <w:rsid w:val="00A548AB"/>
    <w:rsid w:val="00A55607"/>
    <w:rsid w:val="00A600F9"/>
    <w:rsid w:val="00A60849"/>
    <w:rsid w:val="00A6516A"/>
    <w:rsid w:val="00A74C07"/>
    <w:rsid w:val="00A80D5F"/>
    <w:rsid w:val="00A82D5E"/>
    <w:rsid w:val="00A875C6"/>
    <w:rsid w:val="00A87664"/>
    <w:rsid w:val="00A93C35"/>
    <w:rsid w:val="00AA5D28"/>
    <w:rsid w:val="00AB2D43"/>
    <w:rsid w:val="00AB5FC3"/>
    <w:rsid w:val="00AB6118"/>
    <w:rsid w:val="00AB6A8B"/>
    <w:rsid w:val="00AC33C5"/>
    <w:rsid w:val="00AC56F1"/>
    <w:rsid w:val="00AD05A0"/>
    <w:rsid w:val="00AE1774"/>
    <w:rsid w:val="00AE3A24"/>
    <w:rsid w:val="00B00765"/>
    <w:rsid w:val="00B0207B"/>
    <w:rsid w:val="00B02664"/>
    <w:rsid w:val="00B13943"/>
    <w:rsid w:val="00B216FE"/>
    <w:rsid w:val="00B2217F"/>
    <w:rsid w:val="00B236DD"/>
    <w:rsid w:val="00B253C8"/>
    <w:rsid w:val="00B408C8"/>
    <w:rsid w:val="00B40E90"/>
    <w:rsid w:val="00B42350"/>
    <w:rsid w:val="00B5239C"/>
    <w:rsid w:val="00B52643"/>
    <w:rsid w:val="00B52F54"/>
    <w:rsid w:val="00B54805"/>
    <w:rsid w:val="00B61503"/>
    <w:rsid w:val="00B624B0"/>
    <w:rsid w:val="00B62E93"/>
    <w:rsid w:val="00B676F3"/>
    <w:rsid w:val="00B718BD"/>
    <w:rsid w:val="00B7472C"/>
    <w:rsid w:val="00B81144"/>
    <w:rsid w:val="00B865A0"/>
    <w:rsid w:val="00B86F29"/>
    <w:rsid w:val="00B86F2C"/>
    <w:rsid w:val="00B904E2"/>
    <w:rsid w:val="00B9312D"/>
    <w:rsid w:val="00B947B4"/>
    <w:rsid w:val="00BA3898"/>
    <w:rsid w:val="00BA7AF8"/>
    <w:rsid w:val="00BB0DA3"/>
    <w:rsid w:val="00BC2465"/>
    <w:rsid w:val="00BC34DC"/>
    <w:rsid w:val="00BC4C52"/>
    <w:rsid w:val="00BC62DB"/>
    <w:rsid w:val="00BE2861"/>
    <w:rsid w:val="00BE4DDB"/>
    <w:rsid w:val="00BE66E7"/>
    <w:rsid w:val="00BF1705"/>
    <w:rsid w:val="00BF2D3C"/>
    <w:rsid w:val="00BF568E"/>
    <w:rsid w:val="00C03CEE"/>
    <w:rsid w:val="00C119C0"/>
    <w:rsid w:val="00C3483F"/>
    <w:rsid w:val="00C34A20"/>
    <w:rsid w:val="00C34BFF"/>
    <w:rsid w:val="00C379B1"/>
    <w:rsid w:val="00C401D9"/>
    <w:rsid w:val="00C41A22"/>
    <w:rsid w:val="00C41C34"/>
    <w:rsid w:val="00C6114E"/>
    <w:rsid w:val="00C61CD5"/>
    <w:rsid w:val="00C726EE"/>
    <w:rsid w:val="00C8150B"/>
    <w:rsid w:val="00C836D2"/>
    <w:rsid w:val="00C862E7"/>
    <w:rsid w:val="00C92DD5"/>
    <w:rsid w:val="00C96C42"/>
    <w:rsid w:val="00CA39B4"/>
    <w:rsid w:val="00CA4F25"/>
    <w:rsid w:val="00CB4503"/>
    <w:rsid w:val="00CB7B3C"/>
    <w:rsid w:val="00CC1FE9"/>
    <w:rsid w:val="00CD5084"/>
    <w:rsid w:val="00CD5F30"/>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87ACE"/>
    <w:rsid w:val="00D9339F"/>
    <w:rsid w:val="00D94040"/>
    <w:rsid w:val="00D949EC"/>
    <w:rsid w:val="00D956E0"/>
    <w:rsid w:val="00D9623B"/>
    <w:rsid w:val="00DA0440"/>
    <w:rsid w:val="00DA131B"/>
    <w:rsid w:val="00DA6500"/>
    <w:rsid w:val="00DA765A"/>
    <w:rsid w:val="00DB060C"/>
    <w:rsid w:val="00DB65E4"/>
    <w:rsid w:val="00DC0052"/>
    <w:rsid w:val="00DC28E2"/>
    <w:rsid w:val="00DC59D0"/>
    <w:rsid w:val="00DD2096"/>
    <w:rsid w:val="00DD3122"/>
    <w:rsid w:val="00DD4489"/>
    <w:rsid w:val="00DD4DC0"/>
    <w:rsid w:val="00DD5ECB"/>
    <w:rsid w:val="00DD78AD"/>
    <w:rsid w:val="00DE294A"/>
    <w:rsid w:val="00DE408C"/>
    <w:rsid w:val="00DE5FC8"/>
    <w:rsid w:val="00DE7B80"/>
    <w:rsid w:val="00DF03A8"/>
    <w:rsid w:val="00DF4A65"/>
    <w:rsid w:val="00E00AF1"/>
    <w:rsid w:val="00E012D5"/>
    <w:rsid w:val="00E025BA"/>
    <w:rsid w:val="00E03F93"/>
    <w:rsid w:val="00E041BB"/>
    <w:rsid w:val="00E1482A"/>
    <w:rsid w:val="00E1756F"/>
    <w:rsid w:val="00E20A81"/>
    <w:rsid w:val="00E30CAA"/>
    <w:rsid w:val="00E344EF"/>
    <w:rsid w:val="00E4101F"/>
    <w:rsid w:val="00E41DB6"/>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EF3D41"/>
    <w:rsid w:val="00EF456A"/>
    <w:rsid w:val="00EF7782"/>
    <w:rsid w:val="00F00030"/>
    <w:rsid w:val="00F00C5C"/>
    <w:rsid w:val="00F00CBF"/>
    <w:rsid w:val="00F00CCE"/>
    <w:rsid w:val="00F03DE9"/>
    <w:rsid w:val="00F06AA5"/>
    <w:rsid w:val="00F170AF"/>
    <w:rsid w:val="00F17A92"/>
    <w:rsid w:val="00F2664E"/>
    <w:rsid w:val="00F3657F"/>
    <w:rsid w:val="00F44833"/>
    <w:rsid w:val="00F54614"/>
    <w:rsid w:val="00F66DDA"/>
    <w:rsid w:val="00F8664B"/>
    <w:rsid w:val="00F9348A"/>
    <w:rsid w:val="00F970BB"/>
    <w:rsid w:val="00F972F8"/>
    <w:rsid w:val="00FA01AB"/>
    <w:rsid w:val="00FA1E58"/>
    <w:rsid w:val="00FA481F"/>
    <w:rsid w:val="00FA5D15"/>
    <w:rsid w:val="00FB0693"/>
    <w:rsid w:val="00FB08B7"/>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0F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6F5D-216C-4A1C-8350-A922AA9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21</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2014-02-07T20:51:00Z</cp:lastPrinted>
  <dcterms:created xsi:type="dcterms:W3CDTF">2014-02-07T17:07:00Z</dcterms:created>
  <dcterms:modified xsi:type="dcterms:W3CDTF">2014-02-18T22:11:00Z</dcterms:modified>
</cp:coreProperties>
</file>