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0821F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BA17C2">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D40BC3" w:rsidRDefault="000821F6" w:rsidP="00DD2096">
            <w:pPr>
              <w:spacing w:after="0"/>
              <w:rPr>
                <w:rFonts w:ascii="Arial" w:hAnsi="Arial" w:cs="Arial"/>
                <w:b/>
                <w:sz w:val="18"/>
                <w:szCs w:val="18"/>
                <w:highlight w:val="lightGray"/>
                <w:u w:val="single"/>
              </w:rPr>
            </w:pPr>
            <w:r w:rsidRPr="00D40BC3">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D40BC3">
              <w:rPr>
                <w:b/>
                <w:sz w:val="24"/>
                <w:szCs w:val="24"/>
                <w:highlight w:val="lightGray"/>
                <w:u w:val="single"/>
              </w:rPr>
            </w:r>
            <w:r w:rsidRPr="00D40BC3">
              <w:rPr>
                <w:b/>
                <w:sz w:val="24"/>
                <w:szCs w:val="24"/>
                <w:highlight w:val="lightGray"/>
                <w:u w:val="single"/>
              </w:rPr>
              <w:fldChar w:fldCharType="separate"/>
            </w:r>
            <w:r w:rsidR="00D40BC3" w:rsidRPr="00D40BC3">
              <w:rPr>
                <w:b/>
                <w:noProof/>
                <w:sz w:val="24"/>
                <w:szCs w:val="24"/>
                <w:u w:val="single"/>
              </w:rPr>
              <w:t>Discipline:  Oceanography</w:t>
            </w:r>
            <w:r w:rsidRPr="00D40BC3">
              <w:rPr>
                <w:b/>
                <w:sz w:val="24"/>
                <w:szCs w:val="24"/>
                <w:highlight w:val="lightGray"/>
                <w:u w:val="single"/>
              </w:rPr>
              <w:fldChar w:fldCharType="end"/>
            </w:r>
            <w:bookmarkEnd w:id="0"/>
          </w:p>
        </w:tc>
        <w:tc>
          <w:tcPr>
            <w:tcW w:w="2448" w:type="dxa"/>
            <w:vAlign w:val="bottom"/>
          </w:tcPr>
          <w:p w:rsidR="002E3A76" w:rsidRDefault="002E3A76" w:rsidP="00C17B1B">
            <w:pPr>
              <w:tabs>
                <w:tab w:val="left" w:pos="5760"/>
              </w:tabs>
              <w:spacing w:after="20" w:line="240" w:lineRule="auto"/>
              <w:rPr>
                <w:rFonts w:ascii="Arial" w:hAnsi="Arial" w:cs="Arial"/>
                <w:b/>
                <w:color w:val="000000"/>
                <w:sz w:val="18"/>
                <w:szCs w:val="18"/>
                <w:u w:val="single"/>
              </w:rPr>
            </w:pPr>
            <w:r>
              <w:rPr>
                <w:b/>
                <w:sz w:val="24"/>
                <w:szCs w:val="24"/>
              </w:rPr>
              <w:t xml:space="preserve">Date </w:t>
            </w:r>
            <w:r w:rsidR="000821F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0821F6">
              <w:rPr>
                <w:b/>
                <w:sz w:val="24"/>
                <w:szCs w:val="24"/>
                <w:u w:val="single"/>
              </w:rPr>
            </w:r>
            <w:r w:rsidR="000821F6">
              <w:rPr>
                <w:b/>
                <w:sz w:val="24"/>
                <w:szCs w:val="24"/>
                <w:u w:val="single"/>
              </w:rPr>
              <w:fldChar w:fldCharType="separate"/>
            </w:r>
            <w:r w:rsidR="00362346">
              <w:rPr>
                <w:b/>
                <w:noProof/>
                <w:sz w:val="24"/>
                <w:szCs w:val="24"/>
                <w:u w:val="single"/>
              </w:rPr>
              <w:t>12/1</w:t>
            </w:r>
            <w:r w:rsidR="00C17B1B">
              <w:rPr>
                <w:b/>
                <w:noProof/>
                <w:sz w:val="24"/>
                <w:szCs w:val="24"/>
                <w:u w:val="single"/>
              </w:rPr>
              <w:t>8</w:t>
            </w:r>
            <w:r w:rsidR="00362346">
              <w:rPr>
                <w:b/>
                <w:noProof/>
                <w:sz w:val="24"/>
                <w:szCs w:val="24"/>
                <w:u w:val="single"/>
              </w:rPr>
              <w:t>/201</w:t>
            </w:r>
            <w:r w:rsidR="00C17B1B">
              <w:rPr>
                <w:b/>
                <w:noProof/>
                <w:sz w:val="24"/>
                <w:szCs w:val="24"/>
                <w:u w:val="single"/>
              </w:rPr>
              <w:t>3</w:t>
            </w:r>
            <w:r w:rsidR="000821F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BA17C2"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0821F6"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712E35">
              <w:rPr>
                <w:b/>
                <w:noProof/>
                <w:sz w:val="24"/>
                <w:szCs w:val="24"/>
                <w:shd w:val="pct12" w:color="auto" w:fill="BFBFBF" w:themeFill="background1" w:themeFillShade="BF"/>
              </w:rPr>
              <w:t>Patty Deen, Al Trujillo, Lisa Yon</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0821F6"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712E35" w:rsidRPr="00712E35">
              <w:rPr>
                <w:b/>
                <w:noProof/>
                <w:sz w:val="24"/>
                <w:szCs w:val="24"/>
                <w:shd w:val="pct12" w:color="auto" w:fill="D9D9D9" w:themeFill="background1" w:themeFillShade="D9"/>
              </w:rPr>
              <w:t xml:space="preserve">The mission of the Oceanography Program at Palomar College is to fulfill the general education physical science requirement for degree or transfer. The Oceanography Program offers students the opportunity to study the dynamic processes and interconnections that affect Earth's marine systems including the study of geologic, chemical, physical, and biologic oceanography. Further, the Oceanography Program seeks to help students develop an understanding of the ocean’s influence on humans as well as their impact on the ocean environment. Students who successfully complete the program will be able to make informed and responsible decisions regarding the oceans and its resources.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0821F6"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712E35" w:rsidRPr="00712E35">
              <w:rPr>
                <w:b/>
                <w:noProof/>
                <w:sz w:val="24"/>
                <w:szCs w:val="24"/>
                <w:shd w:val="pct12" w:color="auto" w:fill="D9D9D9" w:themeFill="background1" w:themeFillShade="D9"/>
              </w:rPr>
              <w:t xml:space="preserve">The mission of the Oceanography Program at Palomar College is aligned with Palomar College’s mission statement through its focus on providing a high-quality science education for a diverse student population. Students completing the Oceanography coursework satisfy requirements for transfer in general education or Earth-science-related majors.  The field-oriented Oceanography lab provides students with an opportunity to practice basic science process skills resulting in an increased depth of knowledge and appreciation of topics covered in Oceanography lecture. In addition, students are encouraged to become informed and involved as citizen scientists related to local and global oceanographic issues.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0821F6"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712E35" w:rsidRPr="00712E35">
              <w:rPr>
                <w:b/>
                <w:noProof/>
                <w:sz w:val="24"/>
                <w:szCs w:val="24"/>
                <w:shd w:val="pct12" w:color="auto" w:fill="D9D9D9" w:themeFill="background1" w:themeFillShade="D9"/>
              </w:rPr>
              <w:t xml:space="preserve">Budget concerns led to the removal of most field courses in the ESAS Department from class offerings, including the OCN195 Regional Field Studies.  </w:t>
            </w:r>
            <w:r w:rsidR="00F7383C">
              <w:rPr>
                <w:b/>
                <w:noProof/>
                <w:sz w:val="24"/>
                <w:szCs w:val="24"/>
                <w:shd w:val="pct12" w:color="auto" w:fill="D9D9D9" w:themeFill="background1" w:themeFillShade="D9"/>
              </w:rPr>
              <w:t xml:space="preserve">Our plan was </w:t>
            </w:r>
            <w:r w:rsidR="00712E35" w:rsidRPr="00712E35">
              <w:rPr>
                <w:b/>
                <w:noProof/>
                <w:sz w:val="24"/>
                <w:szCs w:val="24"/>
                <w:shd w:val="pct12" w:color="auto" w:fill="D9D9D9" w:themeFill="background1" w:themeFillShade="D9"/>
              </w:rPr>
              <w:t>to offer OCN 195 (Field Studies) once per year.</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0821F6"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712E35" w:rsidRPr="00712E35">
              <w:rPr>
                <w:b/>
                <w:noProof/>
                <w:sz w:val="24"/>
                <w:szCs w:val="24"/>
                <w:shd w:val="pct12" w:color="auto" w:fill="D9D9D9" w:themeFill="background1" w:themeFillShade="D9"/>
              </w:rPr>
              <w:t>Due to changes in California State degree frameworks, the offering of field courses that are not a requisite for a degree have been discontinued.  Oceanography is not a degree program; therefore the OCN195 course is not likely to be offered in the future.  Students wishing to expand their studies outside Oceanography lecture and lab are encouraged to enroll in Geology 195 or Geography 195 regional studies courses as they are offered.</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712E35" w:rsidRDefault="000821F6" w:rsidP="00712E35">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712E35" w:rsidRPr="00712E35">
              <w:rPr>
                <w:b/>
                <w:noProof/>
                <w:sz w:val="24"/>
                <w:szCs w:val="24"/>
                <w:shd w:val="pct12" w:color="auto" w:fill="D9D9D9" w:themeFill="background1" w:themeFillShade="D9"/>
              </w:rPr>
              <w:t>The offering of on-line sections of Oceanography 100 provides access to a broader community of learners.  In addition, given the reduction of Palomar College programs at education centers, offering on-line sections has been a positive step in maintaining enrollment numbers.  Beginning in Spring 2011, online offerings increased to a total of four of 11 sections.  Concerns remain regarding the balance between on-line and traditional (day) offerings due to the 32-student cap for on-line courses and its effect on WSCH/FTEF.</w:t>
            </w:r>
          </w:p>
          <w:p w:rsidR="00712E35" w:rsidRDefault="00712E35" w:rsidP="00712E35">
            <w:pPr>
              <w:pStyle w:val="NoSpacing"/>
              <w:ind w:left="1440"/>
              <w:rPr>
                <w:b/>
                <w:noProof/>
                <w:sz w:val="24"/>
                <w:szCs w:val="24"/>
                <w:shd w:val="pct12" w:color="auto" w:fill="D9D9D9" w:themeFill="background1" w:themeFillShade="D9"/>
              </w:rPr>
            </w:pPr>
          </w:p>
          <w:p w:rsidR="00362346" w:rsidRPr="00712E35" w:rsidRDefault="00362346" w:rsidP="00712E35">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The Oceanography program continues to be very dedicated to scheduling and supporting classes at </w:t>
            </w:r>
            <w:r w:rsidR="00AA483B">
              <w:rPr>
                <w:b/>
                <w:noProof/>
                <w:sz w:val="24"/>
                <w:szCs w:val="24"/>
                <w:shd w:val="pct12" w:color="auto" w:fill="D9D9D9" w:themeFill="background1" w:themeFillShade="D9"/>
              </w:rPr>
              <w:t xml:space="preserve">the </w:t>
            </w:r>
            <w:r>
              <w:rPr>
                <w:b/>
                <w:noProof/>
                <w:sz w:val="24"/>
                <w:szCs w:val="24"/>
                <w:shd w:val="pct12" w:color="auto" w:fill="D9D9D9" w:themeFill="background1" w:themeFillShade="D9"/>
              </w:rPr>
              <w:t xml:space="preserve">Escondido Center. Generally, two sections of Oceanography Lecture and one section of Oceanography Lab have been offered. </w:t>
            </w:r>
          </w:p>
          <w:p w:rsidR="00362346" w:rsidRDefault="00362346" w:rsidP="00712E35">
            <w:pPr>
              <w:pStyle w:val="NoSpacing"/>
              <w:ind w:left="1440"/>
              <w:rPr>
                <w:b/>
                <w:noProof/>
                <w:sz w:val="24"/>
                <w:szCs w:val="24"/>
                <w:shd w:val="pct12" w:color="auto" w:fill="D9D9D9" w:themeFill="background1" w:themeFillShade="D9"/>
              </w:rPr>
            </w:pPr>
          </w:p>
          <w:p w:rsidR="00712E35" w:rsidRDefault="00712E35" w:rsidP="00712E35">
            <w:pPr>
              <w:pStyle w:val="NoSpacing"/>
              <w:ind w:left="1440"/>
              <w:rPr>
                <w:b/>
                <w:noProof/>
                <w:sz w:val="24"/>
                <w:szCs w:val="24"/>
                <w:shd w:val="pct12" w:color="auto" w:fill="D9D9D9" w:themeFill="background1" w:themeFillShade="D9"/>
              </w:rPr>
            </w:pPr>
            <w:r w:rsidRPr="00712E35">
              <w:rPr>
                <w:b/>
                <w:noProof/>
                <w:sz w:val="24"/>
                <w:szCs w:val="24"/>
                <w:shd w:val="pct12" w:color="auto" w:fill="D9D9D9" w:themeFill="background1" w:themeFillShade="D9"/>
              </w:rPr>
              <w:t>There is great potential for growth with the addition of centers at Fallbrook and Rancho Bernardo. Scheduling in the Oceanography program will be evaluated as these centers become available.</w:t>
            </w:r>
          </w:p>
          <w:p w:rsidR="000F0CAA" w:rsidRPr="000F0CAA" w:rsidRDefault="000821F6" w:rsidP="00712E35">
            <w:pPr>
              <w:pStyle w:val="NoSpacing"/>
              <w:ind w:left="1440"/>
              <w:rPr>
                <w:b/>
              </w:rPr>
            </w:pP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712E35" w:rsidRDefault="000821F6" w:rsidP="00712E35">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12E35" w:rsidRPr="00712E35">
              <w:rPr>
                <w:b/>
                <w:noProof/>
                <w:sz w:val="24"/>
                <w:szCs w:val="24"/>
                <w:shd w:val="pct12" w:color="auto" w:fill="D9D9D9" w:themeFill="background1" w:themeFillShade="D9"/>
              </w:rPr>
              <w:t>As the College allowed an increase in the number of sections over the past year, we were able to increase the number of total number of offerings by adding an online section.  This brought the number of online sections to five of 12.</w:t>
            </w:r>
          </w:p>
          <w:p w:rsidR="00712E35" w:rsidRPr="00712E35" w:rsidRDefault="00712E35" w:rsidP="00712E35">
            <w:pPr>
              <w:pStyle w:val="NoSpacing"/>
              <w:ind w:left="1440"/>
              <w:rPr>
                <w:b/>
                <w:noProof/>
                <w:sz w:val="24"/>
                <w:szCs w:val="24"/>
                <w:shd w:val="pct12" w:color="auto" w:fill="D9D9D9" w:themeFill="background1" w:themeFillShade="D9"/>
              </w:rPr>
            </w:pPr>
          </w:p>
          <w:p w:rsidR="00362346" w:rsidRDefault="00362346" w:rsidP="00712E35">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The remodel of the Escondido Center has provided upgraded facilities in which to offer our Oceanography Lecture and Lab. </w:t>
            </w:r>
            <w:r w:rsidR="00AC335A">
              <w:rPr>
                <w:b/>
                <w:noProof/>
                <w:sz w:val="24"/>
                <w:szCs w:val="24"/>
                <w:shd w:val="pct12" w:color="auto" w:fill="D9D9D9" w:themeFill="background1" w:themeFillShade="D9"/>
              </w:rPr>
              <w:t xml:space="preserve"> Upgraded lab tables have specifically met an important need for instruction of lab activities.</w:t>
            </w:r>
          </w:p>
          <w:p w:rsidR="00AC335A" w:rsidRDefault="00AC335A" w:rsidP="00712E35">
            <w:pPr>
              <w:pStyle w:val="NoSpacing"/>
              <w:ind w:left="1440"/>
              <w:rPr>
                <w:b/>
                <w:noProof/>
                <w:sz w:val="24"/>
                <w:szCs w:val="24"/>
                <w:shd w:val="pct12" w:color="auto" w:fill="D9D9D9" w:themeFill="background1" w:themeFillShade="D9"/>
              </w:rPr>
            </w:pPr>
          </w:p>
          <w:p w:rsidR="00822427" w:rsidRDefault="00712E35" w:rsidP="00712E35">
            <w:pPr>
              <w:pStyle w:val="NoSpacing"/>
              <w:ind w:left="1440"/>
              <w:rPr>
                <w:b/>
              </w:rPr>
            </w:pPr>
            <w:r w:rsidRPr="00712E35">
              <w:rPr>
                <w:b/>
                <w:noProof/>
                <w:sz w:val="24"/>
                <w:szCs w:val="24"/>
                <w:shd w:val="pct12" w:color="auto" w:fill="D9D9D9" w:themeFill="background1" w:themeFillShade="D9"/>
              </w:rPr>
              <w:t xml:space="preserve">Participation by faculty in the workgroup for design of the center </w:t>
            </w:r>
            <w:r w:rsidR="005537F7">
              <w:rPr>
                <w:b/>
                <w:noProof/>
                <w:sz w:val="24"/>
                <w:szCs w:val="24"/>
                <w:shd w:val="pct12" w:color="auto" w:fill="D9D9D9" w:themeFill="background1" w:themeFillShade="D9"/>
              </w:rPr>
              <w:t>at</w:t>
            </w:r>
            <w:r w:rsidRPr="00712E35">
              <w:rPr>
                <w:b/>
                <w:noProof/>
                <w:sz w:val="24"/>
                <w:szCs w:val="24"/>
                <w:shd w:val="pct12" w:color="auto" w:fill="D9D9D9" w:themeFill="background1" w:themeFillShade="D9"/>
              </w:rPr>
              <w:t xml:space="preserve"> Rancho Bernardo has resulted in facilities tailored to teaching laboratory sections of oceanography. The opening of the Rancho Bernardo center is currently dependent on overall College enrollment.  Given demand, the Oceanography program could offer sections of both lecture and lab.</w:t>
            </w:r>
            <w:r w:rsidR="000821F6"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0821F6"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12E35" w:rsidRPr="00712E35">
              <w:rPr>
                <w:b/>
                <w:noProof/>
                <w:sz w:val="24"/>
                <w:szCs w:val="24"/>
                <w:shd w:val="pct12" w:color="auto" w:fill="D9D9D9" w:themeFill="background1" w:themeFillShade="D9"/>
              </w:rPr>
              <w:t xml:space="preserve">The Oceanography Program currently consists of three full-time faculty. Although two faculty members (Patty Deen and Dr. Lisa Yon) also teach Earth Science and Geology (40% load and 20% load, respectively), there </w:t>
            </w:r>
            <w:r w:rsidR="00055810">
              <w:rPr>
                <w:b/>
                <w:noProof/>
                <w:sz w:val="24"/>
                <w:szCs w:val="24"/>
                <w:shd w:val="pct12" w:color="auto" w:fill="D9D9D9" w:themeFill="background1" w:themeFillShade="D9"/>
              </w:rPr>
              <w:t>wa</w:t>
            </w:r>
            <w:r w:rsidR="00712E35" w:rsidRPr="00712E35">
              <w:rPr>
                <w:b/>
                <w:noProof/>
                <w:sz w:val="24"/>
                <w:szCs w:val="24"/>
                <w:shd w:val="pct12" w:color="auto" w:fill="D9D9D9" w:themeFill="background1" w:themeFillShade="D9"/>
              </w:rPr>
              <w:t xml:space="preserve">s no need for additional full-time faculty to be hired for the Oceanography Program. </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0821F6"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12E35" w:rsidRPr="00712E35">
              <w:rPr>
                <w:b/>
                <w:noProof/>
                <w:sz w:val="24"/>
                <w:szCs w:val="24"/>
                <w:shd w:val="pct12" w:color="auto" w:fill="D9D9D9" w:themeFill="background1" w:themeFillShade="D9"/>
              </w:rPr>
              <w:t>As of Fall 2013 Dr. Lisa Yon has increased her teaching load in Earth Science from 40% to 60%; Patty Deen teaches 20% of her load in Geology and currently has 60% release time as STEM Center Faculty Coordinator.  Al Trujillo has indicated he is investigating an option of early retirement. Dr. Lisa Yon will also transfer part of her load to the Rancho Bernardo site</w:t>
            </w:r>
            <w:r w:rsidR="00761E93">
              <w:rPr>
                <w:b/>
                <w:noProof/>
                <w:sz w:val="24"/>
                <w:szCs w:val="24"/>
                <w:shd w:val="pct12" w:color="auto" w:fill="D9D9D9" w:themeFill="background1" w:themeFillShade="D9"/>
              </w:rPr>
              <w:t xml:space="preserve"> when it opens</w:t>
            </w:r>
            <w:r w:rsidR="00712E35" w:rsidRPr="00712E35">
              <w:rPr>
                <w:b/>
                <w:noProof/>
                <w:sz w:val="24"/>
                <w:szCs w:val="24"/>
                <w:shd w:val="pct12" w:color="auto" w:fill="D9D9D9" w:themeFill="background1" w:themeFillShade="D9"/>
              </w:rPr>
              <w:t>.  All of these conditions suggest the upcoming need for another full-time instructor in oceanography.</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0821F6"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12E35">
              <w:rPr>
                <w:b/>
                <w:noProof/>
                <w:sz w:val="24"/>
                <w:szCs w:val="24"/>
                <w:shd w:val="pct12" w:color="auto" w:fill="D9D9D9" w:themeFill="background1" w:themeFillShade="D9"/>
              </w:rPr>
              <w:t>$0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0821F6"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712E35">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0821F6"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2E35">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0821F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2E35">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0821F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2E35">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0821F6"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2E35">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712E35" w:rsidRPr="00712E35" w:rsidRDefault="000821F6" w:rsidP="00712E3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2E35" w:rsidRPr="00712E35">
              <w:rPr>
                <w:b/>
                <w:noProof/>
                <w:sz w:val="24"/>
                <w:szCs w:val="24"/>
                <w:shd w:val="pct10" w:color="auto" w:fill="D9D9D9" w:themeFill="background1" w:themeFillShade="D9"/>
              </w:rPr>
              <w:t>The remodel of the Oceanography (ESAS) classroom at Escondido Center was completed as part of the overall upgrade of facilities at the Escondido Center (Fall 2013).</w:t>
            </w:r>
          </w:p>
          <w:p w:rsidR="00712E35" w:rsidRDefault="00712E35" w:rsidP="00712E35">
            <w:pPr>
              <w:pStyle w:val="NoSpacing"/>
              <w:ind w:left="1050"/>
              <w:rPr>
                <w:b/>
                <w:noProof/>
                <w:sz w:val="24"/>
                <w:szCs w:val="24"/>
                <w:shd w:val="pct10" w:color="auto" w:fill="D9D9D9" w:themeFill="background1" w:themeFillShade="D9"/>
              </w:rPr>
            </w:pPr>
          </w:p>
          <w:p w:rsidR="00D23F83" w:rsidRPr="00584191" w:rsidRDefault="00712E35" w:rsidP="00712E35">
            <w:pPr>
              <w:pStyle w:val="NoSpacing"/>
              <w:ind w:left="1050"/>
              <w:rPr>
                <w:b/>
              </w:rPr>
            </w:pPr>
            <w:r w:rsidRPr="00712E35">
              <w:rPr>
                <w:b/>
                <w:noProof/>
                <w:sz w:val="24"/>
                <w:szCs w:val="24"/>
                <w:shd w:val="pct10" w:color="auto" w:fill="D9D9D9" w:themeFill="background1" w:themeFillShade="D9"/>
              </w:rPr>
              <w:t>The request for upgrade of the laptop computers used in Oceanography lab activities is part of the department request.</w:t>
            </w:r>
            <w:r w:rsidR="00761E93">
              <w:rPr>
                <w:b/>
                <w:noProof/>
                <w:sz w:val="24"/>
                <w:szCs w:val="24"/>
                <w:shd w:val="pct10" w:color="auto" w:fill="D9D9D9" w:themeFill="background1" w:themeFillShade="D9"/>
              </w:rPr>
              <w:t xml:space="preserve">  Those computers have been purchased and will be available for use in Spring 2014.</w:t>
            </w:r>
            <w:r w:rsidRPr="00712E35">
              <w:rPr>
                <w:b/>
                <w:noProof/>
                <w:sz w:val="24"/>
                <w:szCs w:val="24"/>
                <w:shd w:val="pct10" w:color="auto" w:fill="D9D9D9" w:themeFill="background1" w:themeFillShade="D9"/>
              </w:rPr>
              <w:t xml:space="preserve"> </w:t>
            </w:r>
            <w:r w:rsidR="000821F6">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712E35" w:rsidRDefault="000821F6" w:rsidP="00712E3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2E35" w:rsidRPr="00712E35">
              <w:rPr>
                <w:b/>
                <w:noProof/>
                <w:sz w:val="24"/>
                <w:szCs w:val="24"/>
                <w:shd w:val="pct10" w:color="auto" w:fill="D9D9D9" w:themeFill="background1" w:themeFillShade="D9"/>
              </w:rPr>
              <w:t xml:space="preserve">The Oceanography Program enrolls an average of approximately 600 students at census, which represents about 27% of the total enrollment of the ESAS Department.  Oceanography enrollments have remained stable and high with some variation over the past six years. </w:t>
            </w:r>
          </w:p>
          <w:p w:rsidR="00712E35" w:rsidRPr="00712E35" w:rsidRDefault="00712E35" w:rsidP="00712E35">
            <w:pPr>
              <w:pStyle w:val="NoSpacing"/>
              <w:ind w:left="1050"/>
              <w:rPr>
                <w:b/>
                <w:noProof/>
                <w:sz w:val="24"/>
                <w:szCs w:val="24"/>
                <w:shd w:val="pct10" w:color="auto" w:fill="D9D9D9" w:themeFill="background1" w:themeFillShade="D9"/>
              </w:rPr>
            </w:pPr>
          </w:p>
          <w:p w:rsidR="00712E35" w:rsidRDefault="00712E35" w:rsidP="00712E35">
            <w:pPr>
              <w:pStyle w:val="NoSpacing"/>
              <w:ind w:left="1050"/>
              <w:rPr>
                <w:b/>
                <w:noProof/>
                <w:sz w:val="24"/>
                <w:szCs w:val="24"/>
                <w:shd w:val="pct10" w:color="auto" w:fill="D9D9D9" w:themeFill="background1" w:themeFillShade="D9"/>
              </w:rPr>
            </w:pPr>
            <w:r w:rsidRPr="00712E35">
              <w:rPr>
                <w:b/>
                <w:noProof/>
                <w:sz w:val="24"/>
                <w:szCs w:val="24"/>
                <w:shd w:val="pct10" w:color="auto" w:fill="D9D9D9" w:themeFill="background1" w:themeFillShade="D9"/>
              </w:rPr>
              <w:t>The Oceanography Program has 3 full-time faculty. For the past 6 years, Total FTEF for the program is 3.30. Part-time/Total FTEF % has also varied markedly during the past 6 years depending on sabbaticals and leaves.  It is predicted that the Part-time/Total FTEF% will remain high.  As of Fall 2013 Dr. Lisa Yon has increased her teaching load in Earth Science from 40% to 60%; Patty Deen teaches 20% of her load in Geology and currently has 60% release time as STEM Center Faculty Coordinator.  Al Trujillo has indicated he is investigating an option of early retirement.</w:t>
            </w:r>
          </w:p>
          <w:p w:rsidR="00712E35" w:rsidRPr="00712E35" w:rsidRDefault="00712E35" w:rsidP="00712E35">
            <w:pPr>
              <w:pStyle w:val="NoSpacing"/>
              <w:ind w:left="1050"/>
              <w:rPr>
                <w:b/>
                <w:noProof/>
                <w:sz w:val="24"/>
                <w:szCs w:val="24"/>
                <w:shd w:val="pct10" w:color="auto" w:fill="D9D9D9" w:themeFill="background1" w:themeFillShade="D9"/>
              </w:rPr>
            </w:pPr>
          </w:p>
          <w:p w:rsidR="00712E35" w:rsidRPr="00712E35" w:rsidRDefault="00712E35" w:rsidP="00712E35">
            <w:pPr>
              <w:pStyle w:val="NoSpacing"/>
              <w:ind w:left="1050"/>
              <w:rPr>
                <w:b/>
                <w:noProof/>
                <w:sz w:val="24"/>
                <w:szCs w:val="24"/>
                <w:shd w:val="pct10" w:color="auto" w:fill="D9D9D9" w:themeFill="background1" w:themeFillShade="D9"/>
              </w:rPr>
            </w:pPr>
            <w:r w:rsidRPr="00712E35">
              <w:rPr>
                <w:b/>
                <w:noProof/>
                <w:sz w:val="24"/>
                <w:szCs w:val="24"/>
                <w:shd w:val="pct10" w:color="auto" w:fill="D9D9D9" w:themeFill="background1" w:themeFillShade="D9"/>
              </w:rPr>
              <w:t>Load % remains strong, averaging 97% over the six years.</w:t>
            </w:r>
            <w:r>
              <w:rPr>
                <w:b/>
                <w:noProof/>
                <w:sz w:val="24"/>
                <w:szCs w:val="24"/>
                <w:shd w:val="pct10" w:color="auto" w:fill="D9D9D9" w:themeFill="background1" w:themeFillShade="D9"/>
              </w:rPr>
              <w:t xml:space="preserve">  </w:t>
            </w:r>
            <w:r w:rsidRPr="00712E35">
              <w:rPr>
                <w:b/>
                <w:noProof/>
                <w:sz w:val="24"/>
                <w:szCs w:val="24"/>
                <w:shd w:val="pct10" w:color="auto" w:fill="D9D9D9" w:themeFill="background1" w:themeFillShade="D9"/>
              </w:rPr>
              <w:t xml:space="preserve">The WSCH/FTEF for the past 2 years has been consistent at 571 and 574.  The high 2010 value of 621 resulted from the fact that no on-line sections were taught, as Al Trujillo was on sabbatical that semester.  On-line classes have a lower enrollment cap (32) than non-distance sections (40-60), and thus limits the number of seats available to students.  </w:t>
            </w:r>
          </w:p>
          <w:p w:rsidR="00712E35" w:rsidRPr="00712E35" w:rsidRDefault="00712E35" w:rsidP="00712E35">
            <w:pPr>
              <w:pStyle w:val="NoSpacing"/>
              <w:ind w:left="1050"/>
              <w:rPr>
                <w:b/>
                <w:noProof/>
                <w:sz w:val="24"/>
                <w:szCs w:val="24"/>
                <w:shd w:val="pct10" w:color="auto" w:fill="D9D9D9" w:themeFill="background1" w:themeFillShade="D9"/>
              </w:rPr>
            </w:pPr>
          </w:p>
          <w:p w:rsidR="00712E35" w:rsidRPr="00712E35" w:rsidRDefault="00712E35" w:rsidP="00712E35">
            <w:pPr>
              <w:pStyle w:val="NoSpacing"/>
              <w:ind w:left="1050"/>
              <w:rPr>
                <w:b/>
                <w:noProof/>
                <w:sz w:val="24"/>
                <w:szCs w:val="24"/>
                <w:shd w:val="pct10" w:color="auto" w:fill="D9D9D9" w:themeFill="background1" w:themeFillShade="D9"/>
              </w:rPr>
            </w:pPr>
            <w:r w:rsidRPr="00712E35">
              <w:rPr>
                <w:b/>
                <w:noProof/>
                <w:sz w:val="24"/>
                <w:szCs w:val="24"/>
                <w:shd w:val="pct10" w:color="auto" w:fill="D9D9D9" w:themeFill="background1" w:themeFillShade="D9"/>
              </w:rPr>
              <w:t>Access to more detailed data through Research and Planning has allowed us to evaluate our program in new and important ways. Generally, retention rates have remained stable and high with some variation over the past six years of data, averaging 93.3%, which is comparable to the college-wide average (93.6%).  Retention rates in Ocean 100 Online have been nearly identical to retention rates of the day class (94.3%) as well as the college (94.2%). Of note, retention rate in Ocean 100 Online between Fall 2011 and Fall 2012 dropped</w:t>
            </w:r>
            <w:r w:rsidR="00ED22AE">
              <w:rPr>
                <w:b/>
                <w:noProof/>
                <w:sz w:val="24"/>
                <w:szCs w:val="24"/>
                <w:shd w:val="pct10" w:color="auto" w:fill="D9D9D9" w:themeFill="background1" w:themeFillShade="D9"/>
              </w:rPr>
              <w:t xml:space="preserve"> from 93.9% </w:t>
            </w:r>
            <w:r w:rsidRPr="00712E35">
              <w:rPr>
                <w:b/>
                <w:noProof/>
                <w:sz w:val="24"/>
                <w:szCs w:val="24"/>
                <w:shd w:val="pct10" w:color="auto" w:fill="D9D9D9" w:themeFill="background1" w:themeFillShade="D9"/>
              </w:rPr>
              <w:t>to 82</w:t>
            </w:r>
            <w:r w:rsidR="00ED22AE">
              <w:rPr>
                <w:b/>
                <w:noProof/>
                <w:sz w:val="24"/>
                <w:szCs w:val="24"/>
                <w:shd w:val="pct10" w:color="auto" w:fill="D9D9D9" w:themeFill="background1" w:themeFillShade="D9"/>
              </w:rPr>
              <w:t>.5</w:t>
            </w:r>
            <w:r w:rsidRPr="00712E35">
              <w:rPr>
                <w:b/>
                <w:noProof/>
                <w:sz w:val="24"/>
                <w:szCs w:val="24"/>
                <w:shd w:val="pct10" w:color="auto" w:fill="D9D9D9" w:themeFill="background1" w:themeFillShade="D9"/>
              </w:rPr>
              <w:t xml:space="preserve">%. </w:t>
            </w:r>
          </w:p>
          <w:p w:rsidR="00712E35" w:rsidRDefault="00712E35" w:rsidP="00712E35">
            <w:pPr>
              <w:pStyle w:val="NoSpacing"/>
              <w:ind w:left="1050"/>
              <w:rPr>
                <w:b/>
                <w:noProof/>
                <w:sz w:val="24"/>
                <w:szCs w:val="24"/>
                <w:shd w:val="pct10" w:color="auto" w:fill="D9D9D9" w:themeFill="background1" w:themeFillShade="D9"/>
              </w:rPr>
            </w:pPr>
            <w:r w:rsidRPr="00712E35">
              <w:rPr>
                <w:b/>
                <w:noProof/>
                <w:sz w:val="24"/>
                <w:szCs w:val="24"/>
                <w:shd w:val="pct10" w:color="auto" w:fill="D9D9D9" w:themeFill="background1" w:themeFillShade="D9"/>
              </w:rPr>
              <w:t>Pass rates for Oceanography courses have generally increased from 62% in Fall 2007 with a high of 73% in Fall 2010; the pass rate has been stable over the past 2 years at 70%.  Further analysis of these numbers indicates several areas of concern.</w:t>
            </w:r>
          </w:p>
          <w:p w:rsidR="00712E35" w:rsidRPr="00712E35" w:rsidRDefault="00712E35" w:rsidP="00712E35">
            <w:pPr>
              <w:pStyle w:val="NoSpacing"/>
              <w:ind w:left="1050"/>
              <w:rPr>
                <w:b/>
                <w:noProof/>
                <w:sz w:val="24"/>
                <w:szCs w:val="24"/>
                <w:shd w:val="pct10" w:color="auto" w:fill="D9D9D9" w:themeFill="background1" w:themeFillShade="D9"/>
              </w:rPr>
            </w:pPr>
          </w:p>
          <w:p w:rsidR="00712E35" w:rsidRDefault="00712E35" w:rsidP="00712E35">
            <w:pPr>
              <w:pStyle w:val="NoSpacing"/>
              <w:ind w:left="1050"/>
              <w:rPr>
                <w:b/>
                <w:noProof/>
                <w:sz w:val="24"/>
                <w:szCs w:val="24"/>
                <w:shd w:val="pct10" w:color="auto" w:fill="D9D9D9" w:themeFill="background1" w:themeFillShade="D9"/>
              </w:rPr>
            </w:pPr>
            <w:r w:rsidRPr="00712E35">
              <w:rPr>
                <w:b/>
                <w:noProof/>
                <w:sz w:val="24"/>
                <w:szCs w:val="24"/>
                <w:shd w:val="pct10" w:color="auto" w:fill="D9D9D9" w:themeFill="background1" w:themeFillShade="D9"/>
              </w:rPr>
              <w:t xml:space="preserve">#1.  The overall combined pass rate of 70% is misleading.  The Oceanography program is comprised of Oceanography lecture and Oceanography lab.  Approximately 25% of our lecture students are also enrolled in lab.  Data shows that the average pass rate for the Oceanography lecture over the past six years is 63%; the average pass rate for the Oceanography lab over the past six years is 85%. This discrepancy is most likely due to the nature of grading for each course.  The lecture grade is based largely on examination of knowledge and concepts while the laboratory grade is largely participatory.  </w:t>
            </w:r>
          </w:p>
          <w:p w:rsidR="00712E35" w:rsidRPr="00712E35" w:rsidRDefault="00712E35" w:rsidP="00712E35">
            <w:pPr>
              <w:pStyle w:val="NoSpacing"/>
              <w:ind w:left="1050"/>
              <w:rPr>
                <w:b/>
                <w:noProof/>
                <w:sz w:val="24"/>
                <w:szCs w:val="24"/>
                <w:shd w:val="pct10" w:color="auto" w:fill="D9D9D9" w:themeFill="background1" w:themeFillShade="D9"/>
              </w:rPr>
            </w:pPr>
          </w:p>
          <w:p w:rsidR="00EE67D1" w:rsidRPr="00EE67D1" w:rsidRDefault="00712E35" w:rsidP="00712E35">
            <w:pPr>
              <w:pStyle w:val="NoSpacing"/>
              <w:ind w:left="1050"/>
              <w:rPr>
                <w:b/>
              </w:rPr>
            </w:pPr>
            <w:r w:rsidRPr="00712E35">
              <w:rPr>
                <w:b/>
                <w:noProof/>
                <w:sz w:val="24"/>
                <w:szCs w:val="24"/>
                <w:shd w:val="pct10" w:color="auto" w:fill="D9D9D9" w:themeFill="background1" w:themeFillShade="D9"/>
              </w:rPr>
              <w:t xml:space="preserve">#2.  Retention and Pass rates in Oceanography online sections.  As noted above, retention rate in Ocean 100 </w:t>
            </w:r>
            <w:r w:rsidR="008929BD">
              <w:rPr>
                <w:b/>
                <w:noProof/>
                <w:sz w:val="24"/>
                <w:szCs w:val="24"/>
                <w:shd w:val="pct10" w:color="auto" w:fill="D9D9D9" w:themeFill="background1" w:themeFillShade="D9"/>
              </w:rPr>
              <w:t>o</w:t>
            </w:r>
            <w:r w:rsidRPr="00712E35">
              <w:rPr>
                <w:b/>
                <w:noProof/>
                <w:sz w:val="24"/>
                <w:szCs w:val="24"/>
                <w:shd w:val="pct10" w:color="auto" w:fill="D9D9D9" w:themeFill="background1" w:themeFillShade="D9"/>
              </w:rPr>
              <w:t>nline between Fall 2011 and Fall 2012</w:t>
            </w:r>
            <w:r w:rsidR="008929BD">
              <w:rPr>
                <w:b/>
                <w:noProof/>
                <w:sz w:val="24"/>
                <w:szCs w:val="24"/>
                <w:shd w:val="pct10" w:color="auto" w:fill="D9D9D9" w:themeFill="background1" w:themeFillShade="D9"/>
              </w:rPr>
              <w:t>,</w:t>
            </w:r>
            <w:r w:rsidRPr="00712E35">
              <w:rPr>
                <w:b/>
                <w:noProof/>
                <w:sz w:val="24"/>
                <w:szCs w:val="24"/>
                <w:shd w:val="pct10" w:color="auto" w:fill="D9D9D9" w:themeFill="background1" w:themeFillShade="D9"/>
              </w:rPr>
              <w:t xml:space="preserve"> dropp</w:t>
            </w:r>
            <w:r w:rsidR="008929BD">
              <w:rPr>
                <w:b/>
                <w:noProof/>
                <w:sz w:val="24"/>
                <w:szCs w:val="24"/>
                <w:shd w:val="pct10" w:color="auto" w:fill="D9D9D9" w:themeFill="background1" w:themeFillShade="D9"/>
              </w:rPr>
              <w:t>ed more than 10</w:t>
            </w:r>
            <w:r w:rsidRPr="00712E35">
              <w:rPr>
                <w:b/>
                <w:noProof/>
                <w:sz w:val="24"/>
                <w:szCs w:val="24"/>
                <w:shd w:val="pct10" w:color="auto" w:fill="D9D9D9" w:themeFill="background1" w:themeFillShade="D9"/>
              </w:rPr>
              <w:t xml:space="preserve">%. During that same time frame, the pass rate dropped from 77% to 65%, which is below our pass rate for Oceanography day classes (70%).  Analysis of data indicates that this is coincident with an increase in Hispanic students college-wide.  Comparison of populations of Hispanics in Oceanography 100 lecture day-classes vs. online sections has revealed an alarming trend.  College-wide, Hispanics do have lower pass rates than white students in online offerings.  Pass rates for Hispanics in online courses college wide is approximately 57%.  While Hispanic students represent approximately 30% of the population both day and online sections of Oceanography 100, pass rates of Hispanics in online sections has decreased from 63% (Fall 2011) to 48% (Fall 2012).  It should be noted that pass rates for Hispanic students in the day classes has averaged 70% during the same time period.  This disparity raises several questions, including access to technology and skill-sets required to complete an online course successfully. </w:t>
            </w:r>
            <w:r w:rsidR="000821F6">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0821F6"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2E35" w:rsidRPr="00712E35">
              <w:rPr>
                <w:b/>
                <w:noProof/>
                <w:sz w:val="24"/>
                <w:szCs w:val="24"/>
                <w:shd w:val="pct10" w:color="auto" w:fill="D9D9D9" w:themeFill="background1" w:themeFillShade="D9"/>
              </w:rPr>
              <w:t>Our previous planning had included increasing the number of online sections. While there was an initial concern about creating an imbalance of face-to-face sections with online sections based on general student preference of presentation format, based on data, we now have a concern that online sections do not support success of Hispanic students.  The College should investigate reasons for this result.</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0821F6"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2E35" w:rsidRPr="00712E35">
              <w:rPr>
                <w:b/>
                <w:noProof/>
                <w:sz w:val="24"/>
                <w:szCs w:val="24"/>
                <w:shd w:val="pct10" w:color="auto" w:fill="D9D9D9" w:themeFill="background1" w:themeFillShade="D9"/>
              </w:rPr>
              <w:t>The Oceanography Program continues to administer SLO assessments for both Oceanography 100 and Oceanography 100 Lab. Assessments are completed in the Fall semesters; data is compiled, reviewed, and evaluated during the Spring semesters.</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712E35" w:rsidRPr="00712E35" w:rsidRDefault="000821F6" w:rsidP="00712E3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2E35" w:rsidRPr="00712E35">
              <w:rPr>
                <w:b/>
                <w:noProof/>
                <w:sz w:val="24"/>
                <w:szCs w:val="24"/>
                <w:shd w:val="pct10" w:color="auto" w:fill="D9D9D9" w:themeFill="background1" w:themeFillShade="D9"/>
              </w:rPr>
              <w:t>During Fall 2012, Oceanography 100 Lecture students participated in an assessment related to key concepts of plate tectonics.  A total of 396 students from 11 lecture sections participated in the assessment activity. The results show that the average score on the assessment was 70%, which indicates that this assessment goal is being met.  Online sections had the highest assessment scores (88.8% overall).  Based on the data for online pass rates, the validity of high assessment scores needs to be evaluated.</w:t>
            </w:r>
            <w:r w:rsidR="00712E35" w:rsidRPr="00712E35">
              <w:rPr>
                <w:b/>
                <w:noProof/>
                <w:sz w:val="24"/>
                <w:szCs w:val="24"/>
                <w:shd w:val="pct10" w:color="auto" w:fill="D9D9D9" w:themeFill="background1" w:themeFillShade="D9"/>
              </w:rPr>
              <w:cr/>
            </w:r>
          </w:p>
          <w:p w:rsidR="00712E35" w:rsidRDefault="00712E35" w:rsidP="00712E35">
            <w:pPr>
              <w:pStyle w:val="NoSpacing"/>
              <w:ind w:left="1050"/>
              <w:rPr>
                <w:b/>
                <w:noProof/>
                <w:sz w:val="24"/>
                <w:szCs w:val="24"/>
                <w:shd w:val="pct10" w:color="auto" w:fill="D9D9D9" w:themeFill="background1" w:themeFillShade="D9"/>
              </w:rPr>
            </w:pPr>
            <w:r w:rsidRPr="00712E35">
              <w:rPr>
                <w:b/>
                <w:noProof/>
                <w:sz w:val="24"/>
                <w:szCs w:val="24"/>
                <w:shd w:val="pct10" w:color="auto" w:fill="D9D9D9" w:themeFill="background1" w:themeFillShade="D9"/>
              </w:rPr>
              <w:t>Oceanography Lab students completed a quiz following a lab on Tides and Tidal Charts to assess their understanding of concepts related to the tides, tidal phenomena, and the interpretation of tidal charts. A total of 92 students from five laboratory sections participated in the assessment. The results show that the average score on the assessment was 70%, which indicates that this assessment goal is being met.</w:t>
            </w:r>
          </w:p>
          <w:p w:rsidR="00712E35" w:rsidRPr="00712E35" w:rsidRDefault="00712E35" w:rsidP="00712E35">
            <w:pPr>
              <w:pStyle w:val="NoSpacing"/>
              <w:ind w:left="1050"/>
              <w:rPr>
                <w:b/>
                <w:noProof/>
                <w:sz w:val="24"/>
                <w:szCs w:val="24"/>
                <w:shd w:val="pct10" w:color="auto" w:fill="D9D9D9" w:themeFill="background1" w:themeFillShade="D9"/>
              </w:rPr>
            </w:pPr>
          </w:p>
          <w:p w:rsidR="00712E35" w:rsidRDefault="00712E35" w:rsidP="00712E35">
            <w:pPr>
              <w:pStyle w:val="NoSpacing"/>
              <w:ind w:left="1050"/>
              <w:rPr>
                <w:b/>
                <w:noProof/>
                <w:sz w:val="24"/>
                <w:szCs w:val="24"/>
                <w:shd w:val="pct10" w:color="auto" w:fill="D9D9D9" w:themeFill="background1" w:themeFillShade="D9"/>
              </w:rPr>
            </w:pPr>
            <w:r w:rsidRPr="00712E35">
              <w:rPr>
                <w:b/>
                <w:noProof/>
                <w:sz w:val="24"/>
                <w:szCs w:val="24"/>
                <w:shd w:val="pct10" w:color="auto" w:fill="D9D9D9" w:themeFill="background1" w:themeFillShade="D9"/>
              </w:rPr>
              <w:t>Review and evaluation of scores for Oceanography Lecture revealed some variation in the range of scores by instructor. For example, some of our new adjunct had very low assessment scores, which we think will improve as these new instructors gain experience in teaching this subject matter. We need to do a better job of making clear, unambiguous questions for the assessments and administering the assessments in a consistent manner. In addition, faculty members need to ensure that questions are valid for both in-person and online sections. One possible solution is making all assessments available online for all of our Oceanography 100 Lecture students.  Alternatively, online students could complete the assessment in the tutoring center on campus where their identity and use of notes can be monitored.  This could help us address concerns related to online pass rates.</w:t>
            </w:r>
          </w:p>
          <w:p w:rsidR="00712E35" w:rsidRPr="00712E35" w:rsidRDefault="00712E35" w:rsidP="00712E35">
            <w:pPr>
              <w:pStyle w:val="NoSpacing"/>
              <w:ind w:left="1050"/>
              <w:rPr>
                <w:b/>
                <w:noProof/>
                <w:sz w:val="24"/>
                <w:szCs w:val="24"/>
                <w:shd w:val="pct10" w:color="auto" w:fill="D9D9D9" w:themeFill="background1" w:themeFillShade="D9"/>
              </w:rPr>
            </w:pPr>
          </w:p>
          <w:p w:rsidR="00633C87" w:rsidRPr="00F00030" w:rsidRDefault="00712E35" w:rsidP="00712E35">
            <w:pPr>
              <w:pStyle w:val="NoSpacing"/>
              <w:ind w:left="1050"/>
              <w:rPr>
                <w:b/>
              </w:rPr>
            </w:pPr>
            <w:r w:rsidRPr="00712E35">
              <w:rPr>
                <w:b/>
                <w:noProof/>
                <w:sz w:val="24"/>
                <w:szCs w:val="24"/>
                <w:shd w:val="pct10" w:color="auto" w:fill="D9D9D9" w:themeFill="background1" w:themeFillShade="D9"/>
              </w:rPr>
              <w:t>Variation in scores for the Oceanography 100 Lab SLO was largely due to a difference in when the assessment was completed by students: some students completed it immediately after finishing the lab (generally high scores), some completed it the following week (generally average scores), and some completed it weeks later (generally lower scores). Faculty members agreed to revise the questions for use in future evaluations and to administer the evaluation more uniformly in future assessments.</w:t>
            </w:r>
            <w:r w:rsidR="000821F6">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0821F6"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5227">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0821F6"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57382">
              <w:rPr>
                <w:b/>
                <w:noProof/>
                <w:sz w:val="24"/>
                <w:szCs w:val="24"/>
                <w:shd w:val="pct10" w:color="auto" w:fill="D9D9D9" w:themeFill="background1" w:themeFillShade="D9"/>
              </w:rPr>
              <w:t xml:space="preserve">Success in Oceanography lecture is supported by student enrollment and participation in Oceanography lab. </w:t>
            </w:r>
            <w:r w:rsidR="00712E35" w:rsidRPr="00712E35">
              <w:rPr>
                <w:b/>
                <w:noProof/>
                <w:sz w:val="24"/>
                <w:szCs w:val="24"/>
                <w:shd w:val="pct10" w:color="auto" w:fill="D9D9D9" w:themeFill="background1" w:themeFillShade="D9"/>
              </w:rPr>
              <w:t>Cursory surveys of students in lab indicate that only 10% of students are enrolled in the online lecture.  This suggests that students who choose to take the class in the online format generally do not choose to enroll in the lab.  While this does make sense logistically, this also suggests that the reinforcement and enrichment of participatory lab activities and field trips are not reaching this student population.</w:t>
            </w:r>
            <w:r w:rsidR="00CC7947">
              <w:rPr>
                <w:b/>
                <w:noProof/>
                <w:sz w:val="24"/>
                <w:szCs w:val="24"/>
                <w:shd w:val="pct10" w:color="auto" w:fill="D9D9D9" w:themeFill="background1" w:themeFillShade="D9"/>
              </w:rPr>
              <w:t xml:space="preserve">  However, it should be noted that lab classes are typically full before the first day of classes.  If online students did enroll more often in the lab class, lab sections would need to be added.  </w:t>
            </w:r>
            <w:r w:rsidR="00715227">
              <w:rPr>
                <w:b/>
                <w:noProof/>
                <w:sz w:val="24"/>
                <w:szCs w:val="24"/>
                <w:shd w:val="pct10" w:color="auto" w:fill="D9D9D9" w:themeFill="background1" w:themeFillShade="D9"/>
              </w:rPr>
              <w:t>Enrollment in Oceanography lab has been hampered by the lack of a waitlist, the increase in online sections, and the high percentage of adjunct faculty who do not routinely "advertise" the oceanography lab to their students.</w:t>
            </w:r>
            <w:r w:rsidR="00857382">
              <w:rPr>
                <w:b/>
                <w:noProof/>
                <w:sz w:val="24"/>
                <w:szCs w:val="24"/>
                <w:shd w:val="pct10" w:color="auto" w:fill="D9D9D9" w:themeFill="background1" w:themeFillShade="D9"/>
              </w:rPr>
              <w:t xml:space="preserve"> </w:t>
            </w:r>
            <w:r w:rsidR="00CC7947">
              <w:rPr>
                <w:b/>
                <w:noProof/>
                <w:sz w:val="24"/>
                <w:szCs w:val="24"/>
                <w:shd w:val="pct10" w:color="auto" w:fill="D9D9D9" w:themeFill="background1" w:themeFillShade="D9"/>
              </w:rPr>
              <w:t xml:space="preserve">The key factor is the lack of waitlists.  This is crucial since classes start full, but as students drop, there are no waiting students to take their places.  </w:t>
            </w:r>
            <w:r w:rsidR="00857382">
              <w:rPr>
                <w:b/>
                <w:noProof/>
                <w:sz w:val="24"/>
                <w:szCs w:val="24"/>
                <w:shd w:val="pct10" w:color="auto" w:fill="D9D9D9" w:themeFill="background1" w:themeFillShade="D9"/>
              </w:rPr>
              <w:t>We see these factors as hampering the potential success of students.</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3B7F0F" w:rsidRDefault="000821F6" w:rsidP="00715227">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B7F0F">
              <w:rPr>
                <w:b/>
                <w:noProof/>
                <w:sz w:val="24"/>
                <w:szCs w:val="24"/>
                <w:shd w:val="pct10" w:color="auto" w:fill="D9D9D9" w:themeFill="background1" w:themeFillShade="D9"/>
              </w:rPr>
              <w:t>Beginning Summer 2013, "Mastering Oceanography" became ava</w:t>
            </w:r>
            <w:r w:rsidR="00D752C4">
              <w:rPr>
                <w:b/>
                <w:noProof/>
                <w:sz w:val="24"/>
                <w:szCs w:val="24"/>
                <w:shd w:val="pct10" w:color="auto" w:fill="D9D9D9" w:themeFill="background1" w:themeFillShade="D9"/>
              </w:rPr>
              <w:t>il</w:t>
            </w:r>
            <w:r w:rsidR="003B7F0F">
              <w:rPr>
                <w:b/>
                <w:noProof/>
                <w:sz w:val="24"/>
                <w:szCs w:val="24"/>
                <w:shd w:val="pct10" w:color="auto" w:fill="D9D9D9" w:themeFill="background1" w:themeFillShade="D9"/>
              </w:rPr>
              <w:t xml:space="preserve">able through Pearson publishing.  This online interactive computer program provides a wide variety of student activities designed to increase student success.  Gradebook and analysis tools for instructors are also provided.  </w:t>
            </w:r>
            <w:r w:rsidR="00CA3E45">
              <w:rPr>
                <w:b/>
                <w:noProof/>
                <w:sz w:val="24"/>
                <w:szCs w:val="24"/>
                <w:shd w:val="pct10" w:color="auto" w:fill="D9D9D9" w:themeFill="background1" w:themeFillShade="D9"/>
              </w:rPr>
              <w:t>Recommendations by Pearson include that a minimum of 20% of a student</w:t>
            </w:r>
            <w:r w:rsidR="00D752C4">
              <w:rPr>
                <w:b/>
                <w:noProof/>
                <w:sz w:val="24"/>
                <w:szCs w:val="24"/>
                <w:shd w:val="pct10" w:color="auto" w:fill="D9D9D9" w:themeFill="background1" w:themeFillShade="D9"/>
              </w:rPr>
              <w:t>'</w:t>
            </w:r>
            <w:r w:rsidR="00CA3E45">
              <w:rPr>
                <w:b/>
                <w:noProof/>
                <w:sz w:val="24"/>
                <w:szCs w:val="24"/>
                <w:shd w:val="pct10" w:color="auto" w:fill="D9D9D9" w:themeFill="background1" w:themeFillShade="D9"/>
              </w:rPr>
              <w:t xml:space="preserve">s grade include Mastering activities to affect success rates.  </w:t>
            </w:r>
            <w:r w:rsidR="003B7F0F">
              <w:rPr>
                <w:b/>
                <w:noProof/>
                <w:sz w:val="24"/>
                <w:szCs w:val="24"/>
                <w:shd w:val="pct10" w:color="auto" w:fill="D9D9D9" w:themeFill="background1" w:themeFillShade="D9"/>
              </w:rPr>
              <w:t xml:space="preserve">Beginning Fall 2013, Oceanography lecture courses began to incorporate various levels of this program.  We anticipate that future analysis of student pass and retention rates will suggest that the adoption of this program has been a positive step. </w:t>
            </w:r>
          </w:p>
          <w:p w:rsidR="003B7F0F" w:rsidRDefault="003B7F0F" w:rsidP="00715227">
            <w:pPr>
              <w:pStyle w:val="NoSpacing"/>
              <w:ind w:left="1050"/>
              <w:rPr>
                <w:b/>
                <w:noProof/>
                <w:sz w:val="24"/>
                <w:szCs w:val="24"/>
                <w:shd w:val="pct10" w:color="auto" w:fill="D9D9D9" w:themeFill="background1" w:themeFillShade="D9"/>
              </w:rPr>
            </w:pPr>
          </w:p>
          <w:p w:rsidR="00633C87" w:rsidRPr="00633C87" w:rsidRDefault="00715227" w:rsidP="00D752C4">
            <w:pPr>
              <w:pStyle w:val="NoSpacing"/>
              <w:ind w:left="1050"/>
              <w:rPr>
                <w:b/>
              </w:rPr>
            </w:pPr>
            <w:r>
              <w:rPr>
                <w:b/>
                <w:noProof/>
                <w:sz w:val="24"/>
                <w:szCs w:val="24"/>
                <w:shd w:val="pct10" w:color="auto" w:fill="D9D9D9" w:themeFill="background1" w:themeFillShade="D9"/>
              </w:rPr>
              <w:t xml:space="preserve">Three areas need specific planning and improvement:  #1 Implement waitlists for Oceanography lab; #2 Encourage enrollment in Oceanography lab in both face-to-face and online sections, and #3 </w:t>
            </w:r>
            <w:r w:rsidR="00857382">
              <w:rPr>
                <w:b/>
                <w:noProof/>
                <w:sz w:val="24"/>
                <w:szCs w:val="24"/>
                <w:shd w:val="pct10" w:color="auto" w:fill="D9D9D9" w:themeFill="background1" w:themeFillShade="D9"/>
              </w:rPr>
              <w:t>encoura</w:t>
            </w:r>
            <w:r w:rsidR="00D752C4">
              <w:rPr>
                <w:b/>
                <w:noProof/>
                <w:sz w:val="24"/>
                <w:szCs w:val="24"/>
                <w:shd w:val="pct10" w:color="auto" w:fill="D9D9D9" w:themeFill="background1" w:themeFillShade="D9"/>
              </w:rPr>
              <w:t>g</w:t>
            </w:r>
            <w:r w:rsidR="00857382">
              <w:rPr>
                <w:b/>
                <w:noProof/>
                <w:sz w:val="24"/>
                <w:szCs w:val="24"/>
                <w:shd w:val="pct10" w:color="auto" w:fill="D9D9D9" w:themeFill="background1" w:themeFillShade="D9"/>
              </w:rPr>
              <w:t xml:space="preserve">e adjunct instructors to market the lab section. </w:t>
            </w:r>
            <w:r>
              <w:rPr>
                <w:b/>
                <w:noProof/>
                <w:sz w:val="24"/>
                <w:szCs w:val="24"/>
                <w:shd w:val="pct10" w:color="auto" w:fill="D9D9D9" w:themeFill="background1" w:themeFillShade="D9"/>
              </w:rPr>
              <w:t xml:space="preserve"> </w:t>
            </w:r>
            <w:r w:rsidR="000821F6">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0821F6"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3618F">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647524" w:rsidRDefault="000821F6" w:rsidP="00C3618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3618F" w:rsidRPr="00C3618F">
              <w:rPr>
                <w:b/>
                <w:noProof/>
                <w:sz w:val="24"/>
                <w:szCs w:val="24"/>
                <w:shd w:val="pct10" w:color="auto" w:fill="D9D9D9" w:themeFill="background1" w:themeFillShade="D9"/>
              </w:rPr>
              <w:t xml:space="preserve">The strengths of the Oceanography Program include the fact that Ocean 100 Lecture and Lab are popular, high-demand classes with a large number of sections.  Concepts covered in the Oceanography lecture and lab courses challenge students to explore and analyze issues related to local and regional public policy which have great influence in their lives. </w:t>
            </w:r>
          </w:p>
          <w:p w:rsidR="00647524" w:rsidRDefault="00647524" w:rsidP="00C3618F">
            <w:pPr>
              <w:pStyle w:val="NoSpacing"/>
              <w:ind w:left="1050"/>
              <w:rPr>
                <w:b/>
                <w:noProof/>
                <w:sz w:val="24"/>
                <w:szCs w:val="24"/>
                <w:shd w:val="pct10" w:color="auto" w:fill="D9D9D9" w:themeFill="background1" w:themeFillShade="D9"/>
              </w:rPr>
            </w:pPr>
          </w:p>
          <w:p w:rsidR="00C3618F" w:rsidRDefault="00647524" w:rsidP="00C3618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The oceanography program offers four to five online sections of OCN100 each semester.  This course has been many years in the making and is a model for science online classes with its emphasis on active learning strategies.  It is very popular with students and fills quickly.  Al Trujillo is the author of the textbook that supports all of our OCN100 classes both online and face to face. </w:t>
            </w:r>
            <w:r w:rsidR="00C3618F" w:rsidRPr="00C3618F">
              <w:rPr>
                <w:b/>
                <w:noProof/>
                <w:sz w:val="24"/>
                <w:szCs w:val="24"/>
                <w:shd w:val="pct10" w:color="auto" w:fill="D9D9D9" w:themeFill="background1" w:themeFillShade="D9"/>
              </w:rPr>
              <w:t xml:space="preserve"> </w:t>
            </w:r>
          </w:p>
          <w:p w:rsidR="00C3618F" w:rsidRPr="00C3618F" w:rsidRDefault="00C3618F" w:rsidP="00C3618F">
            <w:pPr>
              <w:pStyle w:val="NoSpacing"/>
              <w:ind w:left="1050"/>
              <w:rPr>
                <w:b/>
                <w:noProof/>
                <w:sz w:val="24"/>
                <w:szCs w:val="24"/>
                <w:shd w:val="pct10" w:color="auto" w:fill="D9D9D9" w:themeFill="background1" w:themeFillShade="D9"/>
              </w:rPr>
            </w:pPr>
          </w:p>
          <w:p w:rsidR="00C3618F" w:rsidRDefault="00C3618F" w:rsidP="00C3618F">
            <w:pPr>
              <w:pStyle w:val="NoSpacing"/>
              <w:ind w:left="1050"/>
              <w:rPr>
                <w:b/>
                <w:noProof/>
                <w:sz w:val="24"/>
                <w:szCs w:val="24"/>
                <w:shd w:val="pct10" w:color="auto" w:fill="D9D9D9" w:themeFill="background1" w:themeFillShade="D9"/>
              </w:rPr>
            </w:pPr>
            <w:r w:rsidRPr="00C3618F">
              <w:rPr>
                <w:b/>
                <w:noProof/>
                <w:sz w:val="24"/>
                <w:szCs w:val="24"/>
                <w:shd w:val="pct10" w:color="auto" w:fill="D9D9D9" w:themeFill="background1" w:themeFillShade="D9"/>
              </w:rPr>
              <w:t>For the 2013-2014 academic year we will offer 12 (Fall) and 15 (Spring) sections of Oceanography 100 Lecture; 6 (Fall) and 5 (Spring) sections of Oceanography Lab will have been offered.  Each semester include 5 sections</w:t>
            </w:r>
            <w:r w:rsidR="00E13B06">
              <w:rPr>
                <w:b/>
                <w:noProof/>
                <w:sz w:val="24"/>
                <w:szCs w:val="24"/>
                <w:shd w:val="pct10" w:color="auto" w:fill="D9D9D9" w:themeFill="background1" w:themeFillShade="D9"/>
              </w:rPr>
              <w:t xml:space="preserve"> of Oceanography 100 Lecture were</w:t>
            </w:r>
            <w:r w:rsidRPr="00C3618F">
              <w:rPr>
                <w:b/>
                <w:noProof/>
                <w:sz w:val="24"/>
                <w:szCs w:val="24"/>
                <w:shd w:val="pct10" w:color="auto" w:fill="D9D9D9" w:themeFill="background1" w:themeFillShade="D9"/>
              </w:rPr>
              <w:t xml:space="preserve"> taught in the on-line format.  </w:t>
            </w:r>
            <w:r w:rsidR="00E13B06">
              <w:rPr>
                <w:b/>
                <w:noProof/>
                <w:sz w:val="24"/>
                <w:szCs w:val="24"/>
                <w:shd w:val="pct10" w:color="auto" w:fill="D9D9D9" w:themeFill="background1" w:themeFillShade="D9"/>
              </w:rPr>
              <w:t xml:space="preserve">One section of Oceanography 100 Lecture and one section of Oceanography Lab are scheduled for the Escondido Center. </w:t>
            </w:r>
            <w:r w:rsidR="00696A6B">
              <w:rPr>
                <w:b/>
                <w:noProof/>
                <w:sz w:val="24"/>
                <w:szCs w:val="24"/>
                <w:shd w:val="pct10" w:color="auto" w:fill="D9D9D9" w:themeFill="background1" w:themeFillShade="D9"/>
              </w:rPr>
              <w:t xml:space="preserve"> In total, t</w:t>
            </w:r>
            <w:r w:rsidRPr="00C3618F">
              <w:rPr>
                <w:b/>
                <w:noProof/>
                <w:sz w:val="24"/>
                <w:szCs w:val="24"/>
                <w:shd w:val="pct10" w:color="auto" w:fill="D9D9D9" w:themeFill="background1" w:themeFillShade="D9"/>
              </w:rPr>
              <w:t xml:space="preserve">hese sections support the college mission by providing increased access and flexible scheduling to a diverse pool of students.  In addition, these sections have helped to expand enrollments even while class offerings were scaled back or eliminated from distance education sites.  </w:t>
            </w:r>
          </w:p>
          <w:p w:rsidR="00C3618F" w:rsidRPr="00C3618F" w:rsidRDefault="00C3618F" w:rsidP="00C3618F">
            <w:pPr>
              <w:pStyle w:val="NoSpacing"/>
              <w:ind w:left="1050"/>
              <w:rPr>
                <w:b/>
                <w:noProof/>
                <w:sz w:val="24"/>
                <w:szCs w:val="24"/>
                <w:shd w:val="pct10" w:color="auto" w:fill="D9D9D9" w:themeFill="background1" w:themeFillShade="D9"/>
              </w:rPr>
            </w:pPr>
          </w:p>
          <w:p w:rsidR="00C3618F" w:rsidRDefault="00C3618F" w:rsidP="00C3618F">
            <w:pPr>
              <w:pStyle w:val="NoSpacing"/>
              <w:ind w:left="1050"/>
              <w:rPr>
                <w:b/>
                <w:noProof/>
                <w:sz w:val="24"/>
                <w:szCs w:val="24"/>
                <w:shd w:val="pct10" w:color="auto" w:fill="D9D9D9" w:themeFill="background1" w:themeFillShade="D9"/>
              </w:rPr>
            </w:pPr>
            <w:r w:rsidRPr="00C3618F">
              <w:rPr>
                <w:b/>
                <w:noProof/>
                <w:sz w:val="24"/>
                <w:szCs w:val="24"/>
                <w:shd w:val="pct10" w:color="auto" w:fill="D9D9D9" w:themeFill="background1" w:themeFillShade="D9"/>
              </w:rPr>
              <w:t xml:space="preserve">Our Oceanography 100 Lab classes are field-oriented, offering </w:t>
            </w:r>
            <w:r w:rsidR="00412B2A">
              <w:rPr>
                <w:b/>
                <w:noProof/>
                <w:sz w:val="24"/>
                <w:szCs w:val="24"/>
                <w:shd w:val="pct10" w:color="auto" w:fill="D9D9D9" w:themeFill="background1" w:themeFillShade="D9"/>
              </w:rPr>
              <w:t xml:space="preserve">5 to 6 </w:t>
            </w:r>
            <w:r w:rsidRPr="00C3618F">
              <w:rPr>
                <w:b/>
                <w:noProof/>
                <w:sz w:val="24"/>
                <w:szCs w:val="24"/>
                <w:shd w:val="pct10" w:color="auto" w:fill="D9D9D9" w:themeFill="background1" w:themeFillShade="D9"/>
              </w:rPr>
              <w:t>trips</w:t>
            </w:r>
            <w:r w:rsidR="00412B2A">
              <w:rPr>
                <w:b/>
                <w:noProof/>
                <w:sz w:val="24"/>
                <w:szCs w:val="24"/>
                <w:shd w:val="pct10" w:color="auto" w:fill="D9D9D9" w:themeFill="background1" w:themeFillShade="D9"/>
              </w:rPr>
              <w:t xml:space="preserve"> per semester</w:t>
            </w:r>
            <w:r w:rsidRPr="00C3618F">
              <w:rPr>
                <w:b/>
                <w:noProof/>
                <w:sz w:val="24"/>
                <w:szCs w:val="24"/>
                <w:shd w:val="pct10" w:color="auto" w:fill="D9D9D9" w:themeFill="background1" w:themeFillShade="D9"/>
              </w:rPr>
              <w:t xml:space="preserve"> to coastal areas that inform and encourage students to engage in ocean stewardship. Our Oceanography Lab Manual is written by full-time faculty to specifically support student success in Oceanography Lecture topics and provide opportunities for in-depth analysis and practice of basic science process skills.</w:t>
            </w:r>
          </w:p>
          <w:p w:rsidR="00C3618F" w:rsidRPr="00C3618F" w:rsidRDefault="00C3618F" w:rsidP="00C3618F">
            <w:pPr>
              <w:pStyle w:val="NoSpacing"/>
              <w:ind w:left="1050"/>
              <w:rPr>
                <w:b/>
                <w:noProof/>
                <w:sz w:val="24"/>
                <w:szCs w:val="24"/>
                <w:shd w:val="pct10" w:color="auto" w:fill="D9D9D9" w:themeFill="background1" w:themeFillShade="D9"/>
              </w:rPr>
            </w:pPr>
          </w:p>
          <w:p w:rsidR="00C3618F" w:rsidRDefault="00C3618F" w:rsidP="00C3618F">
            <w:pPr>
              <w:pStyle w:val="NoSpacing"/>
              <w:ind w:left="1050"/>
              <w:rPr>
                <w:b/>
                <w:noProof/>
                <w:sz w:val="24"/>
                <w:szCs w:val="24"/>
                <w:shd w:val="pct10" w:color="auto" w:fill="D9D9D9" w:themeFill="background1" w:themeFillShade="D9"/>
              </w:rPr>
            </w:pPr>
            <w:r w:rsidRPr="00C3618F">
              <w:rPr>
                <w:b/>
                <w:noProof/>
                <w:sz w:val="24"/>
                <w:szCs w:val="24"/>
                <w:shd w:val="pct10" w:color="auto" w:fill="D9D9D9" w:themeFill="background1" w:themeFillShade="D9"/>
              </w:rPr>
              <w:t xml:space="preserve">The Oceanography Program often generates interest from students to continue in the marine sciences. As a course of study, oceanography is typically taught at the graduate level.  This creates a barrier to the development of further “next class” courses in oceanography.  However, we do have the potential of teaching a special topics course </w:t>
            </w:r>
            <w:r w:rsidR="00412B2A">
              <w:rPr>
                <w:b/>
                <w:noProof/>
                <w:sz w:val="24"/>
                <w:szCs w:val="24"/>
                <w:shd w:val="pct10" w:color="auto" w:fill="D9D9D9" w:themeFill="background1" w:themeFillShade="D9"/>
              </w:rPr>
              <w:t xml:space="preserve">and a regional field studies course </w:t>
            </w:r>
            <w:r w:rsidRPr="00C3618F">
              <w:rPr>
                <w:b/>
                <w:noProof/>
                <w:sz w:val="24"/>
                <w:szCs w:val="24"/>
                <w:shd w:val="pct10" w:color="auto" w:fill="D9D9D9" w:themeFill="background1" w:themeFillShade="D9"/>
              </w:rPr>
              <w:t>to help students explore more advanced topics. We are also able to offer students directed studies credit. In the past, students have completed internships at the Ocean Institute at Dana Point and the Hubbs-Sea World Marine Fish Hatchery in Carlsbad; other students participated in a grunion study in collaboration with Pepperdine University.</w:t>
            </w:r>
            <w:r w:rsidR="00412B2A">
              <w:rPr>
                <w:b/>
                <w:noProof/>
                <w:sz w:val="24"/>
                <w:szCs w:val="24"/>
                <w:shd w:val="pct10" w:color="auto" w:fill="D9D9D9" w:themeFill="background1" w:themeFillShade="D9"/>
              </w:rPr>
              <w:t xml:space="preserve"> In order to maintain a high-quality program, these sp</w:t>
            </w:r>
            <w:r w:rsidR="009C19D1">
              <w:rPr>
                <w:b/>
                <w:noProof/>
                <w:sz w:val="24"/>
                <w:szCs w:val="24"/>
                <w:shd w:val="pct10" w:color="auto" w:fill="D9D9D9" w:themeFill="background1" w:themeFillShade="D9"/>
              </w:rPr>
              <w:t>e</w:t>
            </w:r>
            <w:r w:rsidR="00412B2A">
              <w:rPr>
                <w:b/>
                <w:noProof/>
                <w:sz w:val="24"/>
                <w:szCs w:val="24"/>
                <w:shd w:val="pct10" w:color="auto" w:fill="D9D9D9" w:themeFill="background1" w:themeFillShade="D9"/>
              </w:rPr>
              <w:t xml:space="preserve">cial topics, field, and directed studies programs need to be offered regularly in the future. </w:t>
            </w:r>
          </w:p>
          <w:p w:rsidR="002D46F0" w:rsidRPr="005A5B41" w:rsidRDefault="00C3618F" w:rsidP="00C3618F">
            <w:pPr>
              <w:pStyle w:val="NoSpacing"/>
              <w:ind w:left="1050"/>
              <w:rPr>
                <w:b/>
              </w:rPr>
            </w:pPr>
            <w:r w:rsidRPr="00C3618F">
              <w:rPr>
                <w:b/>
                <w:noProof/>
                <w:sz w:val="24"/>
                <w:szCs w:val="24"/>
                <w:shd w:val="pct10" w:color="auto" w:fill="D9D9D9" w:themeFill="background1" w:themeFillShade="D9"/>
              </w:rPr>
              <w:t xml:space="preserve"> </w:t>
            </w:r>
            <w:r w:rsidR="000821F6">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C3618F" w:rsidRDefault="000821F6"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3618F" w:rsidRPr="00C3618F">
              <w:rPr>
                <w:b/>
                <w:noProof/>
                <w:sz w:val="24"/>
                <w:szCs w:val="24"/>
                <w:shd w:val="pct10" w:color="auto" w:fill="D9D9D9" w:themeFill="background1" w:themeFillShade="D9"/>
              </w:rPr>
              <w:t xml:space="preserve">The majority of the Oceanography lecture sections are currently taught by adjunct faculty. While these faculties are technically qualified to teach the topic, they do not generally have the commitment, experience, and depth of knowledge to provide high quality instruction.  This leads to problems where students are not adequately prepared for activities in lab. </w:t>
            </w:r>
          </w:p>
          <w:p w:rsidR="002D46F0" w:rsidRPr="002D46F0" w:rsidRDefault="000821F6" w:rsidP="00645873">
            <w:pPr>
              <w:pStyle w:val="NoSpacing"/>
              <w:ind w:left="1050"/>
              <w:rPr>
                <w:b/>
              </w:rPr>
            </w:pP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C3618F" w:rsidRDefault="000821F6" w:rsidP="00C3618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3618F" w:rsidRPr="00C3618F">
              <w:rPr>
                <w:b/>
                <w:noProof/>
                <w:sz w:val="24"/>
                <w:szCs w:val="24"/>
                <w:shd w:val="pct10" w:color="auto" w:fill="D9D9D9" w:themeFill="background1" w:themeFillShade="D9"/>
              </w:rPr>
              <w:t>We have the opportunity to attract non-majors to STEM disciplines. Oceanography is a STEM discipline.  While most students take oceanography as a GE requirement, some students become interested in related disciplines such as environmental science, geography, and marine biology.</w:t>
            </w:r>
          </w:p>
          <w:p w:rsidR="00C3618F" w:rsidRPr="00C3618F" w:rsidRDefault="00C3618F" w:rsidP="00C3618F">
            <w:pPr>
              <w:pStyle w:val="NoSpacing"/>
              <w:ind w:left="1050"/>
              <w:rPr>
                <w:b/>
                <w:noProof/>
                <w:sz w:val="24"/>
                <w:szCs w:val="24"/>
                <w:shd w:val="pct10" w:color="auto" w:fill="D9D9D9" w:themeFill="background1" w:themeFillShade="D9"/>
              </w:rPr>
            </w:pPr>
          </w:p>
          <w:p w:rsidR="002D46F0" w:rsidRPr="005A5B41" w:rsidRDefault="00C3618F" w:rsidP="00C3618F">
            <w:pPr>
              <w:pStyle w:val="NoSpacing"/>
              <w:ind w:left="1050"/>
              <w:rPr>
                <w:b/>
              </w:rPr>
            </w:pPr>
            <w:r w:rsidRPr="00C3618F">
              <w:rPr>
                <w:b/>
                <w:noProof/>
                <w:sz w:val="24"/>
                <w:szCs w:val="24"/>
                <w:shd w:val="pct10" w:color="auto" w:fill="D9D9D9" w:themeFill="background1" w:themeFillShade="D9"/>
              </w:rPr>
              <w:t xml:space="preserve">The proximity to Scripps Institution of Oceanography provides an opportunity for faculty to pursue further educational and research opportunities.  Other opportunities for faculty and students include the new Carlsbad desalination plant, Carlsbad Aquafarms, and a host of ocean-related technology firms. </w:t>
            </w:r>
            <w:r w:rsidR="000821F6">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C3618F" w:rsidRDefault="000821F6" w:rsidP="00C3618F">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3618F" w:rsidRPr="00C3618F">
              <w:rPr>
                <w:b/>
                <w:noProof/>
                <w:sz w:val="24"/>
                <w:szCs w:val="24"/>
                <w:shd w:val="pct10" w:color="auto" w:fill="D9D9D9" w:themeFill="background1" w:themeFillShade="D9"/>
              </w:rPr>
              <w:t>Due to the fact that oceanography is a graduate level degree, finding adequate adjunct instructors with specific background in oceanography that can teach in a community college setting is a challenge.</w:t>
            </w:r>
          </w:p>
          <w:p w:rsidR="00C3618F" w:rsidRPr="00C3618F" w:rsidRDefault="00C3618F" w:rsidP="00C3618F">
            <w:pPr>
              <w:pStyle w:val="NoSpacing"/>
              <w:ind w:left="1050"/>
              <w:rPr>
                <w:b/>
                <w:noProof/>
                <w:sz w:val="24"/>
                <w:szCs w:val="24"/>
                <w:shd w:val="pct10" w:color="auto" w:fill="D9D9D9" w:themeFill="background1" w:themeFillShade="D9"/>
              </w:rPr>
            </w:pPr>
          </w:p>
          <w:p w:rsidR="00C3618F" w:rsidRDefault="00C3618F" w:rsidP="00C3618F">
            <w:pPr>
              <w:pStyle w:val="NoSpacing"/>
              <w:ind w:left="1050"/>
              <w:rPr>
                <w:b/>
                <w:noProof/>
                <w:sz w:val="24"/>
                <w:szCs w:val="24"/>
                <w:shd w:val="pct10" w:color="auto" w:fill="D9D9D9" w:themeFill="background1" w:themeFillShade="D9"/>
              </w:rPr>
            </w:pPr>
            <w:r w:rsidRPr="00C3618F">
              <w:rPr>
                <w:b/>
                <w:noProof/>
                <w:sz w:val="24"/>
                <w:szCs w:val="24"/>
                <w:shd w:val="pct10" w:color="auto" w:fill="D9D9D9" w:themeFill="background1" w:themeFillShade="D9"/>
              </w:rPr>
              <w:t>Students are not prepared in math and language skills as needed to take a college-level science course.  This influences the academic rigor of the course, and potentially will result in declining pass rates.</w:t>
            </w:r>
          </w:p>
          <w:p w:rsidR="00584191" w:rsidRDefault="000821F6" w:rsidP="00C3618F">
            <w:pPr>
              <w:pStyle w:val="NoSpacing"/>
              <w:ind w:left="1050"/>
              <w:rPr>
                <w:b/>
                <w:noProof/>
                <w:sz w:val="24"/>
                <w:szCs w:val="24"/>
              </w:rPr>
            </w:pP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0821F6" w:rsidP="007333C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333C5">
              <w:rPr>
                <w:b/>
                <w:noProof/>
                <w:sz w:val="24"/>
                <w:szCs w:val="24"/>
                <w:shd w:val="pct10" w:color="auto" w:fill="D9D9D9" w:themeFill="background1" w:themeFillShade="D9"/>
              </w:rPr>
              <w:t>In order to maintain a high-quality program, h</w:t>
            </w:r>
            <w:r w:rsidR="00C3618F" w:rsidRPr="00C3618F">
              <w:rPr>
                <w:b/>
                <w:noProof/>
                <w:sz w:val="24"/>
                <w:szCs w:val="24"/>
                <w:shd w:val="pct10" w:color="auto" w:fill="D9D9D9" w:themeFill="background1" w:themeFillShade="D9"/>
              </w:rPr>
              <w:t>ir</w:t>
            </w:r>
            <w:r w:rsidR="007333C5">
              <w:rPr>
                <w:b/>
                <w:noProof/>
                <w:sz w:val="24"/>
                <w:szCs w:val="24"/>
                <w:shd w:val="pct10" w:color="auto" w:fill="D9D9D9" w:themeFill="background1" w:themeFillShade="D9"/>
              </w:rPr>
              <w:t>e</w:t>
            </w:r>
            <w:r w:rsidR="00C3618F" w:rsidRPr="00C3618F">
              <w:rPr>
                <w:b/>
                <w:noProof/>
                <w:sz w:val="24"/>
                <w:szCs w:val="24"/>
                <w:shd w:val="pct10" w:color="auto" w:fill="D9D9D9" w:themeFill="background1" w:themeFillShade="D9"/>
              </w:rPr>
              <w:t xml:space="preserve"> a new faculty member in ocean</w:t>
            </w:r>
            <w:r w:rsidR="007333C5">
              <w:rPr>
                <w:b/>
                <w:noProof/>
                <w:sz w:val="24"/>
                <w:szCs w:val="24"/>
                <w:shd w:val="pct10" w:color="auto" w:fill="D9D9D9" w:themeFill="background1" w:themeFillShade="D9"/>
              </w:rPr>
              <w:t>ography</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0821F6" w:rsidP="005E216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E2160">
              <w:rPr>
                <w:b/>
                <w:noProof/>
                <w:sz w:val="24"/>
                <w:szCs w:val="24"/>
                <w:shd w:val="pct10" w:color="auto" w:fill="D9D9D9" w:themeFill="background1" w:themeFillShade="D9"/>
              </w:rPr>
              <w:t>Complete official request form</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0821F6" w:rsidP="005E2160">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E2160">
              <w:rPr>
                <w:b/>
                <w:noProof/>
                <w:sz w:val="24"/>
                <w:szCs w:val="24"/>
                <w:shd w:val="pct10" w:color="auto" w:fill="D9D9D9" w:themeFill="background1" w:themeFillShade="D9"/>
              </w:rPr>
              <w:t>Reduce the high % of part-time instructors in OCN100 Lecture classes; increase consistency and quality of instruction.</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0821F6" w:rsidP="007333C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333C5">
              <w:rPr>
                <w:b/>
                <w:noProof/>
                <w:sz w:val="24"/>
                <w:szCs w:val="24"/>
                <w:shd w:val="pct10" w:color="auto" w:fill="D9D9D9" w:themeFill="background1" w:themeFillShade="D9"/>
              </w:rPr>
              <w:t>In order to maintain a high-quality program, t</w:t>
            </w:r>
            <w:r w:rsidR="00C3618F" w:rsidRPr="00C3618F">
              <w:rPr>
                <w:b/>
                <w:noProof/>
                <w:sz w:val="24"/>
                <w:szCs w:val="24"/>
                <w:shd w:val="pct10" w:color="auto" w:fill="D9D9D9" w:themeFill="background1" w:themeFillShade="D9"/>
              </w:rPr>
              <w:t>each a special topics course</w:t>
            </w:r>
            <w:r w:rsidR="00C3618F">
              <w:rPr>
                <w:b/>
                <w:noProof/>
                <w:sz w:val="24"/>
                <w:szCs w:val="24"/>
                <w:shd w:val="pct10" w:color="auto" w:fill="D9D9D9" w:themeFill="background1" w:themeFillShade="D9"/>
              </w:rPr>
              <w:t xml:space="preserve"> on a regular basis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0821F6" w:rsidP="007E779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E779A">
              <w:rPr>
                <w:b/>
                <w:noProof/>
                <w:sz w:val="24"/>
                <w:szCs w:val="24"/>
                <w:shd w:val="pct10" w:color="auto" w:fill="D9D9D9" w:themeFill="background1" w:themeFillShade="D9"/>
              </w:rPr>
              <w:t>Add a special topics course during the scheduling process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7333C5" w:rsidRDefault="000821F6" w:rsidP="007E779A">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E2160">
              <w:rPr>
                <w:b/>
                <w:noProof/>
                <w:sz w:val="24"/>
                <w:szCs w:val="24"/>
                <w:shd w:val="pct10" w:color="auto" w:fill="D9D9D9" w:themeFill="background1" w:themeFillShade="D9"/>
              </w:rPr>
              <w:t>Increase opportunities for students to explore topics</w:t>
            </w:r>
            <w:r w:rsidR="007E779A">
              <w:rPr>
                <w:b/>
                <w:noProof/>
                <w:sz w:val="24"/>
                <w:szCs w:val="24"/>
                <w:shd w:val="pct10" w:color="auto" w:fill="D9D9D9" w:themeFill="background1" w:themeFillShade="D9"/>
              </w:rPr>
              <w:t xml:space="preserve"> related to local and global oceanographic issues and to</w:t>
            </w:r>
            <w:r w:rsidR="005E2160">
              <w:rPr>
                <w:b/>
                <w:noProof/>
                <w:sz w:val="24"/>
                <w:szCs w:val="24"/>
                <w:shd w:val="pct10" w:color="auto" w:fill="D9D9D9" w:themeFill="background1" w:themeFillShade="D9"/>
              </w:rPr>
              <w:t xml:space="preserve"> become aware of career pathways</w:t>
            </w:r>
            <w:r w:rsidR="007E779A">
              <w:rPr>
                <w:b/>
                <w:noProof/>
                <w:sz w:val="24"/>
                <w:szCs w:val="24"/>
                <w:shd w:val="pct10" w:color="auto" w:fill="D9D9D9" w:themeFill="background1" w:themeFillShade="D9"/>
              </w:rPr>
              <w:t xml:space="preserve"> in science.</w:t>
            </w:r>
          </w:p>
          <w:p w:rsidR="00B61503" w:rsidRPr="00CE743C" w:rsidRDefault="000821F6" w:rsidP="007E779A">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0821F6" w:rsidP="007333C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333C5">
              <w:rPr>
                <w:b/>
                <w:noProof/>
                <w:sz w:val="24"/>
                <w:szCs w:val="24"/>
                <w:shd w:val="pct10" w:color="auto" w:fill="D9D9D9" w:themeFill="background1" w:themeFillShade="D9"/>
              </w:rPr>
              <w:t>In order to maintain a high-quality program, i</w:t>
            </w:r>
            <w:r w:rsidR="00C3618F" w:rsidRPr="00C3618F">
              <w:rPr>
                <w:b/>
                <w:noProof/>
                <w:sz w:val="24"/>
                <w:szCs w:val="24"/>
                <w:shd w:val="pct10" w:color="auto" w:fill="D9D9D9" w:themeFill="background1" w:themeFillShade="D9"/>
              </w:rPr>
              <w:t>ncrease the number of students in directed studies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0821F6" w:rsidP="0081698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E779A">
              <w:rPr>
                <w:b/>
                <w:noProof/>
                <w:sz w:val="24"/>
                <w:szCs w:val="24"/>
                <w:shd w:val="pct10" w:color="auto" w:fill="D9D9D9" w:themeFill="background1" w:themeFillShade="D9"/>
              </w:rPr>
              <w:t>Recruit students from lecture and lab programs</w:t>
            </w:r>
            <w:r w:rsidR="00816986">
              <w:rPr>
                <w:b/>
                <w:noProof/>
                <w:sz w:val="24"/>
                <w:szCs w:val="24"/>
                <w:shd w:val="pct10" w:color="auto" w:fill="D9D9D9" w:themeFill="background1" w:themeFillShade="D9"/>
              </w:rPr>
              <w:t>; develop connections with local entities that would provide internship opportunities.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0821F6" w:rsidP="007E779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E779A">
              <w:rPr>
                <w:b/>
                <w:noProof/>
                <w:sz w:val="24"/>
                <w:szCs w:val="24"/>
                <w:shd w:val="pct10" w:color="auto" w:fill="D9D9D9" w:themeFill="background1" w:themeFillShade="D9"/>
              </w:rPr>
              <w:t xml:space="preserve">Provide students with valuable experience in </w:t>
            </w:r>
            <w:r w:rsidR="00816986">
              <w:rPr>
                <w:b/>
                <w:noProof/>
                <w:sz w:val="24"/>
                <w:szCs w:val="24"/>
                <w:shd w:val="pct10" w:color="auto" w:fill="D9D9D9" w:themeFill="background1" w:themeFillShade="D9"/>
              </w:rPr>
              <w:t xml:space="preserve">scientific </w:t>
            </w:r>
            <w:r w:rsidR="007E779A">
              <w:rPr>
                <w:b/>
                <w:noProof/>
                <w:sz w:val="24"/>
                <w:szCs w:val="24"/>
                <w:shd w:val="pct10" w:color="auto" w:fill="D9D9D9" w:themeFill="background1" w:themeFillShade="D9"/>
              </w:rPr>
              <w:t>research</w:t>
            </w:r>
            <w:r w:rsidR="00816986">
              <w:rPr>
                <w:b/>
                <w:noProof/>
                <w:sz w:val="24"/>
                <w:szCs w:val="24"/>
                <w:shd w:val="pct10" w:color="auto" w:fill="D9D9D9" w:themeFill="background1" w:themeFillShade="D9"/>
              </w:rPr>
              <w:t xml:space="preserve"> leading to career pathways in STEM-related areas.</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0821F6" w:rsidP="007333C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333C5">
              <w:rPr>
                <w:b/>
                <w:noProof/>
                <w:sz w:val="24"/>
                <w:szCs w:val="24"/>
                <w:shd w:val="pct10" w:color="auto" w:fill="D9D9D9" w:themeFill="background1" w:themeFillShade="D9"/>
              </w:rPr>
              <w:t>In order to maintain a high-quality program, o</w:t>
            </w:r>
            <w:r w:rsidR="00C3618F">
              <w:rPr>
                <w:b/>
                <w:noProof/>
                <w:sz w:val="24"/>
                <w:szCs w:val="24"/>
                <w:shd w:val="pct10" w:color="auto" w:fill="D9D9D9" w:themeFill="background1" w:themeFillShade="D9"/>
              </w:rPr>
              <w:t xml:space="preserve">ffer the </w:t>
            </w:r>
            <w:r w:rsidR="00C3618F" w:rsidRPr="00C3618F">
              <w:rPr>
                <w:b/>
                <w:noProof/>
                <w:sz w:val="24"/>
                <w:szCs w:val="24"/>
                <w:shd w:val="pct10" w:color="auto" w:fill="D9D9D9" w:themeFill="background1" w:themeFillShade="D9"/>
              </w:rPr>
              <w:t xml:space="preserve">Oceanography </w:t>
            </w:r>
            <w:r w:rsidR="007333C5">
              <w:rPr>
                <w:b/>
                <w:noProof/>
                <w:sz w:val="24"/>
                <w:szCs w:val="24"/>
                <w:shd w:val="pct10" w:color="auto" w:fill="D9D9D9" w:themeFill="background1" w:themeFillShade="D9"/>
              </w:rPr>
              <w:t xml:space="preserve">regional </w:t>
            </w:r>
            <w:r w:rsidR="00C3618F" w:rsidRPr="00C3618F">
              <w:rPr>
                <w:b/>
                <w:noProof/>
                <w:sz w:val="24"/>
                <w:szCs w:val="24"/>
                <w:shd w:val="pct10" w:color="auto" w:fill="D9D9D9" w:themeFill="background1" w:themeFillShade="D9"/>
              </w:rPr>
              <w:t xml:space="preserve">field </w:t>
            </w:r>
            <w:r w:rsidR="007333C5">
              <w:rPr>
                <w:b/>
                <w:noProof/>
                <w:sz w:val="24"/>
                <w:szCs w:val="24"/>
                <w:shd w:val="pct10" w:color="auto" w:fill="D9D9D9" w:themeFill="background1" w:themeFillShade="D9"/>
              </w:rPr>
              <w:t xml:space="preserve">studies </w:t>
            </w:r>
            <w:r w:rsidR="00C3618F" w:rsidRPr="00C3618F">
              <w:rPr>
                <w:b/>
                <w:noProof/>
                <w:sz w:val="24"/>
                <w:szCs w:val="24"/>
                <w:shd w:val="pct10" w:color="auto" w:fill="D9D9D9" w:themeFill="background1" w:themeFillShade="D9"/>
              </w:rPr>
              <w:t>course</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0821F6" w:rsidP="007333C5">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16986">
              <w:rPr>
                <w:b/>
                <w:noProof/>
                <w:sz w:val="24"/>
                <w:szCs w:val="24"/>
                <w:shd w:val="pct10" w:color="auto" w:fill="D9D9D9" w:themeFill="background1" w:themeFillShade="D9"/>
              </w:rPr>
              <w:t xml:space="preserve">Explore feasiblity of offering </w:t>
            </w:r>
            <w:r w:rsidR="007333C5">
              <w:rPr>
                <w:b/>
                <w:noProof/>
                <w:sz w:val="24"/>
                <w:szCs w:val="24"/>
                <w:shd w:val="pct10" w:color="auto" w:fill="D9D9D9" w:themeFill="background1" w:themeFillShade="D9"/>
              </w:rPr>
              <w:t>the OCN 195</w:t>
            </w:r>
            <w:r w:rsidR="00816986">
              <w:rPr>
                <w:b/>
                <w:noProof/>
                <w:sz w:val="24"/>
                <w:szCs w:val="24"/>
                <w:shd w:val="pct10" w:color="auto" w:fill="D9D9D9" w:themeFill="background1" w:themeFillShade="D9"/>
              </w:rPr>
              <w:t xml:space="preserve"> field course under current administrative frameworks</w:t>
            </w:r>
            <w:r w:rsidR="007333C5">
              <w:rPr>
                <w:b/>
                <w:noProof/>
                <w:sz w:val="24"/>
                <w:szCs w:val="24"/>
                <w:shd w:val="pct10" w:color="auto" w:fill="D9D9D9" w:themeFill="background1" w:themeFillShade="D9"/>
              </w:rPr>
              <w:t>; this course has been successfully offered twice over the past several years.</w:t>
            </w:r>
            <w:r w:rsidR="00816986">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0821F6" w:rsidP="0081698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16986">
              <w:rPr>
                <w:b/>
                <w:noProof/>
                <w:sz w:val="24"/>
                <w:szCs w:val="24"/>
                <w:shd w:val="pct10" w:color="auto" w:fill="D9D9D9" w:themeFill="background1" w:themeFillShade="D9"/>
              </w:rPr>
              <w:t>Provide students with valuable field experience while exploring regional oceanographic processes and issues.</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0821F6"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30545" w:rsidRPr="00C30545">
              <w:rPr>
                <w:b/>
                <w:noProof/>
                <w:sz w:val="24"/>
                <w:szCs w:val="24"/>
                <w:shd w:val="pct10" w:color="auto" w:fill="D9D9D9" w:themeFill="background1" w:themeFillShade="D9"/>
              </w:rPr>
              <w:t>Our goals are designed to help our students succeed, not only in an academic environment but a</w:t>
            </w:r>
            <w:r w:rsidR="00C17B1B">
              <w:rPr>
                <w:b/>
                <w:noProof/>
                <w:sz w:val="24"/>
                <w:szCs w:val="24"/>
                <w:shd w:val="pct10" w:color="auto" w:fill="D9D9D9" w:themeFill="background1" w:themeFillShade="D9"/>
              </w:rPr>
              <w:t>s</w:t>
            </w:r>
            <w:r w:rsidR="00C30545" w:rsidRPr="00C30545">
              <w:rPr>
                <w:b/>
                <w:noProof/>
                <w:sz w:val="24"/>
                <w:szCs w:val="24"/>
                <w:shd w:val="pct10" w:color="auto" w:fill="D9D9D9" w:themeFill="background1" w:themeFillShade="D9"/>
              </w:rPr>
              <w:t xml:space="preserve"> contributing members of a global society. The oceanography program also provides insight into STEM-related career opportunities. We strive to create engaging lessons </w:t>
            </w:r>
            <w:r w:rsidR="00CA3E45">
              <w:rPr>
                <w:b/>
                <w:noProof/>
                <w:sz w:val="24"/>
                <w:szCs w:val="24"/>
                <w:shd w:val="pct10" w:color="auto" w:fill="D9D9D9" w:themeFill="background1" w:themeFillShade="D9"/>
              </w:rPr>
              <w:t xml:space="preserve">and provide opportunities </w:t>
            </w:r>
            <w:r w:rsidR="00C30545" w:rsidRPr="00C30545">
              <w:rPr>
                <w:b/>
                <w:noProof/>
                <w:sz w:val="24"/>
                <w:szCs w:val="24"/>
                <w:shd w:val="pct10" w:color="auto" w:fill="D9D9D9" w:themeFill="background1" w:themeFillShade="D9"/>
              </w:rPr>
              <w:t>that instill our students with the skills, knowledge, and scientific inquiry required to understand and contribute to the rapid pace of an ever</w:t>
            </w:r>
            <w:r w:rsidR="00C17B1B">
              <w:rPr>
                <w:b/>
                <w:noProof/>
                <w:sz w:val="24"/>
                <w:szCs w:val="24"/>
                <w:shd w:val="pct10" w:color="auto" w:fill="D9D9D9" w:themeFill="background1" w:themeFillShade="D9"/>
              </w:rPr>
              <w:t>-</w:t>
            </w:r>
            <w:r w:rsidR="00C30545" w:rsidRPr="00C30545">
              <w:rPr>
                <w:b/>
                <w:noProof/>
                <w:sz w:val="24"/>
                <w:szCs w:val="24"/>
                <w:shd w:val="pct10" w:color="auto" w:fill="D9D9D9" w:themeFill="background1" w:themeFillShade="D9"/>
              </w:rPr>
              <w:t>changing world.</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0821F6"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30545">
              <w:rPr>
                <w:b/>
                <w:noProof/>
                <w:sz w:val="24"/>
                <w:szCs w:val="24"/>
                <w:shd w:val="pct10" w:color="auto" w:fill="D9D9D9" w:themeFill="background1" w:themeFillShade="D9"/>
              </w:rPr>
              <w:t>T</w:t>
            </w:r>
            <w:r w:rsidR="00857382">
              <w:rPr>
                <w:b/>
                <w:noProof/>
                <w:sz w:val="24"/>
                <w:szCs w:val="24"/>
                <w:shd w:val="pct10" w:color="auto" w:fill="D9D9D9" w:themeFill="background1" w:themeFillShade="D9"/>
              </w:rPr>
              <w:t>he goals of the Oceanography program are aligned with Goal #1 of the College's Strategi</w:t>
            </w:r>
            <w:r w:rsidR="003B38D5">
              <w:rPr>
                <w:b/>
                <w:noProof/>
                <w:sz w:val="24"/>
                <w:szCs w:val="24"/>
                <w:shd w:val="pct10" w:color="auto" w:fill="D9D9D9" w:themeFill="background1" w:themeFillShade="D9"/>
              </w:rPr>
              <w:t>c</w:t>
            </w:r>
            <w:r w:rsidR="00857382">
              <w:rPr>
                <w:b/>
                <w:noProof/>
                <w:sz w:val="24"/>
                <w:szCs w:val="24"/>
                <w:shd w:val="pct10" w:color="auto" w:fill="D9D9D9" w:themeFill="background1" w:themeFillShade="D9"/>
              </w:rPr>
              <w:t xml:space="preserve"> plan related to career pathways and promoting student success. </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5B01DC" w:rsidRDefault="000821F6" w:rsidP="00FF600A">
            <w:pPr>
              <w:pStyle w:val="NoSpacing"/>
              <w:ind w:left="1051"/>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57382">
              <w:rPr>
                <w:b/>
                <w:noProof/>
                <w:sz w:val="24"/>
                <w:szCs w:val="24"/>
                <w:shd w:val="pct10" w:color="auto" w:fill="D9D9D9" w:themeFill="background1" w:themeFillShade="D9"/>
              </w:rPr>
              <w:t xml:space="preserve">We have three issues/concerns that require investigation and support:  </w:t>
            </w:r>
          </w:p>
          <w:p w:rsidR="005B01DC" w:rsidRDefault="00857382" w:rsidP="00FF600A">
            <w:pPr>
              <w:pStyle w:val="NoSpacing"/>
              <w:ind w:left="1051"/>
              <w:rPr>
                <w:b/>
                <w:noProof/>
                <w:sz w:val="24"/>
                <w:szCs w:val="24"/>
                <w:shd w:val="pct10" w:color="auto" w:fill="D9D9D9" w:themeFill="background1" w:themeFillShade="D9"/>
              </w:rPr>
            </w:pPr>
            <w:r>
              <w:rPr>
                <w:b/>
                <w:noProof/>
                <w:sz w:val="24"/>
                <w:szCs w:val="24"/>
                <w:shd w:val="pct10" w:color="auto" w:fill="D9D9D9" w:themeFill="background1" w:themeFillShade="D9"/>
              </w:rPr>
              <w:t xml:space="preserve">#1--The overall </w:t>
            </w:r>
            <w:r w:rsidR="005B01DC">
              <w:rPr>
                <w:b/>
                <w:noProof/>
                <w:sz w:val="24"/>
                <w:szCs w:val="24"/>
                <w:shd w:val="pct10" w:color="auto" w:fill="D9D9D9" w:themeFill="background1" w:themeFillShade="D9"/>
              </w:rPr>
              <w:t xml:space="preserve">level of </w:t>
            </w:r>
            <w:r>
              <w:rPr>
                <w:b/>
                <w:noProof/>
                <w:sz w:val="24"/>
                <w:szCs w:val="24"/>
                <w:shd w:val="pct10" w:color="auto" w:fill="D9D9D9" w:themeFill="background1" w:themeFillShade="D9"/>
              </w:rPr>
              <w:t>preparation of students taking college-level science</w:t>
            </w:r>
            <w:r w:rsidR="005B01DC">
              <w:rPr>
                <w:b/>
                <w:noProof/>
                <w:sz w:val="24"/>
                <w:szCs w:val="24"/>
                <w:shd w:val="pct10" w:color="auto" w:fill="D9D9D9" w:themeFill="background1" w:themeFillShade="D9"/>
              </w:rPr>
              <w:t xml:space="preserve"> courses is inadequate for student success.  The college needs to address ways to improve remediation in math and language skills.</w:t>
            </w:r>
          </w:p>
          <w:p w:rsidR="005B01DC" w:rsidRDefault="005B01DC" w:rsidP="00FF600A">
            <w:pPr>
              <w:pStyle w:val="NoSpacing"/>
              <w:ind w:left="1051"/>
              <w:rPr>
                <w:b/>
                <w:noProof/>
                <w:sz w:val="24"/>
                <w:szCs w:val="24"/>
                <w:shd w:val="pct10" w:color="auto" w:fill="D9D9D9" w:themeFill="background1" w:themeFillShade="D9"/>
              </w:rPr>
            </w:pPr>
            <w:r>
              <w:rPr>
                <w:b/>
                <w:noProof/>
                <w:sz w:val="24"/>
                <w:szCs w:val="24"/>
                <w:shd w:val="pct10" w:color="auto" w:fill="D9D9D9" w:themeFill="background1" w:themeFillShade="D9"/>
              </w:rPr>
              <w:t xml:space="preserve">#2--It is apparent that Hispanic students have a lower pass rate, not only in the oceanography program, but college-wide, especially in distance/online courses.  The college needs to investigate and address ways to improve </w:t>
            </w:r>
            <w:r w:rsidR="00202136">
              <w:rPr>
                <w:b/>
                <w:noProof/>
                <w:sz w:val="24"/>
                <w:szCs w:val="24"/>
                <w:shd w:val="pct10" w:color="auto" w:fill="D9D9D9" w:themeFill="background1" w:themeFillShade="D9"/>
              </w:rPr>
              <w:t>the success rate</w:t>
            </w:r>
            <w:r>
              <w:rPr>
                <w:b/>
                <w:noProof/>
                <w:sz w:val="24"/>
                <w:szCs w:val="24"/>
                <w:shd w:val="pct10" w:color="auto" w:fill="D9D9D9" w:themeFill="background1" w:themeFillShade="D9"/>
              </w:rPr>
              <w:t xml:space="preserve"> in this population.</w:t>
            </w:r>
          </w:p>
          <w:p w:rsidR="005B01DC" w:rsidRDefault="005B01DC" w:rsidP="00FF600A">
            <w:pPr>
              <w:pStyle w:val="NoSpacing"/>
              <w:ind w:left="1051"/>
              <w:rPr>
                <w:b/>
                <w:noProof/>
                <w:sz w:val="24"/>
                <w:szCs w:val="24"/>
                <w:shd w:val="pct10" w:color="auto" w:fill="D9D9D9" w:themeFill="background1" w:themeFillShade="D9"/>
              </w:rPr>
            </w:pPr>
            <w:r>
              <w:rPr>
                <w:b/>
                <w:noProof/>
                <w:sz w:val="24"/>
                <w:szCs w:val="24"/>
                <w:shd w:val="pct10" w:color="auto" w:fill="D9D9D9" w:themeFill="background1" w:themeFillShade="D9"/>
              </w:rPr>
              <w:t>#3--The Oceanography lab specifically needs to have waitlists to manage enrollment</w:t>
            </w:r>
            <w:r w:rsidR="00202136">
              <w:rPr>
                <w:b/>
                <w:noProof/>
                <w:sz w:val="24"/>
                <w:szCs w:val="24"/>
                <w:shd w:val="pct10" w:color="auto" w:fill="D9D9D9" w:themeFill="background1" w:themeFillShade="D9"/>
              </w:rPr>
              <w:t>.  D</w:t>
            </w:r>
            <w:r>
              <w:rPr>
                <w:b/>
                <w:noProof/>
                <w:sz w:val="24"/>
                <w:szCs w:val="24"/>
                <w:shd w:val="pct10" w:color="auto" w:fill="D9D9D9" w:themeFill="background1" w:themeFillShade="D9"/>
              </w:rPr>
              <w:t>ue to the concurrent-enrollment/prerequisite of oceanography lab, instituting a wait list has been problematic.</w:t>
            </w:r>
          </w:p>
          <w:p w:rsidR="009015F1" w:rsidRPr="00FF600A" w:rsidRDefault="005B01DC" w:rsidP="00FF600A">
            <w:pPr>
              <w:pStyle w:val="NoSpacing"/>
              <w:ind w:left="1051"/>
              <w:rPr>
                <w:rFonts w:ascii="Arial" w:hAnsi="Arial" w:cs="Arial"/>
                <w:b/>
                <w:sz w:val="20"/>
                <w:szCs w:val="20"/>
              </w:rPr>
            </w:pPr>
            <w:r>
              <w:rPr>
                <w:b/>
                <w:noProof/>
                <w:sz w:val="24"/>
                <w:szCs w:val="24"/>
                <w:shd w:val="pct10" w:color="auto" w:fill="D9D9D9" w:themeFill="background1" w:themeFillShade="D9"/>
              </w:rPr>
              <w:t xml:space="preserve"> </w:t>
            </w:r>
            <w:r w:rsidR="000821F6">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BA17C2"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0821F6" w:rsidP="009D0661">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9D0661">
              <w:rPr>
                <w:rFonts w:ascii="Arial" w:eastAsia="Times New Roman" w:hAnsi="Arial" w:cs="Arial"/>
                <w:b/>
                <w:noProof/>
                <w:sz w:val="16"/>
                <w:szCs w:val="16"/>
              </w:rPr>
              <w:t>None</w:t>
            </w:r>
            <w:r>
              <w:rPr>
                <w:rFonts w:ascii="Arial" w:eastAsia="Times New Roman" w:hAnsi="Arial" w:cs="Arial"/>
                <w:b/>
                <w:sz w:val="16"/>
                <w:szCs w:val="16"/>
              </w:rPr>
              <w:fldChar w:fldCharType="end"/>
            </w:r>
          </w:p>
        </w:tc>
        <w:tc>
          <w:tcPr>
            <w:tcW w:w="1183"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A17C2"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0821F6" w:rsidP="009D06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0661">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A17C2"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0821F6" w:rsidP="009D06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0661">
              <w:rPr>
                <w:rFonts w:ascii="Arial" w:eastAsia="Times New Roman" w:hAnsi="Arial" w:cs="Arial"/>
                <w:b/>
                <w:sz w:val="16"/>
                <w:szCs w:val="16"/>
              </w:rPr>
              <w:t xml:space="preserve">10 </w:t>
            </w:r>
            <w:r w:rsidR="007333C5">
              <w:rPr>
                <w:rFonts w:ascii="Arial" w:eastAsia="Times New Roman" w:hAnsi="Arial" w:cs="Arial"/>
                <w:b/>
                <w:sz w:val="16"/>
                <w:szCs w:val="16"/>
              </w:rPr>
              <w:t xml:space="preserve">white porcelain </w:t>
            </w:r>
            <w:r w:rsidR="009D0661">
              <w:rPr>
                <w:rFonts w:ascii="Arial" w:eastAsia="Times New Roman" w:hAnsi="Arial" w:cs="Arial"/>
                <w:b/>
                <w:noProof/>
                <w:sz w:val="16"/>
                <w:szCs w:val="16"/>
              </w:rPr>
              <w:t>Buret stands</w:t>
            </w:r>
            <w:r w:rsidRPr="00174EF8">
              <w:rPr>
                <w:rFonts w:ascii="Arial" w:eastAsia="Times New Roman" w:hAnsi="Arial" w:cs="Arial"/>
                <w:b/>
                <w:sz w:val="16"/>
                <w:szCs w:val="16"/>
              </w:rPr>
              <w:fldChar w:fldCharType="end"/>
            </w:r>
          </w:p>
        </w:tc>
        <w:tc>
          <w:tcPr>
            <w:tcW w:w="1183" w:type="dxa"/>
          </w:tcPr>
          <w:p w:rsidR="00FE2190" w:rsidRPr="00174EF8" w:rsidRDefault="000821F6" w:rsidP="007333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33C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0821F6" w:rsidP="009D06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066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0821F6" w:rsidP="007333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33C5">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0821F6" w:rsidP="007333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0661">
              <w:rPr>
                <w:rFonts w:ascii="Arial" w:eastAsia="Times New Roman" w:hAnsi="Arial" w:cs="Arial"/>
                <w:b/>
                <w:sz w:val="16"/>
                <w:szCs w:val="16"/>
              </w:rPr>
              <w:t>Titration for oxygen concentration activity in OCN100L</w:t>
            </w:r>
            <w:r w:rsidR="00D837D3">
              <w:rPr>
                <w:rFonts w:ascii="Arial" w:eastAsia="Times New Roman" w:hAnsi="Arial" w:cs="Arial"/>
                <w:b/>
                <w:sz w:val="16"/>
                <w:szCs w:val="16"/>
              </w:rPr>
              <w:t xml:space="preserve"> requires buret stands with white background to observe color change.  These stands would replace</w:t>
            </w:r>
            <w:r w:rsidR="007333C5">
              <w:rPr>
                <w:rFonts w:ascii="Arial" w:eastAsia="Times New Roman" w:hAnsi="Arial" w:cs="Arial"/>
                <w:b/>
                <w:sz w:val="16"/>
                <w:szCs w:val="16"/>
              </w:rPr>
              <w:t xml:space="preserve"> painted metal </w:t>
            </w:r>
            <w:r w:rsidR="00D837D3">
              <w:rPr>
                <w:rFonts w:ascii="Arial" w:eastAsia="Times New Roman" w:hAnsi="Arial" w:cs="Arial"/>
                <w:b/>
                <w:sz w:val="16"/>
                <w:szCs w:val="16"/>
              </w:rPr>
              <w:t xml:space="preserve"> stands at Escondido Center classroom.  </w:t>
            </w:r>
            <w:r w:rsidR="007333C5">
              <w:rPr>
                <w:rFonts w:ascii="Arial" w:eastAsia="Times New Roman" w:hAnsi="Arial" w:cs="Arial"/>
                <w:b/>
                <w:sz w:val="16"/>
                <w:szCs w:val="16"/>
              </w:rPr>
              <w:t>T</w:t>
            </w:r>
            <w:r w:rsidR="00D837D3">
              <w:rPr>
                <w:rFonts w:ascii="Arial" w:eastAsia="Times New Roman" w:hAnsi="Arial" w:cs="Arial"/>
                <w:b/>
                <w:sz w:val="16"/>
                <w:szCs w:val="16"/>
              </w:rPr>
              <w:t>his is a one-time expense.</w:t>
            </w:r>
            <w:r w:rsidRPr="00174EF8">
              <w:rPr>
                <w:rFonts w:ascii="Arial" w:eastAsia="Times New Roman" w:hAnsi="Arial" w:cs="Arial"/>
                <w:b/>
                <w:sz w:val="16"/>
                <w:szCs w:val="16"/>
              </w:rPr>
              <w:fldChar w:fldCharType="end"/>
            </w:r>
          </w:p>
        </w:tc>
        <w:tc>
          <w:tcPr>
            <w:tcW w:w="1170" w:type="dxa"/>
          </w:tcPr>
          <w:p w:rsidR="00FE2190" w:rsidRPr="00174EF8" w:rsidRDefault="000821F6" w:rsidP="009D06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0661">
              <w:rPr>
                <w:rFonts w:ascii="Arial" w:eastAsia="Times New Roman" w:hAnsi="Arial" w:cs="Arial"/>
                <w:b/>
                <w:noProof/>
                <w:sz w:val="16"/>
                <w:szCs w:val="16"/>
              </w:rPr>
              <w:t>1,250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0821F6" w:rsidP="00D837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37D3">
              <w:rPr>
                <w:rFonts w:ascii="Arial" w:eastAsia="Times New Roman" w:hAnsi="Arial" w:cs="Arial"/>
                <w:b/>
                <w:noProof/>
                <w:sz w:val="16"/>
                <w:szCs w:val="16"/>
              </w:rPr>
              <w:t xml:space="preserve">Navigation charts--2 classroom sets of 15 </w:t>
            </w:r>
            <w:r w:rsidRPr="00174EF8">
              <w:rPr>
                <w:rFonts w:ascii="Arial" w:eastAsia="Times New Roman" w:hAnsi="Arial" w:cs="Arial"/>
                <w:b/>
                <w:sz w:val="16"/>
                <w:szCs w:val="16"/>
              </w:rPr>
              <w:fldChar w:fldCharType="end"/>
            </w:r>
          </w:p>
        </w:tc>
        <w:tc>
          <w:tcPr>
            <w:tcW w:w="1183" w:type="dxa"/>
          </w:tcPr>
          <w:p w:rsidR="00FE2190" w:rsidRPr="00174EF8" w:rsidRDefault="000821F6" w:rsidP="007333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33C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0821F6" w:rsidP="00D837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37D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0821F6" w:rsidP="007333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33C5">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0821F6" w:rsidP="00E111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837D3">
              <w:rPr>
                <w:rFonts w:ascii="Arial" w:eastAsia="Times New Roman" w:hAnsi="Arial" w:cs="Arial"/>
                <w:b/>
                <w:sz w:val="16"/>
                <w:szCs w:val="16"/>
              </w:rPr>
              <w:t>NOAA marine chart #18740 San Diego to Santa Rosa Island. These carts are used in 3 activities of OCN100Lab. Current charts are 2002 edition.  Price includes lamination</w:t>
            </w:r>
            <w:r w:rsidR="00E111BC">
              <w:rPr>
                <w:rFonts w:ascii="Arial" w:eastAsia="Times New Roman" w:hAnsi="Arial" w:cs="Arial"/>
                <w:b/>
                <w:sz w:val="16"/>
                <w:szCs w:val="16"/>
              </w:rPr>
              <w:t>.  Note: each chart is shared by 2 students; one set is for NS-131, the other is for ESC</w:t>
            </w:r>
            <w:r w:rsidR="00D837D3">
              <w:rPr>
                <w:rFonts w:ascii="Arial" w:eastAsia="Times New Roman" w:hAnsi="Arial" w:cs="Arial"/>
                <w:b/>
                <w:sz w:val="16"/>
                <w:szCs w:val="16"/>
              </w:rPr>
              <w:t>.</w:t>
            </w:r>
            <w:r w:rsidRPr="00174EF8">
              <w:rPr>
                <w:rFonts w:ascii="Arial" w:eastAsia="Times New Roman" w:hAnsi="Arial" w:cs="Arial"/>
                <w:b/>
                <w:sz w:val="16"/>
                <w:szCs w:val="16"/>
              </w:rPr>
              <w:fldChar w:fldCharType="end"/>
            </w:r>
          </w:p>
        </w:tc>
        <w:tc>
          <w:tcPr>
            <w:tcW w:w="1170" w:type="dxa"/>
          </w:tcPr>
          <w:p w:rsidR="00FE2190" w:rsidRPr="00174EF8" w:rsidRDefault="000821F6" w:rsidP="00E111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111BC">
              <w:rPr>
                <w:rFonts w:ascii="Arial" w:eastAsia="Times New Roman" w:hAnsi="Arial" w:cs="Arial"/>
                <w:b/>
                <w:noProof/>
                <w:sz w:val="16"/>
                <w:szCs w:val="16"/>
              </w:rPr>
              <w:t>$975</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0821F6" w:rsidP="00E32A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2E8F">
              <w:rPr>
                <w:rFonts w:ascii="Arial" w:eastAsia="Times New Roman" w:hAnsi="Arial" w:cs="Arial"/>
                <w:b/>
                <w:noProof/>
                <w:sz w:val="16"/>
                <w:szCs w:val="16"/>
              </w:rPr>
              <w:t xml:space="preserve">Oceanography lab equipment for </w:t>
            </w:r>
            <w:r w:rsidR="00E32A56">
              <w:rPr>
                <w:rFonts w:ascii="Arial" w:eastAsia="Times New Roman" w:hAnsi="Arial" w:cs="Arial"/>
                <w:b/>
                <w:noProof/>
                <w:sz w:val="16"/>
                <w:szCs w:val="16"/>
              </w:rPr>
              <w:t>South Center</w:t>
            </w:r>
            <w:r w:rsidRPr="00174EF8">
              <w:rPr>
                <w:rFonts w:ascii="Arial" w:eastAsia="Times New Roman" w:hAnsi="Arial" w:cs="Arial"/>
                <w:b/>
                <w:sz w:val="16"/>
                <w:szCs w:val="16"/>
              </w:rPr>
              <w:fldChar w:fldCharType="end"/>
            </w:r>
          </w:p>
        </w:tc>
        <w:tc>
          <w:tcPr>
            <w:tcW w:w="1183" w:type="dxa"/>
          </w:tcPr>
          <w:p w:rsidR="00FE2190" w:rsidRPr="00174EF8" w:rsidRDefault="000821F6" w:rsidP="007333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33C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0821F6" w:rsidP="00262E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2E8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0821F6" w:rsidP="007333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33C5">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Pr>
          <w:p w:rsidR="00FE2190" w:rsidRPr="00174EF8" w:rsidRDefault="000821F6" w:rsidP="00E32A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2E8F">
              <w:rPr>
                <w:rFonts w:ascii="Arial" w:eastAsia="Times New Roman" w:hAnsi="Arial" w:cs="Arial"/>
                <w:b/>
                <w:noProof/>
                <w:sz w:val="16"/>
                <w:szCs w:val="16"/>
              </w:rPr>
              <w:t xml:space="preserve">The offering of OCN100Lab at the new </w:t>
            </w:r>
            <w:r w:rsidR="00E32A56">
              <w:rPr>
                <w:rFonts w:ascii="Arial" w:eastAsia="Times New Roman" w:hAnsi="Arial" w:cs="Arial"/>
                <w:b/>
                <w:noProof/>
                <w:sz w:val="16"/>
                <w:szCs w:val="16"/>
              </w:rPr>
              <w:t>South</w:t>
            </w:r>
            <w:r w:rsidR="00262E8F">
              <w:rPr>
                <w:rFonts w:ascii="Arial" w:eastAsia="Times New Roman" w:hAnsi="Arial" w:cs="Arial"/>
                <w:b/>
                <w:noProof/>
                <w:sz w:val="16"/>
                <w:szCs w:val="16"/>
              </w:rPr>
              <w:t xml:space="preserve"> Center will be dependent on the availability of funds to provide supplies for lab activities.  These </w:t>
            </w:r>
            <w:r w:rsidR="002126FD">
              <w:rPr>
                <w:rFonts w:ascii="Arial" w:eastAsia="Times New Roman" w:hAnsi="Arial" w:cs="Arial"/>
                <w:b/>
                <w:noProof/>
                <w:sz w:val="16"/>
                <w:szCs w:val="16"/>
              </w:rPr>
              <w:t>supplies</w:t>
            </w:r>
            <w:r w:rsidR="00262E8F">
              <w:rPr>
                <w:rFonts w:ascii="Arial" w:eastAsia="Times New Roman" w:hAnsi="Arial" w:cs="Arial"/>
                <w:b/>
                <w:noProof/>
                <w:sz w:val="16"/>
                <w:szCs w:val="16"/>
              </w:rPr>
              <w:t xml:space="preserve"> include sets of maps, </w:t>
            </w:r>
            <w:r w:rsidR="002126FD">
              <w:rPr>
                <w:rFonts w:ascii="Arial" w:eastAsia="Times New Roman" w:hAnsi="Arial" w:cs="Arial"/>
                <w:b/>
                <w:noProof/>
                <w:sz w:val="16"/>
                <w:szCs w:val="16"/>
              </w:rPr>
              <w:t xml:space="preserve">navigation </w:t>
            </w:r>
            <w:r w:rsidR="00262E8F">
              <w:rPr>
                <w:rFonts w:ascii="Arial" w:eastAsia="Times New Roman" w:hAnsi="Arial" w:cs="Arial"/>
                <w:b/>
                <w:noProof/>
                <w:sz w:val="16"/>
                <w:szCs w:val="16"/>
              </w:rPr>
              <w:t>charts, chemistry-relate</w:t>
            </w:r>
            <w:r w:rsidR="002126FD">
              <w:rPr>
                <w:rFonts w:ascii="Arial" w:eastAsia="Times New Roman" w:hAnsi="Arial" w:cs="Arial"/>
                <w:b/>
                <w:noProof/>
                <w:sz w:val="16"/>
                <w:szCs w:val="16"/>
              </w:rPr>
              <w:t>d burets &amp;</w:t>
            </w:r>
            <w:r w:rsidR="00262E8F">
              <w:rPr>
                <w:rFonts w:ascii="Arial" w:eastAsia="Times New Roman" w:hAnsi="Arial" w:cs="Arial"/>
                <w:b/>
                <w:noProof/>
                <w:sz w:val="16"/>
                <w:szCs w:val="16"/>
              </w:rPr>
              <w:t xml:space="preserve"> glassware, </w:t>
            </w:r>
            <w:r w:rsidR="002126FD">
              <w:rPr>
                <w:rFonts w:ascii="Arial" w:eastAsia="Times New Roman" w:hAnsi="Arial" w:cs="Arial"/>
                <w:b/>
                <w:noProof/>
                <w:sz w:val="16"/>
                <w:szCs w:val="16"/>
              </w:rPr>
              <w:t xml:space="preserve">chemicals, microscopes,  parallel rulers and other miscellaneous supplies. </w:t>
            </w:r>
            <w:r w:rsidRPr="00174EF8">
              <w:rPr>
                <w:rFonts w:ascii="Arial" w:eastAsia="Times New Roman" w:hAnsi="Arial" w:cs="Arial"/>
                <w:b/>
                <w:sz w:val="16"/>
                <w:szCs w:val="16"/>
              </w:rPr>
              <w:fldChar w:fldCharType="end"/>
            </w:r>
          </w:p>
        </w:tc>
        <w:tc>
          <w:tcPr>
            <w:tcW w:w="1170" w:type="dxa"/>
          </w:tcPr>
          <w:p w:rsidR="00FE2190" w:rsidRPr="00174EF8" w:rsidRDefault="000821F6" w:rsidP="002126F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2E8F">
              <w:rPr>
                <w:rFonts w:ascii="Arial" w:eastAsia="Times New Roman" w:hAnsi="Arial" w:cs="Arial"/>
                <w:b/>
                <w:noProof/>
                <w:sz w:val="16"/>
                <w:szCs w:val="16"/>
              </w:rPr>
              <w:t>$</w:t>
            </w:r>
            <w:r w:rsidR="002126FD">
              <w:rPr>
                <w:rFonts w:ascii="Arial" w:eastAsia="Times New Roman" w:hAnsi="Arial" w:cs="Arial"/>
                <w:b/>
                <w:noProof/>
                <w:sz w:val="16"/>
                <w:szCs w:val="16"/>
              </w:rPr>
              <w:t>7</w:t>
            </w:r>
            <w:r w:rsidR="00262E8F">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A17C2"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0821F6" w:rsidP="00262E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2E8F">
              <w:rPr>
                <w:rFonts w:ascii="Arial" w:eastAsia="Times New Roman" w:hAnsi="Arial" w:cs="Arial"/>
                <w:b/>
                <w:sz w:val="16"/>
                <w:szCs w:val="16"/>
              </w:rPr>
              <w:t xml:space="preserve">Mileage reimbursement </w:t>
            </w:r>
            <w:r w:rsidRPr="00174EF8">
              <w:rPr>
                <w:rFonts w:ascii="Arial" w:eastAsia="Times New Roman" w:hAnsi="Arial" w:cs="Arial"/>
                <w:b/>
                <w:sz w:val="16"/>
                <w:szCs w:val="16"/>
              </w:rPr>
              <w:fldChar w:fldCharType="end"/>
            </w:r>
          </w:p>
        </w:tc>
        <w:tc>
          <w:tcPr>
            <w:tcW w:w="1183" w:type="dxa"/>
          </w:tcPr>
          <w:p w:rsidR="00FE2190" w:rsidRPr="00174EF8" w:rsidRDefault="000821F6" w:rsidP="007333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33C5">
              <w:rPr>
                <w:rFonts w:ascii="Arial" w:eastAsia="Times New Roman" w:hAnsi="Arial" w:cs="Arial"/>
                <w:b/>
                <w:noProof/>
                <w:sz w:val="16"/>
                <w:szCs w:val="16"/>
              </w:rPr>
              <w:t>1, 4</w:t>
            </w:r>
            <w:r w:rsidRPr="00174EF8">
              <w:rPr>
                <w:rFonts w:ascii="Arial" w:eastAsia="Times New Roman" w:hAnsi="Arial" w:cs="Arial"/>
                <w:b/>
                <w:sz w:val="16"/>
                <w:szCs w:val="16"/>
              </w:rPr>
              <w:fldChar w:fldCharType="end"/>
            </w:r>
          </w:p>
        </w:tc>
        <w:tc>
          <w:tcPr>
            <w:tcW w:w="1080" w:type="dxa"/>
          </w:tcPr>
          <w:p w:rsidR="00FE2190" w:rsidRPr="00174EF8" w:rsidRDefault="000821F6" w:rsidP="00262E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2E8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0821F6" w:rsidP="007333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33C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0821F6" w:rsidP="00262E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2E8F">
              <w:rPr>
                <w:rFonts w:ascii="Arial" w:eastAsia="Times New Roman" w:hAnsi="Arial" w:cs="Arial"/>
                <w:b/>
                <w:noProof/>
                <w:sz w:val="16"/>
                <w:szCs w:val="16"/>
              </w:rPr>
              <w:t>2 of the 6 OCN100 Lab sections are taught by adjunct instructors. Funding for mileage reimbursements for travel with students for field trips led by adjunct instructors has never been budgeted for. This is an ongoing expense.</w:t>
            </w:r>
            <w:r w:rsidRPr="00174EF8">
              <w:rPr>
                <w:rFonts w:ascii="Arial" w:eastAsia="Times New Roman" w:hAnsi="Arial" w:cs="Arial"/>
                <w:b/>
                <w:sz w:val="16"/>
                <w:szCs w:val="16"/>
              </w:rPr>
              <w:fldChar w:fldCharType="end"/>
            </w:r>
          </w:p>
        </w:tc>
        <w:tc>
          <w:tcPr>
            <w:tcW w:w="1170" w:type="dxa"/>
          </w:tcPr>
          <w:p w:rsidR="00FE2190" w:rsidRPr="00174EF8" w:rsidRDefault="000821F6" w:rsidP="00262E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2E8F">
              <w:rPr>
                <w:rFonts w:ascii="Arial" w:eastAsia="Times New Roman" w:hAnsi="Arial" w:cs="Arial"/>
                <w:b/>
                <w:noProof/>
                <w:sz w:val="16"/>
                <w:szCs w:val="16"/>
              </w:rPr>
              <w:t>$600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0821F6" w:rsidP="00262E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2E8F">
              <w:rPr>
                <w:rFonts w:ascii="Arial" w:eastAsia="Times New Roman" w:hAnsi="Arial" w:cs="Arial"/>
                <w:b/>
                <w:noProof/>
                <w:sz w:val="16"/>
                <w:szCs w:val="16"/>
              </w:rPr>
              <w:t>Printing</w:t>
            </w:r>
            <w:r w:rsidRPr="00174EF8">
              <w:rPr>
                <w:rFonts w:ascii="Arial" w:eastAsia="Times New Roman" w:hAnsi="Arial" w:cs="Arial"/>
                <w:b/>
                <w:sz w:val="16"/>
                <w:szCs w:val="16"/>
              </w:rPr>
              <w:fldChar w:fldCharType="end"/>
            </w:r>
          </w:p>
        </w:tc>
        <w:tc>
          <w:tcPr>
            <w:tcW w:w="1183" w:type="dxa"/>
          </w:tcPr>
          <w:p w:rsidR="00FE2190" w:rsidRPr="00174EF8" w:rsidRDefault="000821F6" w:rsidP="007333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33C5">
              <w:rPr>
                <w:rFonts w:ascii="Arial" w:eastAsia="Times New Roman" w:hAnsi="Arial" w:cs="Arial"/>
                <w:b/>
                <w:noProof/>
                <w:sz w:val="16"/>
                <w:szCs w:val="16"/>
              </w:rPr>
              <w:t>1, 4</w:t>
            </w:r>
            <w:r w:rsidRPr="00174EF8">
              <w:rPr>
                <w:rFonts w:ascii="Arial" w:eastAsia="Times New Roman" w:hAnsi="Arial" w:cs="Arial"/>
                <w:b/>
                <w:sz w:val="16"/>
                <w:szCs w:val="16"/>
              </w:rPr>
              <w:fldChar w:fldCharType="end"/>
            </w:r>
          </w:p>
        </w:tc>
        <w:tc>
          <w:tcPr>
            <w:tcW w:w="1080" w:type="dxa"/>
          </w:tcPr>
          <w:p w:rsidR="00FE2190" w:rsidRPr="00174EF8" w:rsidRDefault="000821F6" w:rsidP="00262E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2E8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0821F6" w:rsidP="007333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33C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0821F6" w:rsidP="00262E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2E8F">
              <w:rPr>
                <w:rFonts w:ascii="Arial" w:eastAsia="Times New Roman" w:hAnsi="Arial" w:cs="Arial"/>
                <w:b/>
                <w:sz w:val="16"/>
                <w:szCs w:val="16"/>
              </w:rPr>
              <w:t xml:space="preserve">Funds for printing </w:t>
            </w:r>
            <w:r w:rsidR="00DE3B56">
              <w:rPr>
                <w:rFonts w:ascii="Arial" w:eastAsia="Times New Roman" w:hAnsi="Arial" w:cs="Arial"/>
                <w:b/>
                <w:sz w:val="16"/>
                <w:szCs w:val="16"/>
              </w:rPr>
              <w:t>h</w:t>
            </w:r>
            <w:r w:rsidR="00262E8F">
              <w:rPr>
                <w:rFonts w:ascii="Arial" w:eastAsia="Times New Roman" w:hAnsi="Arial" w:cs="Arial"/>
                <w:b/>
                <w:sz w:val="16"/>
                <w:szCs w:val="16"/>
              </w:rPr>
              <w:t>as consistently run over budget  and need to be increased, especially as the oceanography program expands.  This is an ongoing expense.</w:t>
            </w:r>
            <w:r w:rsidRPr="00174EF8">
              <w:rPr>
                <w:rFonts w:ascii="Arial" w:eastAsia="Times New Roman" w:hAnsi="Arial" w:cs="Arial"/>
                <w:b/>
                <w:sz w:val="16"/>
                <w:szCs w:val="16"/>
              </w:rPr>
              <w:fldChar w:fldCharType="end"/>
            </w:r>
          </w:p>
        </w:tc>
        <w:tc>
          <w:tcPr>
            <w:tcW w:w="1170" w:type="dxa"/>
          </w:tcPr>
          <w:p w:rsidR="00FE2190" w:rsidRPr="00174EF8" w:rsidRDefault="000821F6" w:rsidP="00262E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62E8F">
              <w:rPr>
                <w:rFonts w:ascii="Arial" w:eastAsia="Times New Roman" w:hAnsi="Arial" w:cs="Arial"/>
                <w:b/>
                <w:noProof/>
                <w:sz w:val="16"/>
                <w:szCs w:val="16"/>
              </w:rPr>
              <w:t>$900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A17C2"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0821F6" w:rsidP="00170E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70E93">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83"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0821F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0821F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0821F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0821F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0821F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BA17C2"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0821F6" w:rsidP="00170E9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70E93">
              <w:rPr>
                <w:rFonts w:ascii="Arial" w:eastAsia="Times New Roman" w:hAnsi="Arial" w:cs="Arial"/>
                <w:b/>
                <w:noProof/>
                <w:sz w:val="16"/>
                <w:szCs w:val="16"/>
              </w:rPr>
              <w:t>None</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0821F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0821F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0821F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0821F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0821F6"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0821F6"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0821F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AE" w:rsidRDefault="00126FAE" w:rsidP="002C5830">
      <w:pPr>
        <w:spacing w:after="0" w:line="240" w:lineRule="auto"/>
      </w:pPr>
      <w:r>
        <w:separator/>
      </w:r>
    </w:p>
  </w:endnote>
  <w:endnote w:type="continuationSeparator" w:id="0">
    <w:p w:rsidR="00126FAE" w:rsidRDefault="00126FA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F7" w:rsidRPr="001F28B1" w:rsidRDefault="005537F7"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5537F7" w:rsidRDefault="005537F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5537F7" w:rsidRPr="001F28B1" w:rsidRDefault="005537F7"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5537F7" w:rsidRPr="00633C87" w:rsidRDefault="005537F7"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rsidR="000821F6">
      <w:fldChar w:fldCharType="begin"/>
    </w:r>
    <w:r>
      <w:instrText xml:space="preserve"> PAGE   \* MERGEFORMAT </w:instrText>
    </w:r>
    <w:r w:rsidR="000821F6">
      <w:fldChar w:fldCharType="separate"/>
    </w:r>
    <w:r w:rsidR="00BA17C2" w:rsidRPr="00BA17C2">
      <w:rPr>
        <w:rFonts w:ascii="Cambria" w:hAnsi="Cambria"/>
        <w:noProof/>
      </w:rPr>
      <w:t>21</w:t>
    </w:r>
    <w:r w:rsidR="000821F6">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AE" w:rsidRDefault="00126FAE" w:rsidP="002C5830">
      <w:pPr>
        <w:spacing w:after="0" w:line="240" w:lineRule="auto"/>
      </w:pPr>
      <w:r>
        <w:separator/>
      </w:r>
    </w:p>
  </w:footnote>
  <w:footnote w:type="continuationSeparator" w:id="0">
    <w:p w:rsidR="00126FAE" w:rsidRDefault="00126FA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F7" w:rsidRDefault="005537F7"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5537F7" w:rsidRPr="00484209" w:rsidRDefault="005537F7"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95509"/>
    <w:rsid w:val="000115BE"/>
    <w:rsid w:val="00022D81"/>
    <w:rsid w:val="00031FCE"/>
    <w:rsid w:val="00043B62"/>
    <w:rsid w:val="00054D28"/>
    <w:rsid w:val="00055810"/>
    <w:rsid w:val="00060D3A"/>
    <w:rsid w:val="00070A5C"/>
    <w:rsid w:val="00070CA7"/>
    <w:rsid w:val="000821F6"/>
    <w:rsid w:val="000835F1"/>
    <w:rsid w:val="000A0007"/>
    <w:rsid w:val="000B0707"/>
    <w:rsid w:val="000B1EEF"/>
    <w:rsid w:val="000C0AB2"/>
    <w:rsid w:val="000C35C8"/>
    <w:rsid w:val="000C6A87"/>
    <w:rsid w:val="000D0B0C"/>
    <w:rsid w:val="000D0BBF"/>
    <w:rsid w:val="000E300A"/>
    <w:rsid w:val="000F0CAA"/>
    <w:rsid w:val="001140BA"/>
    <w:rsid w:val="001165B8"/>
    <w:rsid w:val="00123AB7"/>
    <w:rsid w:val="00126FAE"/>
    <w:rsid w:val="001327C9"/>
    <w:rsid w:val="00134BFB"/>
    <w:rsid w:val="001412A9"/>
    <w:rsid w:val="00144FEA"/>
    <w:rsid w:val="00145263"/>
    <w:rsid w:val="0014546B"/>
    <w:rsid w:val="00151074"/>
    <w:rsid w:val="00167D2D"/>
    <w:rsid w:val="00170E93"/>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50C7"/>
    <w:rsid w:val="001F5576"/>
    <w:rsid w:val="0020052F"/>
    <w:rsid w:val="00202136"/>
    <w:rsid w:val="002024D9"/>
    <w:rsid w:val="00203EAF"/>
    <w:rsid w:val="00204795"/>
    <w:rsid w:val="002126FD"/>
    <w:rsid w:val="002200EF"/>
    <w:rsid w:val="00220EA5"/>
    <w:rsid w:val="00234091"/>
    <w:rsid w:val="00235B21"/>
    <w:rsid w:val="00235DD8"/>
    <w:rsid w:val="00240D66"/>
    <w:rsid w:val="002431F8"/>
    <w:rsid w:val="00260AC3"/>
    <w:rsid w:val="00261E14"/>
    <w:rsid w:val="00262E8F"/>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25B5"/>
    <w:rsid w:val="002F31F9"/>
    <w:rsid w:val="002F7F73"/>
    <w:rsid w:val="00303364"/>
    <w:rsid w:val="00311263"/>
    <w:rsid w:val="00327359"/>
    <w:rsid w:val="003324E1"/>
    <w:rsid w:val="00333539"/>
    <w:rsid w:val="0033577C"/>
    <w:rsid w:val="00343B44"/>
    <w:rsid w:val="00357B6E"/>
    <w:rsid w:val="00362346"/>
    <w:rsid w:val="00363511"/>
    <w:rsid w:val="0037266E"/>
    <w:rsid w:val="003762AB"/>
    <w:rsid w:val="00383467"/>
    <w:rsid w:val="00385C71"/>
    <w:rsid w:val="0038752E"/>
    <w:rsid w:val="00392046"/>
    <w:rsid w:val="003A03A2"/>
    <w:rsid w:val="003A0456"/>
    <w:rsid w:val="003A6D9D"/>
    <w:rsid w:val="003A7548"/>
    <w:rsid w:val="003B38D5"/>
    <w:rsid w:val="003B6FCD"/>
    <w:rsid w:val="003B75C6"/>
    <w:rsid w:val="003B7D35"/>
    <w:rsid w:val="003B7F0F"/>
    <w:rsid w:val="003C1A4F"/>
    <w:rsid w:val="003C1E12"/>
    <w:rsid w:val="003C28B9"/>
    <w:rsid w:val="003C3FAC"/>
    <w:rsid w:val="003D167F"/>
    <w:rsid w:val="003E7EAD"/>
    <w:rsid w:val="003F38F5"/>
    <w:rsid w:val="003F5CEA"/>
    <w:rsid w:val="00403A75"/>
    <w:rsid w:val="00405500"/>
    <w:rsid w:val="0041147E"/>
    <w:rsid w:val="0041227A"/>
    <w:rsid w:val="00412B2A"/>
    <w:rsid w:val="004143D1"/>
    <w:rsid w:val="00414847"/>
    <w:rsid w:val="00414ADA"/>
    <w:rsid w:val="00415F5C"/>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4FC9"/>
    <w:rsid w:val="004E69F3"/>
    <w:rsid w:val="004E7A7F"/>
    <w:rsid w:val="004F1E7C"/>
    <w:rsid w:val="00501089"/>
    <w:rsid w:val="00503B75"/>
    <w:rsid w:val="0051218E"/>
    <w:rsid w:val="00520E5B"/>
    <w:rsid w:val="00521758"/>
    <w:rsid w:val="005265F1"/>
    <w:rsid w:val="00530CD1"/>
    <w:rsid w:val="00542C64"/>
    <w:rsid w:val="00543682"/>
    <w:rsid w:val="0055218D"/>
    <w:rsid w:val="005537F7"/>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1DC"/>
    <w:rsid w:val="005B0597"/>
    <w:rsid w:val="005B26F5"/>
    <w:rsid w:val="005B297A"/>
    <w:rsid w:val="005D026B"/>
    <w:rsid w:val="005D032D"/>
    <w:rsid w:val="005D5E68"/>
    <w:rsid w:val="005E15AA"/>
    <w:rsid w:val="005E2160"/>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47524"/>
    <w:rsid w:val="006500FE"/>
    <w:rsid w:val="0066341F"/>
    <w:rsid w:val="00686C02"/>
    <w:rsid w:val="006954A6"/>
    <w:rsid w:val="00696A6B"/>
    <w:rsid w:val="006A0202"/>
    <w:rsid w:val="006B2556"/>
    <w:rsid w:val="006B343E"/>
    <w:rsid w:val="006B3D8E"/>
    <w:rsid w:val="006B6219"/>
    <w:rsid w:val="006C7493"/>
    <w:rsid w:val="006D5CE8"/>
    <w:rsid w:val="006E165C"/>
    <w:rsid w:val="006E5143"/>
    <w:rsid w:val="00704131"/>
    <w:rsid w:val="00712E35"/>
    <w:rsid w:val="00714F5B"/>
    <w:rsid w:val="00715227"/>
    <w:rsid w:val="00722002"/>
    <w:rsid w:val="00726131"/>
    <w:rsid w:val="0073127D"/>
    <w:rsid w:val="007333C5"/>
    <w:rsid w:val="00740F21"/>
    <w:rsid w:val="00752192"/>
    <w:rsid w:val="00753D98"/>
    <w:rsid w:val="0075666D"/>
    <w:rsid w:val="007605EA"/>
    <w:rsid w:val="00761E93"/>
    <w:rsid w:val="007709D3"/>
    <w:rsid w:val="007721D8"/>
    <w:rsid w:val="007879F6"/>
    <w:rsid w:val="007A64C5"/>
    <w:rsid w:val="007A7386"/>
    <w:rsid w:val="007C774A"/>
    <w:rsid w:val="007D275A"/>
    <w:rsid w:val="007D4EA8"/>
    <w:rsid w:val="007E033A"/>
    <w:rsid w:val="007E779A"/>
    <w:rsid w:val="007F2A67"/>
    <w:rsid w:val="008074DE"/>
    <w:rsid w:val="00816986"/>
    <w:rsid w:val="008205F4"/>
    <w:rsid w:val="00822427"/>
    <w:rsid w:val="008235FC"/>
    <w:rsid w:val="00837E7C"/>
    <w:rsid w:val="008404E6"/>
    <w:rsid w:val="00844056"/>
    <w:rsid w:val="00844883"/>
    <w:rsid w:val="00850AF2"/>
    <w:rsid w:val="00853D36"/>
    <w:rsid w:val="0085442C"/>
    <w:rsid w:val="00857382"/>
    <w:rsid w:val="008605DA"/>
    <w:rsid w:val="00863044"/>
    <w:rsid w:val="0086446F"/>
    <w:rsid w:val="00870773"/>
    <w:rsid w:val="00890C10"/>
    <w:rsid w:val="00890DB2"/>
    <w:rsid w:val="008929BD"/>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19D1"/>
    <w:rsid w:val="009C3159"/>
    <w:rsid w:val="009D0661"/>
    <w:rsid w:val="009D4802"/>
    <w:rsid w:val="009E58DF"/>
    <w:rsid w:val="009F3A99"/>
    <w:rsid w:val="00A172BC"/>
    <w:rsid w:val="00A22977"/>
    <w:rsid w:val="00A26EC3"/>
    <w:rsid w:val="00A45A86"/>
    <w:rsid w:val="00A5262D"/>
    <w:rsid w:val="00A548AB"/>
    <w:rsid w:val="00A55607"/>
    <w:rsid w:val="00A600F9"/>
    <w:rsid w:val="00A60849"/>
    <w:rsid w:val="00A6516A"/>
    <w:rsid w:val="00A74C07"/>
    <w:rsid w:val="00A875C6"/>
    <w:rsid w:val="00A87664"/>
    <w:rsid w:val="00A93C35"/>
    <w:rsid w:val="00AA483B"/>
    <w:rsid w:val="00AB2D43"/>
    <w:rsid w:val="00AB6118"/>
    <w:rsid w:val="00AB6A8B"/>
    <w:rsid w:val="00AC335A"/>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17C2"/>
    <w:rsid w:val="00BA3898"/>
    <w:rsid w:val="00BA7AF8"/>
    <w:rsid w:val="00BC2465"/>
    <w:rsid w:val="00BC34DC"/>
    <w:rsid w:val="00BC4C52"/>
    <w:rsid w:val="00BE262B"/>
    <w:rsid w:val="00BE2861"/>
    <w:rsid w:val="00BE4DDB"/>
    <w:rsid w:val="00BE66E7"/>
    <w:rsid w:val="00BF1705"/>
    <w:rsid w:val="00BF2D3C"/>
    <w:rsid w:val="00C03CEE"/>
    <w:rsid w:val="00C119C0"/>
    <w:rsid w:val="00C17B1B"/>
    <w:rsid w:val="00C30545"/>
    <w:rsid w:val="00C3483F"/>
    <w:rsid w:val="00C34A20"/>
    <w:rsid w:val="00C34BFF"/>
    <w:rsid w:val="00C3618F"/>
    <w:rsid w:val="00C379B1"/>
    <w:rsid w:val="00C401D9"/>
    <w:rsid w:val="00C41C34"/>
    <w:rsid w:val="00C6114E"/>
    <w:rsid w:val="00C61CD5"/>
    <w:rsid w:val="00C726EE"/>
    <w:rsid w:val="00C8150B"/>
    <w:rsid w:val="00C862E7"/>
    <w:rsid w:val="00C92DD5"/>
    <w:rsid w:val="00C96C42"/>
    <w:rsid w:val="00CA39B4"/>
    <w:rsid w:val="00CA3E45"/>
    <w:rsid w:val="00CA4F25"/>
    <w:rsid w:val="00CB4503"/>
    <w:rsid w:val="00CC1FE9"/>
    <w:rsid w:val="00CC7947"/>
    <w:rsid w:val="00CD5084"/>
    <w:rsid w:val="00CD62FD"/>
    <w:rsid w:val="00CE5C25"/>
    <w:rsid w:val="00CE743C"/>
    <w:rsid w:val="00CE7AAF"/>
    <w:rsid w:val="00D067F5"/>
    <w:rsid w:val="00D13099"/>
    <w:rsid w:val="00D179DC"/>
    <w:rsid w:val="00D23F83"/>
    <w:rsid w:val="00D24BF3"/>
    <w:rsid w:val="00D3153A"/>
    <w:rsid w:val="00D40BC3"/>
    <w:rsid w:val="00D51BD1"/>
    <w:rsid w:val="00D5757A"/>
    <w:rsid w:val="00D57CB7"/>
    <w:rsid w:val="00D64EE6"/>
    <w:rsid w:val="00D7145B"/>
    <w:rsid w:val="00D752C4"/>
    <w:rsid w:val="00D75779"/>
    <w:rsid w:val="00D76C03"/>
    <w:rsid w:val="00D837D3"/>
    <w:rsid w:val="00D9339F"/>
    <w:rsid w:val="00D94040"/>
    <w:rsid w:val="00D949EC"/>
    <w:rsid w:val="00D956E0"/>
    <w:rsid w:val="00D9623B"/>
    <w:rsid w:val="00DA131B"/>
    <w:rsid w:val="00DA613D"/>
    <w:rsid w:val="00DA6500"/>
    <w:rsid w:val="00DA765A"/>
    <w:rsid w:val="00DB060C"/>
    <w:rsid w:val="00DB65E4"/>
    <w:rsid w:val="00DC59D0"/>
    <w:rsid w:val="00DD2096"/>
    <w:rsid w:val="00DD3122"/>
    <w:rsid w:val="00DD4489"/>
    <w:rsid w:val="00DD4DC0"/>
    <w:rsid w:val="00DD78AD"/>
    <w:rsid w:val="00DE3B56"/>
    <w:rsid w:val="00DE408C"/>
    <w:rsid w:val="00DE5FC8"/>
    <w:rsid w:val="00DE7B80"/>
    <w:rsid w:val="00DF03A8"/>
    <w:rsid w:val="00E00AF1"/>
    <w:rsid w:val="00E012D5"/>
    <w:rsid w:val="00E025BA"/>
    <w:rsid w:val="00E03F93"/>
    <w:rsid w:val="00E041BB"/>
    <w:rsid w:val="00E111BC"/>
    <w:rsid w:val="00E13B06"/>
    <w:rsid w:val="00E1482A"/>
    <w:rsid w:val="00E1756F"/>
    <w:rsid w:val="00E20A81"/>
    <w:rsid w:val="00E30CAA"/>
    <w:rsid w:val="00E32A56"/>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22AE"/>
    <w:rsid w:val="00ED3C72"/>
    <w:rsid w:val="00ED4283"/>
    <w:rsid w:val="00EE16A8"/>
    <w:rsid w:val="00EE664C"/>
    <w:rsid w:val="00EE67D1"/>
    <w:rsid w:val="00F00030"/>
    <w:rsid w:val="00F00C5C"/>
    <w:rsid w:val="00F00CBF"/>
    <w:rsid w:val="00F00CCE"/>
    <w:rsid w:val="00F03DE9"/>
    <w:rsid w:val="00F06AA5"/>
    <w:rsid w:val="00F076CC"/>
    <w:rsid w:val="00F170AF"/>
    <w:rsid w:val="00F17A92"/>
    <w:rsid w:val="00F2664E"/>
    <w:rsid w:val="00F3657F"/>
    <w:rsid w:val="00F44833"/>
    <w:rsid w:val="00F66DDA"/>
    <w:rsid w:val="00F7383C"/>
    <w:rsid w:val="00F8664B"/>
    <w:rsid w:val="00F9134A"/>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5C20-4CAC-47CE-99B8-9F9B615C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6472</Words>
  <Characters>36894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2013-12-18T19:49:00Z</cp:lastPrinted>
  <dcterms:created xsi:type="dcterms:W3CDTF">2014-02-05T17:21:00Z</dcterms:created>
  <dcterms:modified xsi:type="dcterms:W3CDTF">2014-02-18T22:09:00Z</dcterms:modified>
</cp:coreProperties>
</file>