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97A0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97A0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B97A0D">
        <w:rPr>
          <w:rFonts w:ascii="Arial" w:hAnsi="Arial" w:cs="Arial"/>
          <w:b/>
          <w:sz w:val="28"/>
          <w:szCs w:val="28"/>
        </w:rPr>
      </w:r>
      <w:r w:rsidR="00B97A0D">
        <w:rPr>
          <w:rFonts w:ascii="Arial" w:hAnsi="Arial" w:cs="Arial"/>
          <w:b/>
          <w:sz w:val="28"/>
          <w:szCs w:val="28"/>
        </w:rPr>
        <w:fldChar w:fldCharType="separate"/>
      </w:r>
      <w:r w:rsidR="00DE71B1">
        <w:rPr>
          <w:rFonts w:ascii="Arial" w:hAnsi="Arial" w:cs="Arial"/>
          <w:b/>
          <w:noProof/>
          <w:sz w:val="28"/>
          <w:szCs w:val="28"/>
        </w:rPr>
        <w:t>2012-13</w:t>
      </w:r>
      <w:r w:rsidR="00B97A0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4F4280" w:rsidRDefault="00B97A0D" w:rsidP="00C5292F">
            <w:pPr>
              <w:tabs>
                <w:tab w:val="left" w:pos="3600"/>
              </w:tabs>
              <w:spacing w:before="40"/>
              <w:rPr>
                <w:rFonts w:ascii="Arial" w:hAnsi="Arial" w:cs="Arial"/>
                <w:b/>
                <w:sz w:val="28"/>
                <w:szCs w:val="28"/>
                <w:u w:val="single"/>
              </w:rPr>
            </w:pPr>
            <w:r w:rsidRPr="004F4280">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F4280">
              <w:rPr>
                <w:rFonts w:ascii="Arial" w:hAnsi="Arial" w:cs="Arial"/>
                <w:b/>
                <w:sz w:val="28"/>
                <w:szCs w:val="28"/>
                <w:u w:val="single"/>
              </w:rPr>
            </w:r>
            <w:r w:rsidRPr="004F4280">
              <w:rPr>
                <w:rFonts w:ascii="Arial" w:hAnsi="Arial" w:cs="Arial"/>
                <w:b/>
                <w:sz w:val="28"/>
                <w:szCs w:val="28"/>
                <w:u w:val="single"/>
              </w:rPr>
              <w:fldChar w:fldCharType="separate"/>
            </w:r>
            <w:r w:rsidR="004F4280" w:rsidRPr="004F4280">
              <w:rPr>
                <w:rFonts w:ascii="Arial" w:hAnsi="Arial" w:cs="Arial"/>
                <w:b/>
                <w:noProof/>
                <w:sz w:val="28"/>
                <w:szCs w:val="28"/>
                <w:u w:val="single"/>
              </w:rPr>
              <w:t>Discipline:  Family &amp; Consumer Sciences</w:t>
            </w:r>
            <w:r w:rsidRPr="004F4280">
              <w:rPr>
                <w:rFonts w:ascii="Arial" w:hAnsi="Arial" w:cs="Arial"/>
                <w:b/>
                <w:sz w:val="28"/>
                <w:szCs w:val="28"/>
                <w:u w:val="single"/>
              </w:rPr>
              <w:fldChar w:fldCharType="end"/>
            </w:r>
            <w:bookmarkEnd w:id="2"/>
          </w:p>
        </w:tc>
        <w:bookmarkStart w:id="3" w:name="date"/>
        <w:tc>
          <w:tcPr>
            <w:tcW w:w="2088" w:type="dxa"/>
          </w:tcPr>
          <w:p w:rsidR="00C157E5" w:rsidRDefault="00B97A0D" w:rsidP="00E80F7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106E6A">
              <w:rPr>
                <w:rFonts w:ascii="Arial" w:hAnsi="Arial" w:cs="Arial"/>
                <w:b/>
                <w:sz w:val="28"/>
                <w:szCs w:val="28"/>
                <w:u w:val="single"/>
              </w:rPr>
              <w:t>0</w:t>
            </w:r>
            <w:r w:rsidR="00E80F7A">
              <w:rPr>
                <w:rFonts w:ascii="Arial" w:hAnsi="Arial" w:cs="Arial"/>
                <w:b/>
                <w:noProof/>
                <w:sz w:val="28"/>
                <w:szCs w:val="28"/>
                <w:u w:val="single"/>
              </w:rPr>
              <w:t>9/14/2012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F4280" w:rsidTr="004F4280">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F4280" w:rsidRDefault="004F4280">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F4280" w:rsidRDefault="004F4280">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F4280" w:rsidRDefault="004F4280">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4F4280" w:rsidRDefault="004F4280">
            <w:pPr>
              <w:rPr>
                <w:rFonts w:ascii="Arial" w:hAnsi="Arial" w:cs="Arial"/>
                <w:sz w:val="20"/>
                <w:szCs w:val="20"/>
              </w:rPr>
            </w:pPr>
            <w:r>
              <w:rPr>
                <w:rFonts w:ascii="Arial" w:hAnsi="Arial" w:cs="Arial"/>
                <w:sz w:val="20"/>
                <w:szCs w:val="20"/>
              </w:rPr>
              <w:t> </w:t>
            </w:r>
          </w:p>
        </w:tc>
      </w:tr>
      <w:tr w:rsidR="004F4280" w:rsidTr="004F4280">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F4280" w:rsidRDefault="004F4280">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F4280" w:rsidRDefault="004F4280">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F4280" w:rsidRDefault="004F4280">
            <w:pPr>
              <w:jc w:val="center"/>
              <w:rPr>
                <w:rFonts w:ascii="Arial" w:hAnsi="Arial" w:cs="Arial"/>
                <w:b/>
                <w:bCs/>
                <w:sz w:val="20"/>
                <w:szCs w:val="20"/>
              </w:rPr>
            </w:pPr>
            <w:r>
              <w:rPr>
                <w:rFonts w:ascii="Arial" w:hAnsi="Arial" w:cs="Arial"/>
                <w:b/>
                <w:bCs/>
                <w:sz w:val="20"/>
                <w:szCs w:val="20"/>
              </w:rPr>
              <w:t>Definitions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307</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365</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263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i/>
                <w:iCs/>
                <w:sz w:val="16"/>
                <w:szCs w:val="16"/>
              </w:rPr>
            </w:pPr>
            <w:r>
              <w:rPr>
                <w:rFonts w:ascii="Arial" w:hAnsi="Arial" w:cs="Arial"/>
                <w:i/>
                <w:iCs/>
                <w:sz w:val="16"/>
                <w:szCs w:val="16"/>
              </w:rPr>
              <w:t>Self Explanatory</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95.34%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95.80%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100.96%</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93.26%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888</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1,055</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909</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784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Weekly Student Contact Hours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29.59</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35.18</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30.30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26.15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One Full-Time Equivalent Student = 30 WSCH</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1.84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2.04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1.64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Total Full-Time Equivalent Faculty</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481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516</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553</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523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0.90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FTEF from Contract Faculty</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1.84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2.04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1.64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FTEF from Hourly Faculty</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FTEF from Contract Faculty Overload</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1.84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2.04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1.64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Hourly FTEF + Overload FTEF</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40.00%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F4280" w:rsidTr="004F428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F4280" w:rsidRDefault="004F428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F4280" w:rsidRDefault="004F428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F4280" w:rsidRDefault="004F428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97.81%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96.74%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94.01%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72.26%</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79.35%</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74.25%</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84.72%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F4280" w:rsidTr="004F428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F4280" w:rsidRDefault="004F428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F4280" w:rsidRDefault="004F428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F4280" w:rsidRDefault="004F428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95.04%</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96.15%</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96.26%</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87.65%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61.16%</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73.83%</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69.14%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F4280" w:rsidTr="004F42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280" w:rsidRDefault="004F428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F4280" w:rsidRDefault="004F42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F4280" w:rsidRDefault="004F4280">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EC1F59" w:rsidRDefault="00B97A0D" w:rsidP="00E80F7A">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80F7A">
              <w:rPr>
                <w:rFonts w:ascii="Arial" w:hAnsi="Arial" w:cs="Arial"/>
                <w:b/>
                <w:noProof/>
                <w:color w:val="000000"/>
                <w:sz w:val="20"/>
                <w:szCs w:val="20"/>
              </w:rPr>
              <w:t xml:space="preserve">A. </w:t>
            </w:r>
            <w:r w:rsidR="007E7AB1">
              <w:rPr>
                <w:rFonts w:ascii="Arial" w:hAnsi="Arial" w:cs="Arial"/>
                <w:b/>
                <w:noProof/>
                <w:color w:val="000000"/>
                <w:sz w:val="20"/>
                <w:szCs w:val="20"/>
              </w:rPr>
              <w:t>Census e</w:t>
            </w:r>
            <w:r w:rsidR="00E80F7A">
              <w:rPr>
                <w:rFonts w:ascii="Arial" w:hAnsi="Arial" w:cs="Arial"/>
                <w:b/>
                <w:noProof/>
                <w:color w:val="000000"/>
                <w:sz w:val="20"/>
                <w:szCs w:val="20"/>
              </w:rPr>
              <w:t xml:space="preserve">nrollment </w:t>
            </w:r>
            <w:r w:rsidR="007E7AB1">
              <w:rPr>
                <w:rFonts w:ascii="Arial" w:hAnsi="Arial" w:cs="Arial"/>
                <w:b/>
                <w:noProof/>
                <w:color w:val="000000"/>
                <w:sz w:val="20"/>
                <w:szCs w:val="20"/>
              </w:rPr>
              <w:t xml:space="preserve">in </w:t>
            </w:r>
            <w:r w:rsidR="00E80F7A">
              <w:rPr>
                <w:rFonts w:ascii="Arial" w:hAnsi="Arial" w:cs="Arial"/>
                <w:b/>
                <w:noProof/>
                <w:color w:val="000000"/>
                <w:sz w:val="20"/>
                <w:szCs w:val="20"/>
              </w:rPr>
              <w:t xml:space="preserve">fall, 2011 declined to the lowest in the 4 year period.  However,  census enrollment load remained at 93.26%.  In spring, 2012, we added one section of FCS 165, which filled.  We have also </w:t>
            </w:r>
            <w:r w:rsidR="005E4EC4">
              <w:rPr>
                <w:rFonts w:ascii="Arial" w:hAnsi="Arial" w:cs="Arial"/>
                <w:b/>
                <w:noProof/>
                <w:color w:val="000000"/>
                <w:sz w:val="20"/>
                <w:szCs w:val="20"/>
              </w:rPr>
              <w:t>offer</w:t>
            </w:r>
            <w:r w:rsidR="00E80F7A">
              <w:rPr>
                <w:rFonts w:ascii="Arial" w:hAnsi="Arial" w:cs="Arial"/>
                <w:b/>
                <w:noProof/>
                <w:color w:val="000000"/>
                <w:sz w:val="20"/>
                <w:szCs w:val="20"/>
              </w:rPr>
              <w:t>ed three more sections of FCS 165 in fall, 2012</w:t>
            </w:r>
            <w:r w:rsidR="005E4EC4">
              <w:rPr>
                <w:rFonts w:ascii="Arial" w:hAnsi="Arial" w:cs="Arial"/>
                <w:b/>
                <w:noProof/>
                <w:color w:val="000000"/>
                <w:sz w:val="20"/>
                <w:szCs w:val="20"/>
              </w:rPr>
              <w:t xml:space="preserve">, </w:t>
            </w:r>
            <w:r w:rsidR="00E80F7A">
              <w:rPr>
                <w:rFonts w:ascii="Arial" w:hAnsi="Arial" w:cs="Arial"/>
                <w:b/>
                <w:noProof/>
                <w:color w:val="000000"/>
                <w:sz w:val="20"/>
                <w:szCs w:val="20"/>
              </w:rPr>
              <w:t>which have also filled.</w:t>
            </w:r>
            <w:r w:rsidR="00154796">
              <w:rPr>
                <w:rFonts w:ascii="Arial" w:hAnsi="Arial" w:cs="Arial"/>
                <w:b/>
                <w:noProof/>
                <w:color w:val="000000"/>
                <w:sz w:val="20"/>
                <w:szCs w:val="20"/>
              </w:rPr>
              <w:t xml:space="preserve">  The FCS nutrition classes are in high demand, and the sections we offer have </w:t>
            </w:r>
            <w:r w:rsidR="009267CF">
              <w:rPr>
                <w:rFonts w:ascii="Arial" w:hAnsi="Arial" w:cs="Arial"/>
                <w:b/>
                <w:noProof/>
                <w:color w:val="000000"/>
                <w:sz w:val="20"/>
                <w:szCs w:val="20"/>
              </w:rPr>
              <w:t>continue to fill</w:t>
            </w:r>
            <w:r w:rsidR="00154796">
              <w:rPr>
                <w:rFonts w:ascii="Arial" w:hAnsi="Arial" w:cs="Arial"/>
                <w:b/>
                <w:noProof/>
                <w:color w:val="000000"/>
                <w:sz w:val="20"/>
                <w:szCs w:val="20"/>
              </w:rPr>
              <w:t>.</w:t>
            </w:r>
          </w:p>
          <w:p w:rsidR="009245DB" w:rsidRDefault="009245DB" w:rsidP="00E80F7A">
            <w:pPr>
              <w:spacing w:before="40"/>
              <w:ind w:right="288"/>
              <w:rPr>
                <w:rFonts w:ascii="Arial" w:hAnsi="Arial" w:cs="Arial"/>
                <w:b/>
                <w:noProof/>
                <w:color w:val="000000"/>
                <w:sz w:val="20"/>
                <w:szCs w:val="20"/>
              </w:rPr>
            </w:pPr>
          </w:p>
          <w:p w:rsidR="00EC1F59" w:rsidRDefault="00EC1F59" w:rsidP="00EC1F59">
            <w:pPr>
              <w:spacing w:before="40"/>
              <w:ind w:right="288"/>
              <w:rPr>
                <w:rFonts w:ascii="Arial" w:hAnsi="Arial" w:cs="Arial"/>
                <w:b/>
                <w:noProof/>
                <w:color w:val="000000"/>
                <w:sz w:val="20"/>
                <w:szCs w:val="20"/>
              </w:rPr>
            </w:pPr>
            <w:r>
              <w:rPr>
                <w:rFonts w:ascii="Arial" w:hAnsi="Arial" w:cs="Arial"/>
                <w:b/>
                <w:noProof/>
                <w:color w:val="000000"/>
                <w:sz w:val="20"/>
                <w:szCs w:val="20"/>
              </w:rPr>
              <w:t>B. The census enrollment load was at 93.26</w:t>
            </w:r>
            <w:r w:rsidR="00574F8D">
              <w:rPr>
                <w:rFonts w:ascii="Arial" w:hAnsi="Arial" w:cs="Arial"/>
                <w:b/>
                <w:noProof/>
                <w:color w:val="000000"/>
                <w:sz w:val="20"/>
                <w:szCs w:val="20"/>
              </w:rPr>
              <w:t>%</w:t>
            </w:r>
            <w:r w:rsidR="0013315F">
              <w:rPr>
                <w:rFonts w:ascii="Arial" w:hAnsi="Arial" w:cs="Arial"/>
                <w:b/>
                <w:noProof/>
                <w:color w:val="000000"/>
                <w:sz w:val="20"/>
                <w:szCs w:val="20"/>
              </w:rPr>
              <w:t xml:space="preserve"> in fall, 2011</w:t>
            </w:r>
            <w:r>
              <w:rPr>
                <w:rFonts w:ascii="Arial" w:hAnsi="Arial" w:cs="Arial"/>
                <w:b/>
                <w:noProof/>
                <w:color w:val="000000"/>
                <w:sz w:val="20"/>
                <w:szCs w:val="20"/>
              </w:rPr>
              <w:t xml:space="preserve">.  While </w:t>
            </w:r>
            <w:r w:rsidR="00F079AF">
              <w:rPr>
                <w:rFonts w:ascii="Arial" w:hAnsi="Arial" w:cs="Arial"/>
                <w:b/>
                <w:noProof/>
                <w:color w:val="000000"/>
                <w:sz w:val="20"/>
                <w:szCs w:val="20"/>
              </w:rPr>
              <w:t>o</w:t>
            </w:r>
            <w:r>
              <w:rPr>
                <w:rFonts w:ascii="Arial" w:hAnsi="Arial" w:cs="Arial"/>
                <w:b/>
                <w:noProof/>
                <w:color w:val="000000"/>
                <w:sz w:val="20"/>
                <w:szCs w:val="20"/>
              </w:rPr>
              <w:t>the</w:t>
            </w:r>
            <w:r w:rsidR="00F079AF">
              <w:rPr>
                <w:rFonts w:ascii="Arial" w:hAnsi="Arial" w:cs="Arial"/>
                <w:b/>
                <w:noProof/>
                <w:color w:val="000000"/>
                <w:sz w:val="20"/>
                <w:szCs w:val="20"/>
              </w:rPr>
              <w:t>r</w:t>
            </w:r>
            <w:r>
              <w:rPr>
                <w:rFonts w:ascii="Arial" w:hAnsi="Arial" w:cs="Arial"/>
                <w:b/>
                <w:noProof/>
                <w:color w:val="000000"/>
                <w:sz w:val="20"/>
                <w:szCs w:val="20"/>
              </w:rPr>
              <w:t xml:space="preserve"> FCS classes filled, FCS 110 did not reach capacity.  This class only fulfilled the requirement for students finishing the culinary program.</w:t>
            </w:r>
            <w:r w:rsidR="0013315F">
              <w:rPr>
                <w:rFonts w:ascii="Arial" w:hAnsi="Arial" w:cs="Arial"/>
                <w:b/>
                <w:noProof/>
                <w:color w:val="000000"/>
                <w:sz w:val="20"/>
                <w:szCs w:val="20"/>
              </w:rPr>
              <w:t xml:space="preserve"> </w:t>
            </w:r>
            <w:r>
              <w:rPr>
                <w:rFonts w:ascii="Arial" w:hAnsi="Arial" w:cs="Arial"/>
                <w:b/>
                <w:noProof/>
                <w:color w:val="000000"/>
                <w:sz w:val="20"/>
                <w:szCs w:val="20"/>
              </w:rPr>
              <w:t xml:space="preserve"> </w:t>
            </w:r>
            <w:r w:rsidR="00574F8D">
              <w:rPr>
                <w:rFonts w:ascii="Arial" w:hAnsi="Arial" w:cs="Arial"/>
                <w:b/>
                <w:noProof/>
                <w:color w:val="000000"/>
                <w:sz w:val="20"/>
                <w:szCs w:val="20"/>
              </w:rPr>
              <w:t>With the culinary program not being offered</w:t>
            </w:r>
            <w:r w:rsidR="0013315F">
              <w:rPr>
                <w:rFonts w:ascii="Arial" w:hAnsi="Arial" w:cs="Arial"/>
                <w:b/>
                <w:noProof/>
                <w:color w:val="000000"/>
                <w:sz w:val="20"/>
                <w:szCs w:val="20"/>
              </w:rPr>
              <w:t xml:space="preserve"> last year</w:t>
            </w:r>
            <w:r w:rsidR="00574F8D">
              <w:rPr>
                <w:rFonts w:ascii="Arial" w:hAnsi="Arial" w:cs="Arial"/>
                <w:b/>
                <w:noProof/>
                <w:color w:val="000000"/>
                <w:sz w:val="20"/>
                <w:szCs w:val="20"/>
              </w:rPr>
              <w:t>,</w:t>
            </w:r>
            <w:r>
              <w:rPr>
                <w:rFonts w:ascii="Arial" w:hAnsi="Arial" w:cs="Arial"/>
                <w:b/>
                <w:noProof/>
                <w:color w:val="000000"/>
                <w:sz w:val="20"/>
                <w:szCs w:val="20"/>
              </w:rPr>
              <w:t xml:space="preserve"> </w:t>
            </w:r>
            <w:r w:rsidR="00574F8D">
              <w:rPr>
                <w:rFonts w:ascii="Arial" w:hAnsi="Arial" w:cs="Arial"/>
                <w:b/>
                <w:noProof/>
                <w:color w:val="000000"/>
                <w:sz w:val="20"/>
                <w:szCs w:val="20"/>
              </w:rPr>
              <w:t>t</w:t>
            </w:r>
            <w:r>
              <w:rPr>
                <w:rFonts w:ascii="Arial" w:hAnsi="Arial" w:cs="Arial"/>
                <w:b/>
                <w:noProof/>
                <w:color w:val="000000"/>
                <w:sz w:val="20"/>
                <w:szCs w:val="20"/>
              </w:rPr>
              <w:t xml:space="preserve">here were only two students in the class who </w:t>
            </w:r>
            <w:r w:rsidR="00F079AF">
              <w:rPr>
                <w:rFonts w:ascii="Arial" w:hAnsi="Arial" w:cs="Arial"/>
                <w:b/>
                <w:noProof/>
                <w:color w:val="000000"/>
                <w:sz w:val="20"/>
                <w:szCs w:val="20"/>
              </w:rPr>
              <w:t>needed to take the course</w:t>
            </w:r>
            <w:r>
              <w:rPr>
                <w:rFonts w:ascii="Arial" w:hAnsi="Arial" w:cs="Arial"/>
                <w:b/>
                <w:noProof/>
                <w:color w:val="000000"/>
                <w:sz w:val="20"/>
                <w:szCs w:val="20"/>
              </w:rPr>
              <w:t>.  As a result, this lead to low enrollment</w:t>
            </w:r>
            <w:r w:rsidR="0013315F">
              <w:rPr>
                <w:rFonts w:ascii="Arial" w:hAnsi="Arial" w:cs="Arial"/>
                <w:b/>
                <w:noProof/>
                <w:color w:val="000000"/>
                <w:sz w:val="20"/>
                <w:szCs w:val="20"/>
              </w:rPr>
              <w:t xml:space="preserve"> for that course</w:t>
            </w:r>
            <w:r>
              <w:rPr>
                <w:rFonts w:ascii="Arial" w:hAnsi="Arial" w:cs="Arial"/>
                <w:b/>
                <w:noProof/>
                <w:color w:val="000000"/>
                <w:sz w:val="20"/>
                <w:szCs w:val="20"/>
              </w:rPr>
              <w:t>.</w:t>
            </w:r>
            <w:r w:rsidR="00574F8D">
              <w:rPr>
                <w:rFonts w:ascii="Arial" w:hAnsi="Arial" w:cs="Arial"/>
                <w:b/>
                <w:noProof/>
                <w:color w:val="000000"/>
                <w:sz w:val="20"/>
                <w:szCs w:val="20"/>
              </w:rPr>
              <w:t xml:space="preserve"> </w:t>
            </w:r>
            <w:r w:rsidR="0013315F">
              <w:rPr>
                <w:rFonts w:ascii="Arial" w:hAnsi="Arial" w:cs="Arial"/>
                <w:b/>
                <w:noProof/>
                <w:color w:val="000000"/>
                <w:sz w:val="20"/>
                <w:szCs w:val="20"/>
              </w:rPr>
              <w:t xml:space="preserve"> </w:t>
            </w:r>
            <w:r w:rsidR="00574F8D">
              <w:rPr>
                <w:rFonts w:ascii="Arial" w:hAnsi="Arial" w:cs="Arial"/>
                <w:b/>
                <w:noProof/>
                <w:color w:val="000000"/>
                <w:sz w:val="20"/>
                <w:szCs w:val="20"/>
              </w:rPr>
              <w:t xml:space="preserve"> FCS 110 is not being offered in the 2012-2013 academic year.</w:t>
            </w:r>
          </w:p>
          <w:p w:rsidR="009245DB" w:rsidRDefault="009245DB" w:rsidP="00EC1F59">
            <w:pPr>
              <w:spacing w:before="40"/>
              <w:ind w:right="288"/>
              <w:rPr>
                <w:rFonts w:ascii="Arial" w:hAnsi="Arial" w:cs="Arial"/>
                <w:b/>
                <w:noProof/>
                <w:color w:val="000000"/>
                <w:sz w:val="20"/>
                <w:szCs w:val="20"/>
              </w:rPr>
            </w:pPr>
          </w:p>
          <w:p w:rsidR="005755AF" w:rsidRDefault="00EC1F59" w:rsidP="005755AF">
            <w:pPr>
              <w:spacing w:before="40"/>
              <w:ind w:right="288"/>
              <w:rPr>
                <w:rFonts w:ascii="Arial" w:hAnsi="Arial" w:cs="Arial"/>
                <w:b/>
                <w:noProof/>
                <w:color w:val="000000"/>
                <w:sz w:val="20"/>
                <w:szCs w:val="20"/>
              </w:rPr>
            </w:pPr>
            <w:r>
              <w:rPr>
                <w:rFonts w:ascii="Arial" w:hAnsi="Arial" w:cs="Arial"/>
                <w:b/>
                <w:noProof/>
                <w:color w:val="000000"/>
                <w:sz w:val="20"/>
                <w:szCs w:val="20"/>
              </w:rPr>
              <w:t>C</w:t>
            </w:r>
            <w:r w:rsidR="005755AF">
              <w:rPr>
                <w:rFonts w:ascii="Arial" w:hAnsi="Arial" w:cs="Arial"/>
                <w:b/>
                <w:noProof/>
                <w:color w:val="000000"/>
                <w:sz w:val="20"/>
                <w:szCs w:val="20"/>
              </w:rPr>
              <w:t xml:space="preserve">/D/E/F. </w:t>
            </w:r>
            <w:r>
              <w:rPr>
                <w:rFonts w:ascii="Arial" w:hAnsi="Arial" w:cs="Arial"/>
                <w:b/>
                <w:noProof/>
                <w:color w:val="000000"/>
                <w:sz w:val="20"/>
                <w:szCs w:val="20"/>
              </w:rPr>
              <w:t xml:space="preserve"> W</w:t>
            </w:r>
            <w:r w:rsidR="005755AF">
              <w:rPr>
                <w:rFonts w:ascii="Arial" w:hAnsi="Arial" w:cs="Arial"/>
                <w:b/>
                <w:noProof/>
                <w:color w:val="000000"/>
                <w:sz w:val="20"/>
                <w:szCs w:val="20"/>
              </w:rPr>
              <w:t xml:space="preserve">SCH, FTES, total FTEF, WSCH/FTEF </w:t>
            </w:r>
            <w:r>
              <w:rPr>
                <w:rFonts w:ascii="Arial" w:hAnsi="Arial" w:cs="Arial"/>
                <w:b/>
                <w:noProof/>
                <w:color w:val="000000"/>
                <w:sz w:val="20"/>
                <w:szCs w:val="20"/>
              </w:rPr>
              <w:t xml:space="preserve">in fall, 2011 declined to the lowest in the four year period.  As our classes fill </w:t>
            </w:r>
            <w:r w:rsidR="005755AF">
              <w:rPr>
                <w:rFonts w:ascii="Arial" w:hAnsi="Arial" w:cs="Arial"/>
                <w:b/>
                <w:noProof/>
                <w:color w:val="000000"/>
                <w:sz w:val="20"/>
                <w:szCs w:val="20"/>
              </w:rPr>
              <w:t>and are in high demand, we would like to add more sections.</w:t>
            </w:r>
          </w:p>
          <w:p w:rsidR="009245DB" w:rsidRDefault="009245DB" w:rsidP="005755AF">
            <w:pPr>
              <w:spacing w:before="40"/>
              <w:ind w:right="288"/>
              <w:rPr>
                <w:rFonts w:ascii="Arial" w:hAnsi="Arial" w:cs="Arial"/>
                <w:b/>
                <w:noProof/>
                <w:color w:val="000000"/>
                <w:sz w:val="20"/>
                <w:szCs w:val="20"/>
              </w:rPr>
            </w:pPr>
          </w:p>
          <w:p w:rsidR="005755AF" w:rsidRDefault="005755AF" w:rsidP="005755AF">
            <w:pPr>
              <w:spacing w:before="40"/>
              <w:ind w:right="288"/>
              <w:rPr>
                <w:rFonts w:ascii="Arial" w:hAnsi="Arial" w:cs="Arial"/>
                <w:b/>
                <w:noProof/>
                <w:color w:val="000000"/>
                <w:sz w:val="20"/>
                <w:szCs w:val="20"/>
              </w:rPr>
            </w:pPr>
            <w:r>
              <w:rPr>
                <w:rFonts w:ascii="Arial" w:hAnsi="Arial" w:cs="Arial"/>
                <w:b/>
                <w:noProof/>
                <w:color w:val="000000"/>
                <w:sz w:val="20"/>
                <w:szCs w:val="20"/>
              </w:rPr>
              <w:t xml:space="preserve">G. We hired one full-time faculty member in fall, 2011.  This is the first </w:t>
            </w:r>
            <w:r w:rsidR="00F079AF">
              <w:rPr>
                <w:rFonts w:ascii="Arial" w:hAnsi="Arial" w:cs="Arial"/>
                <w:b/>
                <w:noProof/>
                <w:color w:val="000000"/>
                <w:sz w:val="20"/>
                <w:szCs w:val="20"/>
              </w:rPr>
              <w:t xml:space="preserve">full-time FCS faculty member </w:t>
            </w:r>
            <w:r>
              <w:rPr>
                <w:rFonts w:ascii="Arial" w:hAnsi="Arial" w:cs="Arial"/>
                <w:b/>
                <w:noProof/>
                <w:color w:val="000000"/>
                <w:sz w:val="20"/>
                <w:szCs w:val="20"/>
              </w:rPr>
              <w:t>since Margaret Gunther's retirement in 2002.</w:t>
            </w:r>
          </w:p>
          <w:p w:rsidR="009245DB" w:rsidRDefault="009245DB" w:rsidP="005755AF">
            <w:pPr>
              <w:spacing w:before="40"/>
              <w:ind w:right="288"/>
              <w:rPr>
                <w:rFonts w:ascii="Arial" w:hAnsi="Arial" w:cs="Arial"/>
                <w:b/>
                <w:noProof/>
                <w:color w:val="000000"/>
                <w:sz w:val="20"/>
                <w:szCs w:val="20"/>
              </w:rPr>
            </w:pPr>
          </w:p>
          <w:p w:rsidR="005755AF" w:rsidRDefault="005755AF" w:rsidP="005755AF">
            <w:pPr>
              <w:spacing w:before="40"/>
              <w:ind w:right="288"/>
              <w:rPr>
                <w:rFonts w:ascii="Arial" w:hAnsi="Arial" w:cs="Arial"/>
                <w:b/>
                <w:noProof/>
                <w:color w:val="000000"/>
                <w:sz w:val="20"/>
                <w:szCs w:val="20"/>
              </w:rPr>
            </w:pPr>
            <w:r>
              <w:rPr>
                <w:rFonts w:ascii="Arial" w:hAnsi="Arial" w:cs="Arial"/>
                <w:b/>
                <w:noProof/>
                <w:color w:val="000000"/>
                <w:sz w:val="20"/>
                <w:szCs w:val="20"/>
              </w:rPr>
              <w:t>H. Hourly FTEF declined to 0.60 with the addition of the new full-time faculty member.</w:t>
            </w:r>
          </w:p>
          <w:p w:rsidR="009245DB" w:rsidRDefault="009245DB" w:rsidP="005755AF">
            <w:pPr>
              <w:spacing w:before="40"/>
              <w:ind w:right="288"/>
              <w:rPr>
                <w:rFonts w:ascii="Arial" w:hAnsi="Arial" w:cs="Arial"/>
                <w:b/>
                <w:noProof/>
                <w:color w:val="000000"/>
                <w:sz w:val="20"/>
                <w:szCs w:val="20"/>
              </w:rPr>
            </w:pPr>
          </w:p>
          <w:p w:rsidR="005755AF" w:rsidRDefault="005755AF" w:rsidP="005755AF">
            <w:pPr>
              <w:spacing w:before="40"/>
              <w:ind w:right="288"/>
              <w:rPr>
                <w:rFonts w:ascii="Arial" w:hAnsi="Arial" w:cs="Arial"/>
                <w:b/>
                <w:color w:val="000000"/>
                <w:sz w:val="20"/>
                <w:szCs w:val="20"/>
              </w:rPr>
            </w:pPr>
            <w:r>
              <w:rPr>
                <w:rFonts w:ascii="Arial" w:hAnsi="Arial" w:cs="Arial"/>
                <w:b/>
                <w:color w:val="000000"/>
                <w:sz w:val="20"/>
                <w:szCs w:val="20"/>
              </w:rPr>
              <w:t>I. N/A</w:t>
            </w:r>
          </w:p>
          <w:p w:rsidR="009245DB" w:rsidRDefault="009245DB" w:rsidP="005755AF">
            <w:pPr>
              <w:spacing w:before="40"/>
              <w:ind w:right="288"/>
              <w:rPr>
                <w:rFonts w:ascii="Arial" w:hAnsi="Arial" w:cs="Arial"/>
                <w:b/>
                <w:color w:val="000000"/>
                <w:sz w:val="20"/>
                <w:szCs w:val="20"/>
              </w:rPr>
            </w:pPr>
          </w:p>
          <w:p w:rsidR="005755AF" w:rsidRDefault="005755AF" w:rsidP="005755AF">
            <w:pPr>
              <w:spacing w:before="40"/>
              <w:ind w:right="288"/>
              <w:rPr>
                <w:rFonts w:ascii="Arial" w:hAnsi="Arial" w:cs="Arial"/>
                <w:b/>
                <w:color w:val="000000"/>
                <w:sz w:val="20"/>
                <w:szCs w:val="20"/>
              </w:rPr>
            </w:pPr>
            <w:r>
              <w:rPr>
                <w:rFonts w:ascii="Arial" w:hAnsi="Arial" w:cs="Arial"/>
                <w:b/>
                <w:color w:val="000000"/>
                <w:sz w:val="20"/>
                <w:szCs w:val="20"/>
              </w:rPr>
              <w:t>J. N/A</w:t>
            </w:r>
          </w:p>
          <w:p w:rsidR="009245DB" w:rsidRDefault="009245DB" w:rsidP="005755AF">
            <w:pPr>
              <w:spacing w:before="40"/>
              <w:ind w:right="288"/>
              <w:rPr>
                <w:rFonts w:ascii="Arial" w:hAnsi="Arial" w:cs="Arial"/>
                <w:b/>
                <w:color w:val="000000"/>
                <w:sz w:val="20"/>
                <w:szCs w:val="20"/>
              </w:rPr>
            </w:pPr>
          </w:p>
          <w:p w:rsidR="00A13112" w:rsidRDefault="00A13112" w:rsidP="005755AF">
            <w:pPr>
              <w:spacing w:before="40"/>
              <w:ind w:right="288"/>
              <w:rPr>
                <w:rFonts w:ascii="Arial" w:hAnsi="Arial" w:cs="Arial"/>
                <w:b/>
                <w:color w:val="000000"/>
                <w:sz w:val="20"/>
                <w:szCs w:val="20"/>
              </w:rPr>
            </w:pPr>
            <w:r>
              <w:rPr>
                <w:rFonts w:ascii="Arial" w:hAnsi="Arial" w:cs="Arial"/>
                <w:b/>
                <w:color w:val="000000"/>
                <w:sz w:val="20"/>
                <w:szCs w:val="20"/>
              </w:rPr>
              <w:t>K. Part-time/ (Total FTEF)% has declined with the addition of a full-time faculty member.</w:t>
            </w:r>
          </w:p>
          <w:p w:rsidR="009245DB" w:rsidRDefault="009245DB" w:rsidP="005755AF">
            <w:pPr>
              <w:spacing w:before="40"/>
              <w:ind w:right="288"/>
              <w:rPr>
                <w:rFonts w:ascii="Arial" w:hAnsi="Arial" w:cs="Arial"/>
                <w:b/>
                <w:color w:val="000000"/>
                <w:sz w:val="20"/>
                <w:szCs w:val="20"/>
              </w:rPr>
            </w:pPr>
          </w:p>
          <w:p w:rsidR="00A13112" w:rsidRDefault="00A13112" w:rsidP="00A13112">
            <w:pPr>
              <w:spacing w:before="40"/>
              <w:ind w:right="288"/>
              <w:rPr>
                <w:rFonts w:ascii="Arial" w:hAnsi="Arial" w:cs="Arial"/>
                <w:b/>
                <w:color w:val="000000"/>
                <w:sz w:val="20"/>
                <w:szCs w:val="20"/>
              </w:rPr>
            </w:pPr>
            <w:r>
              <w:rPr>
                <w:rFonts w:ascii="Arial" w:hAnsi="Arial" w:cs="Arial"/>
                <w:b/>
                <w:color w:val="000000"/>
                <w:sz w:val="20"/>
                <w:szCs w:val="20"/>
              </w:rPr>
              <w:t>L/M. In our non distance education courses, we have strong retention (95.83%) and success (84.72%) rates.</w:t>
            </w:r>
          </w:p>
          <w:p w:rsidR="009245DB" w:rsidRDefault="009245DB" w:rsidP="00A13112">
            <w:pPr>
              <w:spacing w:before="40"/>
              <w:ind w:right="288"/>
              <w:rPr>
                <w:rFonts w:ascii="Arial" w:hAnsi="Arial" w:cs="Arial"/>
                <w:b/>
                <w:color w:val="000000"/>
                <w:sz w:val="20"/>
                <w:szCs w:val="20"/>
              </w:rPr>
            </w:pPr>
          </w:p>
          <w:p w:rsidR="00A13112" w:rsidRDefault="00A13112" w:rsidP="00A13112">
            <w:pPr>
              <w:spacing w:before="40"/>
              <w:ind w:right="288"/>
              <w:rPr>
                <w:rFonts w:ascii="Arial" w:hAnsi="Arial" w:cs="Arial"/>
                <w:b/>
                <w:color w:val="000000"/>
                <w:sz w:val="20"/>
                <w:szCs w:val="20"/>
              </w:rPr>
            </w:pPr>
            <w:r>
              <w:rPr>
                <w:rFonts w:ascii="Arial" w:hAnsi="Arial" w:cs="Arial"/>
                <w:b/>
                <w:color w:val="000000"/>
                <w:sz w:val="20"/>
                <w:szCs w:val="20"/>
              </w:rPr>
              <w:t>N/O. In our distance education courses, we need to improve our retention (87.65%) and success (69.14%) rates.</w:t>
            </w:r>
            <w:r w:rsidR="00F079AF">
              <w:rPr>
                <w:rFonts w:ascii="Arial" w:hAnsi="Arial" w:cs="Arial"/>
                <w:b/>
                <w:color w:val="000000"/>
                <w:sz w:val="20"/>
                <w:szCs w:val="20"/>
              </w:rPr>
              <w:t xml:space="preserve">  We</w:t>
            </w:r>
            <w:r w:rsidR="008B3EF0">
              <w:rPr>
                <w:rFonts w:ascii="Arial" w:hAnsi="Arial" w:cs="Arial"/>
                <w:b/>
                <w:color w:val="000000"/>
                <w:sz w:val="20"/>
                <w:szCs w:val="20"/>
              </w:rPr>
              <w:t xml:space="preserve"> plan to</w:t>
            </w:r>
            <w:r w:rsidR="00F079AF">
              <w:rPr>
                <w:rFonts w:ascii="Arial" w:hAnsi="Arial" w:cs="Arial"/>
                <w:b/>
                <w:color w:val="000000"/>
                <w:sz w:val="20"/>
                <w:szCs w:val="20"/>
              </w:rPr>
              <w:t xml:space="preserve"> offer fewer </w:t>
            </w:r>
            <w:r w:rsidR="008B3EF0">
              <w:rPr>
                <w:rFonts w:ascii="Arial" w:hAnsi="Arial" w:cs="Arial"/>
                <w:b/>
                <w:color w:val="000000"/>
                <w:sz w:val="20"/>
                <w:szCs w:val="20"/>
              </w:rPr>
              <w:t>online classes in the future while seeking an</w:t>
            </w:r>
            <w:r w:rsidR="001F4C3F">
              <w:rPr>
                <w:rFonts w:ascii="Arial" w:hAnsi="Arial" w:cs="Arial"/>
                <w:b/>
                <w:color w:val="000000"/>
                <w:sz w:val="20"/>
                <w:szCs w:val="20"/>
              </w:rPr>
              <w:t>d</w:t>
            </w:r>
            <w:r w:rsidR="008B3EF0">
              <w:rPr>
                <w:rFonts w:ascii="Arial" w:hAnsi="Arial" w:cs="Arial"/>
                <w:b/>
                <w:color w:val="000000"/>
                <w:sz w:val="20"/>
                <w:szCs w:val="20"/>
              </w:rPr>
              <w:t xml:space="preserve"> implementing strategies to help students who enroll in the remaining online sections.</w:t>
            </w:r>
          </w:p>
          <w:p w:rsidR="009245DB" w:rsidRDefault="009245DB" w:rsidP="00A13112">
            <w:pPr>
              <w:spacing w:before="40"/>
              <w:ind w:right="288"/>
              <w:rPr>
                <w:rFonts w:ascii="Arial" w:hAnsi="Arial" w:cs="Arial"/>
                <w:b/>
                <w:color w:val="000000"/>
                <w:sz w:val="20"/>
                <w:szCs w:val="20"/>
              </w:rPr>
            </w:pPr>
          </w:p>
          <w:p w:rsidR="00F244C0" w:rsidRPr="005D614D" w:rsidRDefault="00A13112" w:rsidP="001F4C3F">
            <w:pPr>
              <w:spacing w:before="40"/>
              <w:ind w:right="288"/>
              <w:rPr>
                <w:rFonts w:ascii="Arial" w:hAnsi="Arial" w:cs="Arial"/>
                <w:b/>
                <w:color w:val="000000"/>
                <w:sz w:val="20"/>
                <w:szCs w:val="20"/>
              </w:rPr>
            </w:pPr>
            <w:r>
              <w:rPr>
                <w:rFonts w:ascii="Arial" w:hAnsi="Arial" w:cs="Arial"/>
                <w:b/>
                <w:color w:val="000000"/>
                <w:sz w:val="20"/>
                <w:szCs w:val="20"/>
              </w:rPr>
              <w:t>P/Q/R/S. In the past 4 years, 2 degre</w:t>
            </w:r>
            <w:r w:rsidR="009F6030">
              <w:rPr>
                <w:rFonts w:ascii="Arial" w:hAnsi="Arial" w:cs="Arial"/>
                <w:b/>
                <w:color w:val="000000"/>
                <w:sz w:val="20"/>
                <w:szCs w:val="20"/>
              </w:rPr>
              <w:t>e</w:t>
            </w:r>
            <w:r>
              <w:rPr>
                <w:rFonts w:ascii="Arial" w:hAnsi="Arial" w:cs="Arial"/>
                <w:b/>
                <w:color w:val="000000"/>
                <w:sz w:val="20"/>
                <w:szCs w:val="20"/>
              </w:rPr>
              <w:t xml:space="preserve">s and </w:t>
            </w:r>
            <w:r w:rsidR="008B3EF0">
              <w:rPr>
                <w:rFonts w:ascii="Arial" w:hAnsi="Arial" w:cs="Arial"/>
                <w:b/>
                <w:color w:val="000000"/>
                <w:sz w:val="20"/>
                <w:szCs w:val="20"/>
              </w:rPr>
              <w:t>2</w:t>
            </w:r>
            <w:r>
              <w:rPr>
                <w:rFonts w:ascii="Arial" w:hAnsi="Arial" w:cs="Arial"/>
                <w:b/>
                <w:color w:val="000000"/>
                <w:sz w:val="20"/>
                <w:szCs w:val="20"/>
              </w:rPr>
              <w:t xml:space="preserve"> certificates have been awarded.  The FCS program is in</w:t>
            </w:r>
            <w:r w:rsidR="008B3EF0">
              <w:rPr>
                <w:rFonts w:ascii="Arial" w:hAnsi="Arial" w:cs="Arial"/>
                <w:b/>
                <w:color w:val="000000"/>
                <w:sz w:val="20"/>
                <w:szCs w:val="20"/>
              </w:rPr>
              <w:t xml:space="preserve"> the process of</w:t>
            </w:r>
            <w:r>
              <w:rPr>
                <w:rFonts w:ascii="Arial" w:hAnsi="Arial" w:cs="Arial"/>
                <w:b/>
                <w:color w:val="000000"/>
                <w:sz w:val="20"/>
                <w:szCs w:val="20"/>
              </w:rPr>
              <w:t xml:space="preserve"> transitio</w:t>
            </w:r>
            <w:r w:rsidR="008B3EF0">
              <w:rPr>
                <w:rFonts w:ascii="Arial" w:hAnsi="Arial" w:cs="Arial"/>
                <w:b/>
                <w:color w:val="000000"/>
                <w:sz w:val="20"/>
                <w:szCs w:val="20"/>
              </w:rPr>
              <w:t xml:space="preserve">ning to a nutrition program </w:t>
            </w:r>
            <w:r w:rsidR="001F4C3F">
              <w:rPr>
                <w:rFonts w:ascii="Arial" w:hAnsi="Arial" w:cs="Arial"/>
                <w:b/>
                <w:color w:val="000000"/>
                <w:sz w:val="20"/>
                <w:szCs w:val="20"/>
              </w:rPr>
              <w:t xml:space="preserve">that will include </w:t>
            </w:r>
            <w:r w:rsidR="008B3EF0">
              <w:rPr>
                <w:rFonts w:ascii="Arial" w:hAnsi="Arial" w:cs="Arial"/>
                <w:b/>
                <w:color w:val="000000"/>
                <w:sz w:val="20"/>
                <w:szCs w:val="20"/>
              </w:rPr>
              <w:t>certificate and degree</w:t>
            </w:r>
            <w:r w:rsidR="001F4C3F">
              <w:rPr>
                <w:rFonts w:ascii="Arial" w:hAnsi="Arial" w:cs="Arial"/>
                <w:b/>
                <w:color w:val="000000"/>
                <w:sz w:val="20"/>
                <w:szCs w:val="20"/>
              </w:rPr>
              <w:t xml:space="preserve"> options</w:t>
            </w:r>
            <w:r w:rsidR="008B3EF0">
              <w:rPr>
                <w:rFonts w:ascii="Arial" w:hAnsi="Arial" w:cs="Arial"/>
                <w:b/>
                <w:color w:val="000000"/>
                <w:sz w:val="20"/>
                <w:szCs w:val="20"/>
              </w:rPr>
              <w:t>.</w:t>
            </w:r>
            <w:r w:rsidR="00B97A0D">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B97A0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8B3EF0" w:rsidRDefault="008B3EF0" w:rsidP="00552A8C">
            <w:pPr>
              <w:spacing w:before="40" w:after="20"/>
              <w:ind w:right="288"/>
              <w:rPr>
                <w:rFonts w:ascii="Arial" w:hAnsi="Arial" w:cs="Arial"/>
                <w:b/>
                <w:noProof/>
                <w:color w:val="000000"/>
                <w:sz w:val="20"/>
                <w:szCs w:val="20"/>
              </w:rPr>
            </w:pPr>
          </w:p>
          <w:p w:rsidR="007F1410" w:rsidRDefault="00BA508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FCS 101: </w:t>
            </w:r>
            <w:r w:rsidRPr="00BA508B">
              <w:rPr>
                <w:rFonts w:ascii="Arial" w:hAnsi="Arial" w:cs="Arial"/>
                <w:b/>
                <w:noProof/>
                <w:color w:val="000000"/>
                <w:sz w:val="20"/>
                <w:szCs w:val="20"/>
              </w:rPr>
              <w:t xml:space="preserve">The average class score was 85% </w:t>
            </w:r>
            <w:r w:rsidR="00DE4AF9">
              <w:rPr>
                <w:rFonts w:ascii="Arial" w:hAnsi="Arial" w:cs="Arial"/>
                <w:b/>
                <w:noProof/>
                <w:color w:val="000000"/>
                <w:sz w:val="20"/>
                <w:szCs w:val="20"/>
              </w:rPr>
              <w:t>f</w:t>
            </w:r>
            <w:r w:rsidRPr="00BA508B">
              <w:rPr>
                <w:rFonts w:ascii="Arial" w:hAnsi="Arial" w:cs="Arial"/>
                <w:b/>
                <w:noProof/>
                <w:color w:val="000000"/>
                <w:sz w:val="20"/>
                <w:szCs w:val="20"/>
              </w:rPr>
              <w:t>or the Road Map to Success asse</w:t>
            </w:r>
            <w:r w:rsidR="00DE4AF9">
              <w:rPr>
                <w:rFonts w:ascii="Arial" w:hAnsi="Arial" w:cs="Arial"/>
                <w:b/>
                <w:noProof/>
                <w:color w:val="000000"/>
                <w:sz w:val="20"/>
                <w:szCs w:val="20"/>
              </w:rPr>
              <w:t>s</w:t>
            </w:r>
            <w:r w:rsidRPr="00BA508B">
              <w:rPr>
                <w:rFonts w:ascii="Arial" w:hAnsi="Arial" w:cs="Arial"/>
                <w:b/>
                <w:noProof/>
                <w:color w:val="000000"/>
                <w:sz w:val="20"/>
                <w:szCs w:val="20"/>
              </w:rPr>
              <w:t xml:space="preserve">sment. </w:t>
            </w:r>
          </w:p>
          <w:p w:rsidR="009245DB" w:rsidRDefault="009245DB" w:rsidP="00552A8C">
            <w:pPr>
              <w:spacing w:before="40" w:after="20"/>
              <w:ind w:right="288"/>
              <w:rPr>
                <w:rFonts w:ascii="Arial" w:hAnsi="Arial" w:cs="Arial"/>
                <w:b/>
                <w:noProof/>
                <w:color w:val="000000"/>
                <w:sz w:val="20"/>
                <w:szCs w:val="20"/>
              </w:rPr>
            </w:pPr>
          </w:p>
          <w:p w:rsidR="00BA508B" w:rsidRDefault="00BA508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FCS 105: </w:t>
            </w:r>
            <w:r w:rsidRPr="00BA508B">
              <w:rPr>
                <w:rFonts w:ascii="Arial" w:hAnsi="Arial" w:cs="Arial"/>
                <w:b/>
                <w:noProof/>
                <w:color w:val="000000"/>
                <w:sz w:val="20"/>
                <w:szCs w:val="20"/>
              </w:rPr>
              <w:t xml:space="preserve">20 students successfully articulated their view of the definition of their own ideal family. </w:t>
            </w:r>
          </w:p>
          <w:p w:rsidR="009245DB" w:rsidRDefault="009245DB" w:rsidP="00552A8C">
            <w:pPr>
              <w:spacing w:before="40" w:after="20"/>
              <w:ind w:right="288"/>
              <w:rPr>
                <w:rFonts w:ascii="Arial" w:hAnsi="Arial" w:cs="Arial"/>
                <w:b/>
                <w:noProof/>
                <w:color w:val="000000"/>
                <w:sz w:val="20"/>
                <w:szCs w:val="20"/>
              </w:rPr>
            </w:pPr>
          </w:p>
          <w:p w:rsidR="00BA508B" w:rsidRDefault="00BA508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FCS 110:</w:t>
            </w:r>
            <w:r w:rsidR="0021442D">
              <w:rPr>
                <w:rFonts w:ascii="Arial" w:hAnsi="Arial" w:cs="Arial"/>
                <w:b/>
                <w:noProof/>
                <w:color w:val="000000"/>
                <w:sz w:val="20"/>
                <w:szCs w:val="20"/>
              </w:rPr>
              <w:t xml:space="preserve"> </w:t>
            </w:r>
            <w:r w:rsidR="0021442D" w:rsidRPr="0021442D">
              <w:rPr>
                <w:rFonts w:ascii="Arial" w:hAnsi="Arial" w:cs="Arial"/>
                <w:b/>
                <w:noProof/>
                <w:color w:val="000000"/>
                <w:sz w:val="20"/>
                <w:szCs w:val="20"/>
              </w:rPr>
              <w:t xml:space="preserve">Students completed an essay examination explaining each HACCP principle. The explanation included an example of each principle. </w:t>
            </w:r>
            <w:r w:rsidR="0021442D" w:rsidRPr="0021442D">
              <w:rPr>
                <w:rFonts w:ascii="Arial" w:hAnsi="Arial" w:cs="Arial"/>
                <w:b/>
                <w:noProof/>
                <w:color w:val="000000"/>
                <w:sz w:val="20"/>
                <w:szCs w:val="20"/>
              </w:rPr>
              <w:lastRenderedPageBreak/>
              <w:t>Students received feedback on their work. Then, the students wrote and presented a sample SOP for a selected menu item in their own sample kitchen. This assignment included a detailed HACCP plan. All presentations and reports described each HACCP principle and explained how it would be applied for the sample menu/kitchen selected.</w:t>
            </w:r>
          </w:p>
          <w:p w:rsidR="009245DB" w:rsidRDefault="009245DB" w:rsidP="00552A8C">
            <w:pPr>
              <w:spacing w:before="40" w:after="20"/>
              <w:ind w:right="288"/>
              <w:rPr>
                <w:rFonts w:ascii="Arial" w:hAnsi="Arial" w:cs="Arial"/>
                <w:b/>
                <w:noProof/>
                <w:color w:val="000000"/>
                <w:sz w:val="20"/>
                <w:szCs w:val="20"/>
              </w:rPr>
            </w:pPr>
          </w:p>
          <w:p w:rsidR="0021442D" w:rsidRDefault="0021442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FCS 136: Completed by Business Department</w:t>
            </w:r>
          </w:p>
          <w:p w:rsidR="009245DB" w:rsidRDefault="009245DB" w:rsidP="00552A8C">
            <w:pPr>
              <w:spacing w:before="40" w:after="20"/>
              <w:ind w:right="288"/>
              <w:rPr>
                <w:rFonts w:ascii="Arial" w:hAnsi="Arial" w:cs="Arial"/>
                <w:b/>
                <w:noProof/>
                <w:color w:val="000000"/>
                <w:sz w:val="20"/>
                <w:szCs w:val="20"/>
              </w:rPr>
            </w:pPr>
          </w:p>
          <w:p w:rsidR="00BA508B" w:rsidRDefault="00BA508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FCS 165: </w:t>
            </w:r>
            <w:r w:rsidRPr="00BA508B">
              <w:rPr>
                <w:rFonts w:ascii="Arial" w:hAnsi="Arial" w:cs="Arial"/>
                <w:b/>
                <w:noProof/>
                <w:color w:val="000000"/>
                <w:sz w:val="20"/>
                <w:szCs w:val="20"/>
              </w:rPr>
              <w:t>Students recorded 3 days of their food/beverage intake and inputted the information in the online diet analysis database. They used their individual reports to identify strengths and weaknesses of their diet. They also wrote an essay explaining the health benefits and concerns related to their current intake. Students who completed the assignment demonstrated knowledge of how to translate the data from the computer generated report into information about health implications.</w:t>
            </w:r>
          </w:p>
          <w:p w:rsidR="009245DB" w:rsidRDefault="009245DB" w:rsidP="00552A8C">
            <w:pPr>
              <w:spacing w:before="40" w:after="20"/>
              <w:ind w:right="288"/>
              <w:rPr>
                <w:rFonts w:ascii="Arial" w:hAnsi="Arial" w:cs="Arial"/>
                <w:b/>
                <w:noProof/>
                <w:color w:val="000000"/>
                <w:sz w:val="20"/>
                <w:szCs w:val="20"/>
              </w:rPr>
            </w:pPr>
          </w:p>
          <w:p w:rsidR="0021442D" w:rsidRDefault="0021442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FCS 170: </w:t>
            </w:r>
            <w:r w:rsidRPr="0021442D">
              <w:rPr>
                <w:rFonts w:ascii="Arial" w:hAnsi="Arial" w:cs="Arial"/>
                <w:b/>
                <w:noProof/>
                <w:color w:val="000000"/>
                <w:sz w:val="20"/>
                <w:szCs w:val="20"/>
              </w:rPr>
              <w:t xml:space="preserve">This class was not offered </w:t>
            </w:r>
            <w:r>
              <w:rPr>
                <w:rFonts w:ascii="Arial" w:hAnsi="Arial" w:cs="Arial"/>
                <w:b/>
                <w:noProof/>
                <w:color w:val="000000"/>
                <w:sz w:val="20"/>
                <w:szCs w:val="20"/>
              </w:rPr>
              <w:t>last</w:t>
            </w:r>
            <w:r w:rsidRPr="0021442D">
              <w:rPr>
                <w:rFonts w:ascii="Arial" w:hAnsi="Arial" w:cs="Arial"/>
                <w:b/>
                <w:noProof/>
                <w:color w:val="000000"/>
                <w:sz w:val="20"/>
                <w:szCs w:val="20"/>
              </w:rPr>
              <w:t xml:space="preserve"> year</w:t>
            </w:r>
            <w:r>
              <w:rPr>
                <w:rFonts w:ascii="Arial" w:hAnsi="Arial" w:cs="Arial"/>
                <w:b/>
                <w:noProof/>
                <w:color w:val="000000"/>
                <w:sz w:val="20"/>
                <w:szCs w:val="20"/>
              </w:rPr>
              <w:t xml:space="preserve"> and was not assessed.</w:t>
            </w:r>
          </w:p>
          <w:p w:rsidR="009245DB" w:rsidRDefault="009245DB" w:rsidP="00552A8C">
            <w:pPr>
              <w:spacing w:before="40" w:after="20"/>
              <w:ind w:right="288"/>
              <w:rPr>
                <w:rFonts w:ascii="Arial" w:hAnsi="Arial" w:cs="Arial"/>
                <w:b/>
                <w:noProof/>
                <w:color w:val="000000"/>
                <w:sz w:val="20"/>
                <w:szCs w:val="20"/>
              </w:rPr>
            </w:pPr>
          </w:p>
          <w:p w:rsidR="00BA508B" w:rsidRDefault="00BA508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FCS 185:</w:t>
            </w:r>
            <w:r w:rsidR="0021442D">
              <w:rPr>
                <w:rFonts w:ascii="Arial" w:hAnsi="Arial" w:cs="Arial"/>
                <w:b/>
                <w:noProof/>
                <w:color w:val="000000"/>
                <w:sz w:val="20"/>
                <w:szCs w:val="20"/>
              </w:rPr>
              <w:t xml:space="preserve"> </w:t>
            </w:r>
            <w:r w:rsidR="0021442D" w:rsidRPr="0021442D">
              <w:rPr>
                <w:rFonts w:ascii="Arial" w:hAnsi="Arial" w:cs="Arial"/>
                <w:b/>
                <w:noProof/>
                <w:color w:val="000000"/>
                <w:sz w:val="20"/>
                <w:szCs w:val="20"/>
              </w:rPr>
              <w:t>Students created and moderated their own discussion board thread on a currently debated topic in nutrition. They were required to use at least 4 recent articles</w:t>
            </w:r>
            <w:r w:rsidR="0030201F">
              <w:rPr>
                <w:rFonts w:ascii="Arial" w:hAnsi="Arial" w:cs="Arial"/>
                <w:b/>
                <w:noProof/>
                <w:color w:val="000000"/>
                <w:sz w:val="20"/>
                <w:szCs w:val="20"/>
              </w:rPr>
              <w:t>,</w:t>
            </w:r>
            <w:r w:rsidR="0021442D" w:rsidRPr="0021442D">
              <w:rPr>
                <w:rFonts w:ascii="Arial" w:hAnsi="Arial" w:cs="Arial"/>
                <w:b/>
                <w:noProof/>
                <w:color w:val="000000"/>
                <w:sz w:val="20"/>
                <w:szCs w:val="20"/>
              </w:rPr>
              <w:t xml:space="preserve"> and address each side of the debate. For those who completed the assignment, at least 4 articles were utilized and both sides of the debate were addressed. Most of the articles referenced were credible.</w:t>
            </w:r>
          </w:p>
          <w:p w:rsidR="009245DB" w:rsidRDefault="009245DB" w:rsidP="00552A8C">
            <w:pPr>
              <w:spacing w:before="40" w:after="20"/>
              <w:ind w:right="288"/>
              <w:rPr>
                <w:rFonts w:ascii="Arial" w:hAnsi="Arial" w:cs="Arial"/>
                <w:b/>
                <w:noProof/>
                <w:color w:val="000000"/>
                <w:sz w:val="20"/>
                <w:szCs w:val="20"/>
              </w:rPr>
            </w:pPr>
          </w:p>
          <w:p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9245DB" w:rsidRDefault="009245DB" w:rsidP="00552A8C">
            <w:pPr>
              <w:spacing w:before="40" w:after="20"/>
              <w:ind w:right="288"/>
              <w:rPr>
                <w:rFonts w:ascii="Arial" w:hAnsi="Arial" w:cs="Arial"/>
                <w:b/>
                <w:noProof/>
                <w:color w:val="000000"/>
                <w:sz w:val="20"/>
                <w:szCs w:val="20"/>
              </w:rPr>
            </w:pPr>
          </w:p>
          <w:p w:rsidR="005A648E" w:rsidRDefault="00BA508B" w:rsidP="0030201F">
            <w:pPr>
              <w:spacing w:before="40" w:after="20"/>
              <w:ind w:right="288"/>
              <w:rPr>
                <w:rFonts w:ascii="Arial" w:hAnsi="Arial" w:cs="Arial"/>
                <w:b/>
                <w:color w:val="000000"/>
                <w:sz w:val="20"/>
                <w:szCs w:val="20"/>
              </w:rPr>
            </w:pPr>
            <w:r w:rsidRPr="00BA508B">
              <w:rPr>
                <w:rFonts w:ascii="Arial" w:hAnsi="Arial" w:cs="Arial"/>
                <w:b/>
                <w:noProof/>
                <w:color w:val="000000"/>
                <w:sz w:val="20"/>
                <w:szCs w:val="20"/>
              </w:rPr>
              <w:t xml:space="preserve">The </w:t>
            </w:r>
            <w:r w:rsidR="0030201F">
              <w:rPr>
                <w:rFonts w:ascii="Arial" w:hAnsi="Arial" w:cs="Arial"/>
                <w:b/>
                <w:noProof/>
                <w:color w:val="000000"/>
                <w:sz w:val="20"/>
                <w:szCs w:val="20"/>
              </w:rPr>
              <w:t xml:space="preserve">FCS course </w:t>
            </w:r>
            <w:r w:rsidRPr="00BA508B">
              <w:rPr>
                <w:rFonts w:ascii="Arial" w:hAnsi="Arial" w:cs="Arial"/>
                <w:b/>
                <w:noProof/>
                <w:color w:val="000000"/>
                <w:sz w:val="20"/>
                <w:szCs w:val="20"/>
              </w:rPr>
              <w:t xml:space="preserve">assessment results indicate that students are acquiring the knowledgle in nutrition, life management, and family dynamics </w:t>
            </w:r>
            <w:r w:rsidR="0030201F">
              <w:rPr>
                <w:rFonts w:ascii="Arial" w:hAnsi="Arial" w:cs="Arial"/>
                <w:b/>
                <w:noProof/>
                <w:color w:val="000000"/>
                <w:sz w:val="20"/>
                <w:szCs w:val="20"/>
              </w:rPr>
              <w:t xml:space="preserve">that is </w:t>
            </w:r>
            <w:r w:rsidRPr="00BA508B">
              <w:rPr>
                <w:rFonts w:ascii="Arial" w:hAnsi="Arial" w:cs="Arial"/>
                <w:b/>
                <w:noProof/>
                <w:color w:val="000000"/>
                <w:sz w:val="20"/>
                <w:szCs w:val="20"/>
              </w:rPr>
              <w:t>associated with managing a home.</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B97A0D">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B97A0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E56430" w:rsidRDefault="00E56430" w:rsidP="00552A8C">
            <w:pPr>
              <w:spacing w:before="40" w:after="20"/>
              <w:ind w:right="288"/>
              <w:rPr>
                <w:rFonts w:ascii="Arial" w:hAnsi="Arial" w:cs="Arial"/>
                <w:b/>
                <w:noProof/>
                <w:color w:val="000000"/>
                <w:sz w:val="20"/>
                <w:szCs w:val="20"/>
              </w:rPr>
            </w:pPr>
          </w:p>
          <w:p w:rsidR="008B52B1" w:rsidRDefault="00D87F9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Based on the assessment results, students are successfully a</w:t>
            </w:r>
            <w:r w:rsidR="00E56430">
              <w:rPr>
                <w:rFonts w:ascii="Arial" w:hAnsi="Arial" w:cs="Arial"/>
                <w:b/>
                <w:noProof/>
                <w:color w:val="000000"/>
                <w:sz w:val="20"/>
                <w:szCs w:val="20"/>
              </w:rPr>
              <w:t>cquiring the skills and knowledge outlined in the SLOs</w:t>
            </w:r>
            <w:r>
              <w:rPr>
                <w:rFonts w:ascii="Arial" w:hAnsi="Arial" w:cs="Arial"/>
                <w:b/>
                <w:noProof/>
                <w:color w:val="000000"/>
                <w:sz w:val="20"/>
                <w:szCs w:val="20"/>
              </w:rPr>
              <w:t>.</w:t>
            </w:r>
          </w:p>
          <w:p w:rsidR="00E56430" w:rsidRDefault="00E56430"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E56430" w:rsidRDefault="00E56430" w:rsidP="00552A8C">
            <w:pPr>
              <w:spacing w:before="40" w:after="20"/>
              <w:ind w:right="288"/>
              <w:rPr>
                <w:rFonts w:ascii="Arial" w:hAnsi="Arial" w:cs="Arial"/>
                <w:b/>
                <w:noProof/>
                <w:color w:val="000000"/>
                <w:sz w:val="20"/>
                <w:szCs w:val="20"/>
              </w:rPr>
            </w:pP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D87F96">
              <w:rPr>
                <w:rFonts w:ascii="Arial" w:hAnsi="Arial" w:cs="Arial"/>
                <w:b/>
                <w:noProof/>
                <w:color w:val="000000"/>
                <w:sz w:val="20"/>
                <w:szCs w:val="20"/>
              </w:rPr>
              <w:t>The courses required within th</w:t>
            </w:r>
            <w:r w:rsidR="005B11A7">
              <w:rPr>
                <w:rFonts w:ascii="Arial" w:hAnsi="Arial" w:cs="Arial"/>
                <w:b/>
                <w:noProof/>
                <w:color w:val="000000"/>
                <w:sz w:val="20"/>
                <w:szCs w:val="20"/>
              </w:rPr>
              <w:t>e</w:t>
            </w:r>
            <w:r w:rsidR="00D87F96">
              <w:rPr>
                <w:rFonts w:ascii="Arial" w:hAnsi="Arial" w:cs="Arial"/>
                <w:b/>
                <w:noProof/>
                <w:color w:val="000000"/>
                <w:sz w:val="20"/>
                <w:szCs w:val="20"/>
              </w:rPr>
              <w:t xml:space="preserve"> program support the overall goal of the program.</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B97A0D">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C55635" w:rsidRDefault="00B97A0D" w:rsidP="00C55635">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731A" w:rsidRPr="00AB731A">
              <w:rPr>
                <w:rFonts w:ascii="Arial" w:hAnsi="Arial" w:cs="Arial"/>
                <w:b/>
                <w:noProof/>
                <w:color w:val="000000"/>
                <w:sz w:val="20"/>
                <w:szCs w:val="20"/>
              </w:rPr>
              <w:t xml:space="preserve"> </w:t>
            </w:r>
            <w:r w:rsidR="002F6286">
              <w:rPr>
                <w:rFonts w:ascii="Arial" w:hAnsi="Arial" w:cs="Arial"/>
                <w:b/>
                <w:noProof/>
                <w:color w:val="000000"/>
                <w:sz w:val="20"/>
                <w:szCs w:val="20"/>
              </w:rPr>
              <w:t>L</w:t>
            </w:r>
            <w:r w:rsidR="00075926">
              <w:rPr>
                <w:rFonts w:ascii="Arial" w:hAnsi="Arial" w:cs="Arial"/>
                <w:b/>
                <w:noProof/>
                <w:color w:val="000000"/>
                <w:sz w:val="20"/>
                <w:szCs w:val="20"/>
              </w:rPr>
              <w:t xml:space="preserve">abor market </w:t>
            </w:r>
            <w:r w:rsidR="009B3F6F">
              <w:rPr>
                <w:rFonts w:ascii="Arial" w:hAnsi="Arial" w:cs="Arial"/>
                <w:b/>
                <w:noProof/>
                <w:color w:val="000000"/>
                <w:sz w:val="20"/>
                <w:szCs w:val="20"/>
              </w:rPr>
              <w:t xml:space="preserve">and </w:t>
            </w:r>
            <w:r w:rsidR="00075926">
              <w:rPr>
                <w:rFonts w:ascii="Arial" w:hAnsi="Arial" w:cs="Arial"/>
                <w:b/>
                <w:noProof/>
                <w:color w:val="000000"/>
                <w:sz w:val="20"/>
                <w:szCs w:val="20"/>
              </w:rPr>
              <w:t xml:space="preserve">EMSI data </w:t>
            </w:r>
            <w:r w:rsidR="002F6286">
              <w:rPr>
                <w:rFonts w:ascii="Arial" w:hAnsi="Arial" w:cs="Arial"/>
                <w:b/>
                <w:noProof/>
                <w:color w:val="000000"/>
                <w:sz w:val="20"/>
                <w:szCs w:val="20"/>
              </w:rPr>
              <w:t xml:space="preserve">for San Diego County </w:t>
            </w:r>
            <w:r w:rsidR="00075926">
              <w:rPr>
                <w:rFonts w:ascii="Arial" w:hAnsi="Arial" w:cs="Arial"/>
                <w:b/>
                <w:noProof/>
                <w:color w:val="000000"/>
                <w:sz w:val="20"/>
                <w:szCs w:val="20"/>
              </w:rPr>
              <w:t>both project an increase</w:t>
            </w:r>
            <w:r w:rsidR="009B3F6F">
              <w:rPr>
                <w:rFonts w:ascii="Arial" w:hAnsi="Arial" w:cs="Arial"/>
                <w:b/>
                <w:noProof/>
                <w:color w:val="000000"/>
                <w:sz w:val="20"/>
                <w:szCs w:val="20"/>
              </w:rPr>
              <w:t xml:space="preserve"> in the employment outlook for Dietitians/Nutritionists and Dietetic Technicians</w:t>
            </w:r>
            <w:r w:rsidR="00D04D5E">
              <w:rPr>
                <w:rFonts w:ascii="Arial" w:hAnsi="Arial" w:cs="Arial"/>
                <w:b/>
                <w:noProof/>
                <w:color w:val="000000"/>
                <w:sz w:val="20"/>
                <w:szCs w:val="20"/>
              </w:rPr>
              <w:t xml:space="preserve"> with median wages of approximately $30.00 per hour (Dietitians/Nutritionists) and at least $13.68 per hour (Dietetic Technicians).</w:t>
            </w: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2F6286" w:rsidP="00C5563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National </w:t>
            </w:r>
            <w:r w:rsidR="00080987">
              <w:rPr>
                <w:rFonts w:ascii="Arial" w:hAnsi="Arial" w:cs="Arial"/>
                <w:b/>
                <w:noProof/>
                <w:color w:val="000000"/>
                <w:sz w:val="20"/>
                <w:szCs w:val="20"/>
              </w:rPr>
              <w:t>EMSI data indicates that 80% of Dietitians/Nutritionists and 70% of Dietetic Technicians have taken at least some college courses.</w:t>
            </w: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E325FC" w:rsidRDefault="00E325FC"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C55635" w:rsidRDefault="00C55635" w:rsidP="00C55635">
            <w:pPr>
              <w:spacing w:before="40" w:after="20"/>
              <w:ind w:right="288"/>
              <w:rPr>
                <w:rFonts w:ascii="Arial" w:hAnsi="Arial" w:cs="Arial"/>
                <w:b/>
                <w:noProof/>
                <w:color w:val="000000"/>
                <w:sz w:val="20"/>
                <w:szCs w:val="20"/>
              </w:rPr>
            </w:pPr>
          </w:p>
          <w:p w:rsidR="00F222BA" w:rsidRDefault="00B97A0D" w:rsidP="00C55635">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9F6030" w:rsidRDefault="00B97A0D" w:rsidP="009F603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20BCB">
              <w:rPr>
                <w:rFonts w:ascii="Arial" w:hAnsi="Arial" w:cs="Arial"/>
                <w:b/>
                <w:color w:val="000000"/>
                <w:sz w:val="20"/>
                <w:szCs w:val="20"/>
              </w:rPr>
              <w:t xml:space="preserve">We are in the process of </w:t>
            </w:r>
            <w:r w:rsidR="000356BF">
              <w:rPr>
                <w:rFonts w:ascii="Arial" w:hAnsi="Arial" w:cs="Arial"/>
                <w:b/>
                <w:color w:val="000000"/>
                <w:sz w:val="20"/>
                <w:szCs w:val="20"/>
              </w:rPr>
              <w:t>transforming</w:t>
            </w:r>
            <w:r w:rsidR="00D20BCB">
              <w:rPr>
                <w:rFonts w:ascii="Arial" w:hAnsi="Arial" w:cs="Arial"/>
                <w:b/>
                <w:color w:val="000000"/>
                <w:sz w:val="20"/>
                <w:szCs w:val="20"/>
              </w:rPr>
              <w:t xml:space="preserve"> this program from Family and Consumer Sciences with </w:t>
            </w:r>
            <w:r w:rsidR="00370B13">
              <w:rPr>
                <w:rFonts w:ascii="Arial" w:hAnsi="Arial" w:cs="Arial"/>
                <w:b/>
                <w:color w:val="000000"/>
                <w:sz w:val="20"/>
                <w:szCs w:val="20"/>
              </w:rPr>
              <w:t xml:space="preserve">only </w:t>
            </w:r>
            <w:r w:rsidR="00D20BCB">
              <w:rPr>
                <w:rFonts w:ascii="Arial" w:hAnsi="Arial" w:cs="Arial"/>
                <w:b/>
                <w:color w:val="000000"/>
                <w:sz w:val="20"/>
                <w:szCs w:val="20"/>
              </w:rPr>
              <w:t xml:space="preserve">three nutrition courses offered to </w:t>
            </w:r>
            <w:r w:rsidR="007C5535">
              <w:rPr>
                <w:rFonts w:ascii="Arial" w:hAnsi="Arial" w:cs="Arial"/>
                <w:b/>
                <w:color w:val="000000"/>
                <w:sz w:val="20"/>
                <w:szCs w:val="20"/>
              </w:rPr>
              <w:t>CSU/UC transferrable</w:t>
            </w:r>
            <w:r w:rsidR="006C38FA">
              <w:rPr>
                <w:rFonts w:ascii="Arial" w:hAnsi="Arial" w:cs="Arial"/>
                <w:b/>
                <w:color w:val="000000"/>
                <w:sz w:val="20"/>
                <w:szCs w:val="20"/>
              </w:rPr>
              <w:t xml:space="preserve"> </w:t>
            </w:r>
            <w:r w:rsidR="007C5535">
              <w:rPr>
                <w:rFonts w:ascii="Arial" w:hAnsi="Arial" w:cs="Arial"/>
                <w:b/>
                <w:color w:val="000000"/>
                <w:sz w:val="20"/>
                <w:szCs w:val="20"/>
              </w:rPr>
              <w:t xml:space="preserve">Nutrition </w:t>
            </w:r>
            <w:r w:rsidR="00D20BCB">
              <w:rPr>
                <w:rFonts w:ascii="Arial" w:hAnsi="Arial" w:cs="Arial"/>
                <w:b/>
                <w:color w:val="000000"/>
                <w:sz w:val="20"/>
                <w:szCs w:val="20"/>
              </w:rPr>
              <w:t xml:space="preserve">certificate </w:t>
            </w:r>
            <w:r w:rsidR="000356BF">
              <w:rPr>
                <w:rFonts w:ascii="Arial" w:hAnsi="Arial" w:cs="Arial"/>
                <w:b/>
                <w:color w:val="000000"/>
                <w:sz w:val="20"/>
                <w:szCs w:val="20"/>
              </w:rPr>
              <w:t xml:space="preserve">and </w:t>
            </w:r>
            <w:r w:rsidR="00D20BCB">
              <w:rPr>
                <w:rFonts w:ascii="Arial" w:hAnsi="Arial" w:cs="Arial"/>
                <w:b/>
                <w:color w:val="000000"/>
                <w:sz w:val="20"/>
                <w:szCs w:val="20"/>
              </w:rPr>
              <w:t>associate's degree program</w:t>
            </w:r>
            <w:r w:rsidR="000356BF">
              <w:rPr>
                <w:rFonts w:ascii="Arial" w:hAnsi="Arial" w:cs="Arial"/>
                <w:b/>
                <w:color w:val="000000"/>
                <w:sz w:val="20"/>
                <w:szCs w:val="20"/>
              </w:rPr>
              <w:t>s based on the following reasons:</w:t>
            </w:r>
            <w:r w:rsidR="00E325FC">
              <w:rPr>
                <w:rFonts w:ascii="Arial" w:hAnsi="Arial" w:cs="Arial"/>
                <w:b/>
                <w:color w:val="000000"/>
                <w:sz w:val="20"/>
                <w:szCs w:val="20"/>
              </w:rPr>
              <w:t xml:space="preserve">  </w:t>
            </w:r>
          </w:p>
          <w:p w:rsidR="009F6030" w:rsidRDefault="009F6030" w:rsidP="009F6030">
            <w:pPr>
              <w:spacing w:before="40" w:after="20"/>
              <w:ind w:right="288"/>
              <w:rPr>
                <w:rFonts w:ascii="Arial" w:hAnsi="Arial" w:cs="Arial"/>
                <w:b/>
                <w:color w:val="000000"/>
                <w:sz w:val="20"/>
                <w:szCs w:val="20"/>
              </w:rPr>
            </w:pPr>
          </w:p>
          <w:p w:rsidR="009F6030" w:rsidRDefault="000356BF" w:rsidP="009F6030">
            <w:pPr>
              <w:spacing w:before="40" w:after="20"/>
              <w:ind w:right="288"/>
              <w:rPr>
                <w:rFonts w:ascii="Arial" w:hAnsi="Arial" w:cs="Arial"/>
                <w:b/>
                <w:color w:val="000000"/>
                <w:sz w:val="20"/>
                <w:szCs w:val="20"/>
              </w:rPr>
            </w:pPr>
            <w:r>
              <w:rPr>
                <w:rFonts w:ascii="Arial" w:hAnsi="Arial" w:cs="Arial"/>
                <w:b/>
                <w:color w:val="000000"/>
                <w:sz w:val="20"/>
                <w:szCs w:val="20"/>
              </w:rPr>
              <w:t xml:space="preserve">The </w:t>
            </w:r>
            <w:r w:rsidR="00E325FC">
              <w:rPr>
                <w:rFonts w:ascii="Arial" w:hAnsi="Arial" w:cs="Arial"/>
                <w:b/>
                <w:color w:val="000000"/>
                <w:sz w:val="20"/>
                <w:szCs w:val="20"/>
              </w:rPr>
              <w:t>employment outlook</w:t>
            </w:r>
            <w:r>
              <w:rPr>
                <w:rFonts w:ascii="Arial" w:hAnsi="Arial" w:cs="Arial"/>
                <w:b/>
                <w:color w:val="000000"/>
                <w:sz w:val="20"/>
                <w:szCs w:val="20"/>
              </w:rPr>
              <w:t xml:space="preserve"> data indicates</w:t>
            </w:r>
            <w:r w:rsidR="00E325FC">
              <w:rPr>
                <w:rFonts w:ascii="Arial" w:hAnsi="Arial" w:cs="Arial"/>
                <w:b/>
                <w:color w:val="000000"/>
                <w:sz w:val="20"/>
                <w:szCs w:val="20"/>
              </w:rPr>
              <w:t xml:space="preserve"> a trend of growth for nutrition</w:t>
            </w:r>
            <w:r w:rsidR="009F6030">
              <w:rPr>
                <w:rFonts w:ascii="Arial" w:hAnsi="Arial" w:cs="Arial"/>
                <w:b/>
                <w:color w:val="000000"/>
                <w:sz w:val="20"/>
                <w:szCs w:val="20"/>
              </w:rPr>
              <w:t xml:space="preserve"> careers </w:t>
            </w:r>
            <w:r>
              <w:rPr>
                <w:rFonts w:ascii="Arial" w:hAnsi="Arial" w:cs="Arial"/>
                <w:b/>
                <w:color w:val="000000"/>
                <w:sz w:val="20"/>
                <w:szCs w:val="20"/>
              </w:rPr>
              <w:t>in San Diego County despite t</w:t>
            </w:r>
            <w:r w:rsidR="00E325FC">
              <w:rPr>
                <w:rFonts w:ascii="Arial" w:hAnsi="Arial" w:cs="Arial"/>
                <w:b/>
                <w:color w:val="000000"/>
                <w:sz w:val="20"/>
                <w:szCs w:val="20"/>
              </w:rPr>
              <w:t>he current</w:t>
            </w:r>
            <w:r>
              <w:rPr>
                <w:rFonts w:ascii="Arial" w:hAnsi="Arial" w:cs="Arial"/>
                <w:b/>
                <w:color w:val="000000"/>
                <w:sz w:val="20"/>
                <w:szCs w:val="20"/>
              </w:rPr>
              <w:t xml:space="preserve"> </w:t>
            </w:r>
            <w:r w:rsidR="00E325FC">
              <w:rPr>
                <w:rFonts w:ascii="Arial" w:hAnsi="Arial" w:cs="Arial"/>
                <w:b/>
                <w:color w:val="000000"/>
                <w:sz w:val="20"/>
                <w:szCs w:val="20"/>
              </w:rPr>
              <w:t>economy</w:t>
            </w:r>
            <w:r w:rsidR="00E82EF3">
              <w:rPr>
                <w:rFonts w:ascii="Arial" w:hAnsi="Arial" w:cs="Arial"/>
                <w:b/>
                <w:color w:val="000000"/>
                <w:sz w:val="20"/>
                <w:szCs w:val="20"/>
              </w:rPr>
              <w:t>, and the majority of nut</w:t>
            </w:r>
            <w:r w:rsidR="00C9261F">
              <w:rPr>
                <w:rFonts w:ascii="Arial" w:hAnsi="Arial" w:cs="Arial"/>
                <w:b/>
                <w:color w:val="000000"/>
                <w:sz w:val="20"/>
                <w:szCs w:val="20"/>
              </w:rPr>
              <w:t>r</w:t>
            </w:r>
            <w:r w:rsidR="00E82EF3">
              <w:rPr>
                <w:rFonts w:ascii="Arial" w:hAnsi="Arial" w:cs="Arial"/>
                <w:b/>
                <w:color w:val="000000"/>
                <w:sz w:val="20"/>
                <w:szCs w:val="20"/>
              </w:rPr>
              <w:t>ition professionals have taken at least some college courses</w:t>
            </w:r>
            <w:r w:rsidR="00E325FC">
              <w:rPr>
                <w:rFonts w:ascii="Arial" w:hAnsi="Arial" w:cs="Arial"/>
                <w:b/>
                <w:color w:val="000000"/>
                <w:sz w:val="20"/>
                <w:szCs w:val="20"/>
              </w:rPr>
              <w:t xml:space="preserve">.  </w:t>
            </w:r>
          </w:p>
          <w:p w:rsidR="009F6030" w:rsidRDefault="009F6030" w:rsidP="009F6030">
            <w:pPr>
              <w:spacing w:before="40" w:after="20"/>
              <w:ind w:right="288"/>
              <w:rPr>
                <w:rFonts w:ascii="Arial" w:hAnsi="Arial" w:cs="Arial"/>
                <w:b/>
                <w:color w:val="000000"/>
                <w:sz w:val="20"/>
                <w:szCs w:val="20"/>
              </w:rPr>
            </w:pPr>
          </w:p>
          <w:p w:rsidR="009F6030" w:rsidRDefault="000356BF" w:rsidP="009F6030">
            <w:pPr>
              <w:spacing w:before="40" w:after="20"/>
              <w:ind w:right="288"/>
              <w:rPr>
                <w:rFonts w:ascii="Arial" w:hAnsi="Arial" w:cs="Arial"/>
                <w:b/>
                <w:color w:val="000000"/>
                <w:sz w:val="20"/>
                <w:szCs w:val="20"/>
              </w:rPr>
            </w:pPr>
            <w:r>
              <w:rPr>
                <w:rFonts w:ascii="Arial" w:hAnsi="Arial" w:cs="Arial"/>
                <w:b/>
                <w:color w:val="000000"/>
                <w:sz w:val="20"/>
                <w:szCs w:val="20"/>
              </w:rPr>
              <w:t>O</w:t>
            </w:r>
            <w:r w:rsidR="00E325FC">
              <w:rPr>
                <w:rFonts w:ascii="Arial" w:hAnsi="Arial" w:cs="Arial"/>
                <w:b/>
                <w:color w:val="000000"/>
                <w:sz w:val="20"/>
                <w:szCs w:val="20"/>
              </w:rPr>
              <w:t>ur nutrition courses are in demand.  Our classes fil</w:t>
            </w:r>
            <w:r w:rsidR="003400C8">
              <w:rPr>
                <w:rFonts w:ascii="Arial" w:hAnsi="Arial" w:cs="Arial"/>
                <w:b/>
                <w:color w:val="000000"/>
                <w:sz w:val="20"/>
                <w:szCs w:val="20"/>
              </w:rPr>
              <w:t>l</w:t>
            </w:r>
            <w:r w:rsidR="00E325FC">
              <w:rPr>
                <w:rFonts w:ascii="Arial" w:hAnsi="Arial" w:cs="Arial"/>
                <w:b/>
                <w:color w:val="000000"/>
                <w:sz w:val="20"/>
                <w:szCs w:val="20"/>
              </w:rPr>
              <w:t xml:space="preserve"> regularly.  </w:t>
            </w:r>
            <w:r w:rsidR="002C1685">
              <w:rPr>
                <w:rFonts w:ascii="Arial" w:hAnsi="Arial" w:cs="Arial"/>
                <w:b/>
                <w:color w:val="000000"/>
                <w:sz w:val="20"/>
                <w:szCs w:val="20"/>
              </w:rPr>
              <w:t>Three more introductory nutrition courses were offered in fall</w:t>
            </w:r>
            <w:r>
              <w:rPr>
                <w:rFonts w:ascii="Arial" w:hAnsi="Arial" w:cs="Arial"/>
                <w:b/>
                <w:color w:val="000000"/>
                <w:sz w:val="20"/>
                <w:szCs w:val="20"/>
              </w:rPr>
              <w:t>,</w:t>
            </w:r>
            <w:r w:rsidR="002C1685">
              <w:rPr>
                <w:rFonts w:ascii="Arial" w:hAnsi="Arial" w:cs="Arial"/>
                <w:b/>
                <w:color w:val="000000"/>
                <w:sz w:val="20"/>
                <w:szCs w:val="20"/>
              </w:rPr>
              <w:t xml:space="preserve"> 2012 than were offered in fall, 2011.  Each section is currently filled.  </w:t>
            </w:r>
            <w:r w:rsidR="00BF1279">
              <w:rPr>
                <w:rFonts w:ascii="Arial" w:hAnsi="Arial" w:cs="Arial"/>
                <w:b/>
                <w:color w:val="000000"/>
                <w:sz w:val="20"/>
                <w:szCs w:val="20"/>
              </w:rPr>
              <w:t>During the 2011-2012 academic year, 9 face-to-face sections of FCS 165</w:t>
            </w:r>
            <w:r w:rsidR="009F6030">
              <w:rPr>
                <w:rFonts w:ascii="Arial" w:hAnsi="Arial" w:cs="Arial"/>
                <w:b/>
                <w:color w:val="000000"/>
                <w:sz w:val="20"/>
                <w:szCs w:val="20"/>
              </w:rPr>
              <w:t xml:space="preserve"> and FCS 185</w:t>
            </w:r>
            <w:r w:rsidR="00BF1279">
              <w:rPr>
                <w:rFonts w:ascii="Arial" w:hAnsi="Arial" w:cs="Arial"/>
                <w:b/>
                <w:color w:val="000000"/>
                <w:sz w:val="20"/>
                <w:szCs w:val="20"/>
              </w:rPr>
              <w:t xml:space="preserve"> (taught by an FCS instructor) were surveyed.  Of the 249 students present on the day the survey </w:t>
            </w:r>
            <w:r w:rsidR="009F6030">
              <w:rPr>
                <w:rFonts w:ascii="Arial" w:hAnsi="Arial" w:cs="Arial"/>
                <w:b/>
                <w:color w:val="000000"/>
                <w:sz w:val="20"/>
                <w:szCs w:val="20"/>
              </w:rPr>
              <w:t xml:space="preserve">was </w:t>
            </w:r>
            <w:r w:rsidR="00BF1279">
              <w:rPr>
                <w:rFonts w:ascii="Arial" w:hAnsi="Arial" w:cs="Arial"/>
                <w:b/>
                <w:color w:val="000000"/>
                <w:sz w:val="20"/>
                <w:szCs w:val="20"/>
              </w:rPr>
              <w:t>administ</w:t>
            </w:r>
            <w:r w:rsidR="009F6030">
              <w:rPr>
                <w:rFonts w:ascii="Arial" w:hAnsi="Arial" w:cs="Arial"/>
                <w:b/>
                <w:color w:val="000000"/>
                <w:sz w:val="20"/>
                <w:szCs w:val="20"/>
              </w:rPr>
              <w:t>ered</w:t>
            </w:r>
            <w:r w:rsidR="00BF1279">
              <w:rPr>
                <w:rFonts w:ascii="Arial" w:hAnsi="Arial" w:cs="Arial"/>
                <w:b/>
                <w:color w:val="000000"/>
                <w:sz w:val="20"/>
                <w:szCs w:val="20"/>
              </w:rPr>
              <w:t xml:space="preserve">, </w:t>
            </w:r>
            <w:r w:rsidR="00BD1411">
              <w:rPr>
                <w:rFonts w:ascii="Arial" w:hAnsi="Arial" w:cs="Arial"/>
                <w:b/>
                <w:color w:val="000000"/>
                <w:sz w:val="20"/>
                <w:szCs w:val="20"/>
              </w:rPr>
              <w:t>46 students (18.5%) indicated they h</w:t>
            </w:r>
            <w:r w:rsidR="009F6030">
              <w:rPr>
                <w:rFonts w:ascii="Arial" w:hAnsi="Arial" w:cs="Arial"/>
                <w:b/>
                <w:color w:val="000000"/>
                <w:sz w:val="20"/>
                <w:szCs w:val="20"/>
              </w:rPr>
              <w:t>a</w:t>
            </w:r>
            <w:r w:rsidR="00BD1411">
              <w:rPr>
                <w:rFonts w:ascii="Arial" w:hAnsi="Arial" w:cs="Arial"/>
                <w:b/>
                <w:color w:val="000000"/>
                <w:sz w:val="20"/>
                <w:szCs w:val="20"/>
              </w:rPr>
              <w:t>d a strong interest in becoming a nutritionis</w:t>
            </w:r>
            <w:r>
              <w:rPr>
                <w:rFonts w:ascii="Arial" w:hAnsi="Arial" w:cs="Arial"/>
                <w:b/>
                <w:color w:val="000000"/>
                <w:sz w:val="20"/>
                <w:szCs w:val="20"/>
              </w:rPr>
              <w:t>t</w:t>
            </w:r>
            <w:r w:rsidR="00BD1411">
              <w:rPr>
                <w:rFonts w:ascii="Arial" w:hAnsi="Arial" w:cs="Arial"/>
                <w:b/>
                <w:color w:val="000000"/>
                <w:sz w:val="20"/>
                <w:szCs w:val="20"/>
              </w:rPr>
              <w:t xml:space="preserve"> or dietitian.  Strong interest was defined as an 8 or higher on an interest scale of 1-10.  Two hundred forty</w:t>
            </w:r>
            <w:r>
              <w:rPr>
                <w:rFonts w:ascii="Arial" w:hAnsi="Arial" w:cs="Arial"/>
                <w:b/>
                <w:color w:val="000000"/>
                <w:sz w:val="20"/>
                <w:szCs w:val="20"/>
              </w:rPr>
              <w:t>-</w:t>
            </w:r>
            <w:r w:rsidR="00BD1411">
              <w:rPr>
                <w:rFonts w:ascii="Arial" w:hAnsi="Arial" w:cs="Arial"/>
                <w:b/>
                <w:color w:val="000000"/>
                <w:sz w:val="20"/>
                <w:szCs w:val="20"/>
              </w:rPr>
              <w:t>seven students (99.2%) identified other nutrition</w:t>
            </w:r>
            <w:r w:rsidR="009F6030">
              <w:rPr>
                <w:rFonts w:ascii="Arial" w:hAnsi="Arial" w:cs="Arial"/>
                <w:b/>
                <w:color w:val="000000"/>
                <w:sz w:val="20"/>
                <w:szCs w:val="20"/>
              </w:rPr>
              <w:t xml:space="preserve"> </w:t>
            </w:r>
            <w:r w:rsidR="00BD1411">
              <w:rPr>
                <w:rFonts w:ascii="Arial" w:hAnsi="Arial" w:cs="Arial"/>
                <w:b/>
                <w:color w:val="000000"/>
                <w:sz w:val="20"/>
                <w:szCs w:val="20"/>
              </w:rPr>
              <w:t>courses they would be interested in enrolling in if offered at Palom</w:t>
            </w:r>
            <w:r w:rsidR="009F6030">
              <w:rPr>
                <w:rFonts w:ascii="Arial" w:hAnsi="Arial" w:cs="Arial"/>
                <w:b/>
                <w:color w:val="000000"/>
                <w:sz w:val="20"/>
                <w:szCs w:val="20"/>
              </w:rPr>
              <w:t>a</w:t>
            </w:r>
            <w:r w:rsidR="00BD1411">
              <w:rPr>
                <w:rFonts w:ascii="Arial" w:hAnsi="Arial" w:cs="Arial"/>
                <w:b/>
                <w:color w:val="000000"/>
                <w:sz w:val="20"/>
                <w:szCs w:val="20"/>
              </w:rPr>
              <w:t>r College</w:t>
            </w:r>
            <w:r w:rsidR="009F6030">
              <w:rPr>
                <w:rFonts w:ascii="Arial" w:hAnsi="Arial" w:cs="Arial"/>
                <w:b/>
                <w:color w:val="000000"/>
                <w:sz w:val="20"/>
                <w:szCs w:val="20"/>
              </w:rPr>
              <w:t>.  Students identified courses of interest that supported</w:t>
            </w:r>
            <w:r w:rsidR="00BD1411">
              <w:rPr>
                <w:rFonts w:ascii="Arial" w:hAnsi="Arial" w:cs="Arial"/>
                <w:b/>
                <w:color w:val="000000"/>
                <w:sz w:val="20"/>
                <w:szCs w:val="20"/>
              </w:rPr>
              <w:t xml:space="preserve"> their professional goals and/or person</w:t>
            </w:r>
            <w:r w:rsidR="004B6600">
              <w:rPr>
                <w:rFonts w:ascii="Arial" w:hAnsi="Arial" w:cs="Arial"/>
                <w:b/>
                <w:color w:val="000000"/>
                <w:sz w:val="20"/>
                <w:szCs w:val="20"/>
              </w:rPr>
              <w:t>a</w:t>
            </w:r>
            <w:r w:rsidR="00BD1411">
              <w:rPr>
                <w:rFonts w:ascii="Arial" w:hAnsi="Arial" w:cs="Arial"/>
                <w:b/>
                <w:color w:val="000000"/>
                <w:sz w:val="20"/>
                <w:szCs w:val="20"/>
              </w:rPr>
              <w:t>l interest</w:t>
            </w:r>
            <w:r w:rsidR="00C9261F">
              <w:rPr>
                <w:rFonts w:ascii="Arial" w:hAnsi="Arial" w:cs="Arial"/>
                <w:b/>
                <w:color w:val="000000"/>
                <w:sz w:val="20"/>
                <w:szCs w:val="20"/>
              </w:rPr>
              <w:t>s</w:t>
            </w:r>
            <w:r w:rsidR="00BD1411">
              <w:rPr>
                <w:rFonts w:ascii="Arial" w:hAnsi="Arial" w:cs="Arial"/>
                <w:b/>
                <w:color w:val="000000"/>
                <w:sz w:val="20"/>
                <w:szCs w:val="20"/>
              </w:rPr>
              <w:t xml:space="preserve">.  </w:t>
            </w:r>
          </w:p>
          <w:p w:rsidR="009F6030" w:rsidRDefault="009F6030" w:rsidP="009F6030">
            <w:pPr>
              <w:spacing w:before="40" w:after="20"/>
              <w:ind w:right="288"/>
              <w:rPr>
                <w:rFonts w:ascii="Arial" w:hAnsi="Arial" w:cs="Arial"/>
                <w:b/>
                <w:color w:val="000000"/>
                <w:sz w:val="20"/>
                <w:szCs w:val="20"/>
              </w:rPr>
            </w:pPr>
          </w:p>
          <w:p w:rsidR="009F6030" w:rsidRDefault="009F6030" w:rsidP="009F6030">
            <w:pPr>
              <w:spacing w:before="40" w:after="20"/>
              <w:ind w:right="288"/>
              <w:rPr>
                <w:rFonts w:ascii="Arial" w:hAnsi="Arial" w:cs="Arial"/>
                <w:b/>
                <w:color w:val="000000"/>
                <w:sz w:val="20"/>
                <w:szCs w:val="20"/>
              </w:rPr>
            </w:pPr>
            <w:r>
              <w:rPr>
                <w:rFonts w:ascii="Arial" w:hAnsi="Arial" w:cs="Arial"/>
                <w:b/>
                <w:color w:val="000000"/>
                <w:sz w:val="20"/>
                <w:szCs w:val="20"/>
              </w:rPr>
              <w:t>Lastly</w:t>
            </w:r>
            <w:r w:rsidR="00BD1411">
              <w:rPr>
                <w:rFonts w:ascii="Arial" w:hAnsi="Arial" w:cs="Arial"/>
                <w:b/>
                <w:color w:val="000000"/>
                <w:sz w:val="20"/>
                <w:szCs w:val="20"/>
              </w:rPr>
              <w:t>, approximately 40 students have demonstrated interest in forming a nutrit</w:t>
            </w:r>
            <w:r w:rsidR="00370B13">
              <w:rPr>
                <w:rFonts w:ascii="Arial" w:hAnsi="Arial" w:cs="Arial"/>
                <w:b/>
                <w:color w:val="000000"/>
                <w:sz w:val="20"/>
                <w:szCs w:val="20"/>
              </w:rPr>
              <w:t>i</w:t>
            </w:r>
            <w:r w:rsidR="00BD1411">
              <w:rPr>
                <w:rFonts w:ascii="Arial" w:hAnsi="Arial" w:cs="Arial"/>
                <w:b/>
                <w:color w:val="000000"/>
                <w:sz w:val="20"/>
                <w:szCs w:val="20"/>
              </w:rPr>
              <w:t>on club on campus.</w:t>
            </w:r>
          </w:p>
          <w:p w:rsidR="004B6600" w:rsidRDefault="004B6600" w:rsidP="009F6030">
            <w:pPr>
              <w:spacing w:before="40" w:after="20"/>
              <w:ind w:right="288"/>
              <w:rPr>
                <w:rFonts w:ascii="Arial" w:hAnsi="Arial" w:cs="Arial"/>
                <w:b/>
                <w:color w:val="000000"/>
                <w:sz w:val="20"/>
                <w:szCs w:val="20"/>
              </w:rPr>
            </w:pPr>
          </w:p>
          <w:p w:rsidR="003D0927" w:rsidRDefault="004B6600" w:rsidP="00293A9E">
            <w:pPr>
              <w:spacing w:before="40" w:after="20"/>
              <w:ind w:right="288"/>
              <w:rPr>
                <w:rFonts w:ascii="Arial" w:hAnsi="Arial" w:cs="Arial"/>
                <w:b/>
                <w:sz w:val="20"/>
                <w:szCs w:val="20"/>
              </w:rPr>
            </w:pPr>
            <w:r>
              <w:rPr>
                <w:rFonts w:ascii="Arial" w:hAnsi="Arial" w:cs="Arial"/>
                <w:b/>
                <w:color w:val="000000"/>
                <w:sz w:val="20"/>
                <w:szCs w:val="20"/>
              </w:rPr>
              <w:t xml:space="preserve">Our </w:t>
            </w:r>
            <w:r w:rsidR="00C9261F">
              <w:rPr>
                <w:rFonts w:ascii="Arial" w:hAnsi="Arial" w:cs="Arial"/>
                <w:b/>
                <w:color w:val="000000"/>
                <w:sz w:val="20"/>
                <w:szCs w:val="20"/>
              </w:rPr>
              <w:t>students are interested in nutrition, and they are succeeding in the classes that are currently offered.  However, our current offerings need to be expanded so that students can take the appropriate coursewor</w:t>
            </w:r>
            <w:r w:rsidR="00293A9E">
              <w:rPr>
                <w:rFonts w:ascii="Arial" w:hAnsi="Arial" w:cs="Arial"/>
                <w:b/>
                <w:color w:val="000000"/>
                <w:sz w:val="20"/>
                <w:szCs w:val="20"/>
              </w:rPr>
              <w:t>k</w:t>
            </w:r>
            <w:r w:rsidR="00C9261F">
              <w:rPr>
                <w:rFonts w:ascii="Arial" w:hAnsi="Arial" w:cs="Arial"/>
                <w:b/>
                <w:color w:val="000000"/>
                <w:sz w:val="20"/>
                <w:szCs w:val="20"/>
              </w:rPr>
              <w:t xml:space="preserve"> </w:t>
            </w:r>
            <w:r w:rsidR="00565651">
              <w:rPr>
                <w:rFonts w:ascii="Arial" w:hAnsi="Arial" w:cs="Arial"/>
                <w:b/>
                <w:color w:val="000000"/>
                <w:sz w:val="20"/>
                <w:szCs w:val="20"/>
              </w:rPr>
              <w:t>to</w:t>
            </w:r>
            <w:r w:rsidR="00650E13">
              <w:rPr>
                <w:rFonts w:ascii="Arial" w:hAnsi="Arial" w:cs="Arial"/>
                <w:b/>
                <w:color w:val="000000"/>
                <w:sz w:val="20"/>
                <w:szCs w:val="20"/>
              </w:rPr>
              <w:t xml:space="preserve"> pursue their </w:t>
            </w:r>
            <w:r w:rsidR="00A11ECC">
              <w:rPr>
                <w:rFonts w:ascii="Arial" w:hAnsi="Arial" w:cs="Arial"/>
                <w:b/>
                <w:color w:val="000000"/>
                <w:sz w:val="20"/>
                <w:szCs w:val="20"/>
              </w:rPr>
              <w:t>academic and professional goals in nutririon</w:t>
            </w:r>
            <w:r w:rsidR="00565651">
              <w:rPr>
                <w:rFonts w:ascii="Arial" w:hAnsi="Arial" w:cs="Arial"/>
                <w:b/>
                <w:color w:val="000000"/>
                <w:sz w:val="20"/>
                <w:szCs w:val="20"/>
              </w:rPr>
              <w:t xml:space="preserve">.  </w:t>
            </w:r>
            <w:r w:rsidR="00B97A0D">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4D1FB6" w:rsidRDefault="00B97A0D" w:rsidP="0063398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3980">
              <w:rPr>
                <w:rFonts w:ascii="Arial" w:hAnsi="Arial" w:cs="Arial"/>
                <w:b/>
                <w:color w:val="000000"/>
                <w:sz w:val="20"/>
                <w:szCs w:val="20"/>
              </w:rPr>
              <w:t xml:space="preserve">We offer </w:t>
            </w:r>
            <w:r w:rsidR="00370B13">
              <w:rPr>
                <w:rFonts w:ascii="Arial" w:hAnsi="Arial" w:cs="Arial"/>
                <w:b/>
                <w:color w:val="000000"/>
                <w:sz w:val="20"/>
                <w:szCs w:val="20"/>
              </w:rPr>
              <w:t xml:space="preserve">morning, day, and evening </w:t>
            </w:r>
            <w:r w:rsidR="00633980">
              <w:rPr>
                <w:rFonts w:ascii="Arial" w:hAnsi="Arial" w:cs="Arial"/>
                <w:b/>
                <w:color w:val="000000"/>
                <w:sz w:val="20"/>
                <w:szCs w:val="20"/>
              </w:rPr>
              <w:t xml:space="preserve">classes as well as face-to-face and distance education classes.  </w:t>
            </w:r>
          </w:p>
          <w:p w:rsidR="004D1FB6" w:rsidRDefault="004D1FB6" w:rsidP="00633980">
            <w:pPr>
              <w:spacing w:before="40" w:after="20"/>
              <w:ind w:right="288"/>
              <w:rPr>
                <w:rFonts w:ascii="Arial" w:hAnsi="Arial" w:cs="Arial"/>
                <w:b/>
                <w:color w:val="000000"/>
                <w:sz w:val="20"/>
                <w:szCs w:val="20"/>
              </w:rPr>
            </w:pPr>
          </w:p>
          <w:p w:rsidR="00633980" w:rsidRDefault="004D1FB6" w:rsidP="00633980">
            <w:pPr>
              <w:spacing w:before="40" w:after="20"/>
              <w:ind w:right="288"/>
              <w:rPr>
                <w:rFonts w:ascii="Arial" w:hAnsi="Arial" w:cs="Arial"/>
                <w:b/>
                <w:color w:val="000000"/>
                <w:sz w:val="20"/>
                <w:szCs w:val="20"/>
              </w:rPr>
            </w:pPr>
            <w:r>
              <w:rPr>
                <w:rFonts w:ascii="Arial" w:hAnsi="Arial" w:cs="Arial"/>
                <w:b/>
                <w:color w:val="000000"/>
                <w:sz w:val="20"/>
                <w:szCs w:val="20"/>
              </w:rPr>
              <w:t xml:space="preserve">We maintain strong enrollment.  </w:t>
            </w:r>
            <w:r w:rsidR="001A2084">
              <w:rPr>
                <w:rFonts w:ascii="Arial" w:hAnsi="Arial" w:cs="Arial"/>
                <w:b/>
                <w:color w:val="000000"/>
                <w:sz w:val="20"/>
                <w:szCs w:val="20"/>
              </w:rPr>
              <w:t xml:space="preserve">Our nutrition </w:t>
            </w:r>
            <w:r w:rsidRPr="004D1FB6">
              <w:rPr>
                <w:rFonts w:ascii="Arial" w:hAnsi="Arial" w:cs="Arial"/>
                <w:b/>
                <w:color w:val="000000"/>
                <w:sz w:val="20"/>
                <w:szCs w:val="20"/>
              </w:rPr>
              <w:t xml:space="preserve">courses meet general education </w:t>
            </w:r>
            <w:r>
              <w:rPr>
                <w:rFonts w:ascii="Arial" w:hAnsi="Arial" w:cs="Arial"/>
                <w:b/>
                <w:color w:val="000000"/>
                <w:sz w:val="20"/>
                <w:szCs w:val="20"/>
              </w:rPr>
              <w:t xml:space="preserve">requirements </w:t>
            </w:r>
            <w:r w:rsidRPr="004D1FB6">
              <w:rPr>
                <w:rFonts w:ascii="Arial" w:hAnsi="Arial" w:cs="Arial"/>
                <w:b/>
                <w:color w:val="000000"/>
                <w:sz w:val="20"/>
                <w:szCs w:val="20"/>
              </w:rPr>
              <w:t xml:space="preserve">for the </w:t>
            </w:r>
            <w:r w:rsidR="00921719">
              <w:rPr>
                <w:rFonts w:ascii="Arial" w:hAnsi="Arial" w:cs="Arial"/>
                <w:b/>
                <w:color w:val="000000"/>
                <w:sz w:val="20"/>
                <w:szCs w:val="20"/>
              </w:rPr>
              <w:t>AA</w:t>
            </w:r>
            <w:r w:rsidRPr="004D1FB6">
              <w:rPr>
                <w:rFonts w:ascii="Arial" w:hAnsi="Arial" w:cs="Arial"/>
                <w:b/>
                <w:color w:val="000000"/>
                <w:sz w:val="20"/>
                <w:szCs w:val="20"/>
              </w:rPr>
              <w:t xml:space="preserve"> degree and for transfer to 4-year colleges and universities</w:t>
            </w:r>
            <w:r>
              <w:rPr>
                <w:rFonts w:ascii="Arial" w:hAnsi="Arial" w:cs="Arial"/>
                <w:b/>
                <w:color w:val="000000"/>
                <w:sz w:val="20"/>
                <w:szCs w:val="20"/>
              </w:rPr>
              <w:t xml:space="preserve">.  </w:t>
            </w:r>
            <w:r w:rsidRPr="004D1FB6">
              <w:rPr>
                <w:rFonts w:ascii="Arial" w:hAnsi="Arial" w:cs="Arial"/>
                <w:b/>
                <w:color w:val="000000"/>
                <w:sz w:val="20"/>
                <w:szCs w:val="20"/>
              </w:rPr>
              <w:t xml:space="preserve">One of the </w:t>
            </w:r>
            <w:r>
              <w:rPr>
                <w:rFonts w:ascii="Arial" w:hAnsi="Arial" w:cs="Arial"/>
                <w:b/>
                <w:color w:val="000000"/>
                <w:sz w:val="20"/>
                <w:szCs w:val="20"/>
              </w:rPr>
              <w:t>n</w:t>
            </w:r>
            <w:r w:rsidRPr="004D1FB6">
              <w:rPr>
                <w:rFonts w:ascii="Arial" w:hAnsi="Arial" w:cs="Arial"/>
                <w:b/>
                <w:color w:val="000000"/>
                <w:sz w:val="20"/>
                <w:szCs w:val="20"/>
              </w:rPr>
              <w:t xml:space="preserve">utrition courses also meets the multicultural requirement for graduation from Palomar College. </w:t>
            </w:r>
            <w:r>
              <w:rPr>
                <w:rFonts w:ascii="Arial" w:hAnsi="Arial" w:cs="Arial"/>
                <w:b/>
                <w:color w:val="000000"/>
                <w:sz w:val="20"/>
                <w:szCs w:val="20"/>
              </w:rPr>
              <w:t>In addition, we have students who are interested in pursuing a career in nutrition.</w:t>
            </w:r>
          </w:p>
          <w:p w:rsidR="004D1FB6" w:rsidRDefault="004D1FB6" w:rsidP="00633980">
            <w:pPr>
              <w:spacing w:before="40" w:after="20"/>
              <w:ind w:right="288"/>
              <w:rPr>
                <w:rFonts w:ascii="Arial" w:hAnsi="Arial" w:cs="Arial"/>
                <w:b/>
                <w:color w:val="000000"/>
                <w:sz w:val="20"/>
                <w:szCs w:val="20"/>
              </w:rPr>
            </w:pPr>
          </w:p>
          <w:p w:rsidR="003D0927" w:rsidRPr="00B81877" w:rsidRDefault="00633980" w:rsidP="004D1FB6">
            <w:pPr>
              <w:spacing w:before="40" w:after="20"/>
              <w:ind w:right="288"/>
              <w:rPr>
                <w:rFonts w:ascii="Arial" w:hAnsi="Arial" w:cs="Arial"/>
                <w:b/>
              </w:rPr>
            </w:pPr>
            <w:r>
              <w:rPr>
                <w:rFonts w:ascii="Arial" w:hAnsi="Arial" w:cs="Arial"/>
                <w:b/>
                <w:color w:val="000000"/>
                <w:sz w:val="20"/>
                <w:szCs w:val="20"/>
              </w:rPr>
              <w:t>We w</w:t>
            </w:r>
            <w:r w:rsidR="00370B13">
              <w:rPr>
                <w:rFonts w:ascii="Arial" w:hAnsi="Arial" w:cs="Arial"/>
                <w:b/>
                <w:color w:val="000000"/>
                <w:sz w:val="20"/>
                <w:szCs w:val="20"/>
              </w:rPr>
              <w:t>ant</w:t>
            </w:r>
            <w:r>
              <w:rPr>
                <w:rFonts w:ascii="Arial" w:hAnsi="Arial" w:cs="Arial"/>
                <w:b/>
                <w:color w:val="000000"/>
                <w:sz w:val="20"/>
                <w:szCs w:val="20"/>
              </w:rPr>
              <w:t xml:space="preserve"> to offer more </w:t>
            </w:r>
            <w:r w:rsidR="00DE0012">
              <w:rPr>
                <w:rFonts w:ascii="Arial" w:hAnsi="Arial" w:cs="Arial"/>
                <w:b/>
                <w:color w:val="000000"/>
                <w:sz w:val="20"/>
                <w:szCs w:val="20"/>
              </w:rPr>
              <w:t xml:space="preserve">FCS </w:t>
            </w:r>
            <w:r>
              <w:rPr>
                <w:rFonts w:ascii="Arial" w:hAnsi="Arial" w:cs="Arial"/>
                <w:b/>
                <w:color w:val="000000"/>
                <w:sz w:val="20"/>
                <w:szCs w:val="20"/>
              </w:rPr>
              <w:t xml:space="preserve">sections to meet the </w:t>
            </w:r>
            <w:r w:rsidR="000012E2">
              <w:rPr>
                <w:rFonts w:ascii="Arial" w:hAnsi="Arial" w:cs="Arial"/>
                <w:b/>
                <w:color w:val="000000"/>
                <w:sz w:val="20"/>
                <w:szCs w:val="20"/>
              </w:rPr>
              <w:t xml:space="preserve">growing </w:t>
            </w:r>
            <w:r>
              <w:rPr>
                <w:rFonts w:ascii="Arial" w:hAnsi="Arial" w:cs="Arial"/>
                <w:b/>
                <w:color w:val="000000"/>
                <w:sz w:val="20"/>
                <w:szCs w:val="20"/>
              </w:rPr>
              <w:t xml:space="preserve">demand for </w:t>
            </w:r>
            <w:r w:rsidR="00DE0012">
              <w:rPr>
                <w:rFonts w:ascii="Arial" w:hAnsi="Arial" w:cs="Arial"/>
                <w:b/>
                <w:color w:val="000000"/>
                <w:sz w:val="20"/>
                <w:szCs w:val="20"/>
              </w:rPr>
              <w:t xml:space="preserve">the </w:t>
            </w:r>
            <w:r w:rsidR="004D1FB6">
              <w:rPr>
                <w:rFonts w:ascii="Arial" w:hAnsi="Arial" w:cs="Arial"/>
                <w:b/>
                <w:color w:val="000000"/>
                <w:sz w:val="20"/>
                <w:szCs w:val="20"/>
              </w:rPr>
              <w:t>general education courses</w:t>
            </w:r>
            <w:r>
              <w:rPr>
                <w:rFonts w:ascii="Arial" w:hAnsi="Arial" w:cs="Arial"/>
                <w:b/>
                <w:color w:val="000000"/>
                <w:sz w:val="20"/>
                <w:szCs w:val="20"/>
              </w:rPr>
              <w:t xml:space="preserve"> </w:t>
            </w:r>
            <w:r w:rsidR="005B24CE">
              <w:rPr>
                <w:rFonts w:ascii="Arial" w:hAnsi="Arial" w:cs="Arial"/>
                <w:b/>
                <w:color w:val="000000"/>
                <w:sz w:val="20"/>
                <w:szCs w:val="20"/>
              </w:rPr>
              <w:t>while</w:t>
            </w:r>
            <w:r w:rsidR="004D1FB6">
              <w:rPr>
                <w:rFonts w:ascii="Arial" w:hAnsi="Arial" w:cs="Arial"/>
                <w:b/>
                <w:color w:val="000000"/>
                <w:sz w:val="20"/>
                <w:szCs w:val="20"/>
              </w:rPr>
              <w:t xml:space="preserve"> </w:t>
            </w:r>
            <w:r>
              <w:rPr>
                <w:rFonts w:ascii="Arial" w:hAnsi="Arial" w:cs="Arial"/>
                <w:b/>
                <w:color w:val="000000"/>
                <w:sz w:val="20"/>
                <w:szCs w:val="20"/>
              </w:rPr>
              <w:t>offer</w:t>
            </w:r>
            <w:r w:rsidR="005B24CE">
              <w:rPr>
                <w:rFonts w:ascii="Arial" w:hAnsi="Arial" w:cs="Arial"/>
                <w:b/>
                <w:color w:val="000000"/>
                <w:sz w:val="20"/>
                <w:szCs w:val="20"/>
              </w:rPr>
              <w:t>ing</w:t>
            </w:r>
            <w:r>
              <w:rPr>
                <w:rFonts w:ascii="Arial" w:hAnsi="Arial" w:cs="Arial"/>
                <w:b/>
                <w:color w:val="000000"/>
                <w:sz w:val="20"/>
                <w:szCs w:val="20"/>
              </w:rPr>
              <w:t xml:space="preserve"> newly proposed </w:t>
            </w:r>
            <w:r w:rsidR="00DE0012">
              <w:rPr>
                <w:rFonts w:ascii="Arial" w:hAnsi="Arial" w:cs="Arial"/>
                <w:b/>
                <w:color w:val="000000"/>
                <w:sz w:val="20"/>
                <w:szCs w:val="20"/>
              </w:rPr>
              <w:t>classes</w:t>
            </w:r>
            <w:r w:rsidR="000012E2">
              <w:rPr>
                <w:rFonts w:ascii="Arial" w:hAnsi="Arial" w:cs="Arial"/>
                <w:b/>
                <w:color w:val="000000"/>
                <w:sz w:val="20"/>
                <w:szCs w:val="20"/>
              </w:rPr>
              <w:t xml:space="preserve"> as well</w:t>
            </w:r>
            <w:r w:rsidR="00DE0012">
              <w:rPr>
                <w:rFonts w:ascii="Arial" w:hAnsi="Arial" w:cs="Arial"/>
                <w:b/>
                <w:color w:val="000000"/>
                <w:sz w:val="20"/>
                <w:szCs w:val="20"/>
              </w:rPr>
              <w:t>.</w:t>
            </w:r>
            <w:r w:rsidR="00B97A0D">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B97A0D" w:rsidP="0075472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3980" w:rsidRPr="00633980">
              <w:rPr>
                <w:rFonts w:ascii="Arial" w:hAnsi="Arial" w:cs="Arial"/>
                <w:b/>
                <w:color w:val="000000"/>
                <w:sz w:val="20"/>
                <w:szCs w:val="20"/>
              </w:rPr>
              <w:t xml:space="preserve">As we develop our nutrition </w:t>
            </w:r>
            <w:r w:rsidR="00633980">
              <w:rPr>
                <w:rFonts w:ascii="Arial" w:hAnsi="Arial" w:cs="Arial"/>
                <w:b/>
                <w:color w:val="000000"/>
                <w:sz w:val="20"/>
                <w:szCs w:val="20"/>
              </w:rPr>
              <w:t xml:space="preserve">program and offer more FCS </w:t>
            </w:r>
            <w:r w:rsidR="00754729">
              <w:rPr>
                <w:rFonts w:ascii="Arial" w:hAnsi="Arial" w:cs="Arial"/>
                <w:b/>
                <w:color w:val="000000"/>
                <w:sz w:val="20"/>
                <w:szCs w:val="20"/>
              </w:rPr>
              <w:t>courses</w:t>
            </w:r>
            <w:r w:rsidR="00633980">
              <w:rPr>
                <w:rFonts w:ascii="Arial" w:hAnsi="Arial" w:cs="Arial"/>
                <w:b/>
                <w:color w:val="000000"/>
                <w:sz w:val="20"/>
                <w:szCs w:val="20"/>
              </w:rPr>
              <w:t>, we will need an additional faculty member to teach courses and oversee any po</w:t>
            </w:r>
            <w:r w:rsidR="00754729">
              <w:rPr>
                <w:rFonts w:ascii="Arial" w:hAnsi="Arial" w:cs="Arial"/>
                <w:b/>
                <w:color w:val="000000"/>
                <w:sz w:val="20"/>
                <w:szCs w:val="20"/>
              </w:rPr>
              <w:t>tential</w:t>
            </w:r>
            <w:r w:rsidR="00633980">
              <w:rPr>
                <w:rFonts w:ascii="Arial" w:hAnsi="Arial" w:cs="Arial"/>
                <w:b/>
                <w:color w:val="000000"/>
                <w:sz w:val="20"/>
                <w:szCs w:val="20"/>
              </w:rPr>
              <w:t xml:space="preserve"> internships we may offer.</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97A0D" w:rsidP="00E63F0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E1BCF">
              <w:rPr>
                <w:rFonts w:ascii="Arial" w:hAnsi="Arial" w:cs="Arial"/>
                <w:b/>
                <w:noProof/>
                <w:sz w:val="16"/>
                <w:szCs w:val="16"/>
              </w:rPr>
              <w:t>Electrode</w:t>
            </w:r>
            <w:r w:rsidR="00A53BEB">
              <w:rPr>
                <w:rFonts w:ascii="Arial" w:hAnsi="Arial" w:cs="Arial"/>
                <w:b/>
                <w:noProof/>
                <w:sz w:val="16"/>
                <w:szCs w:val="16"/>
              </w:rPr>
              <w:t xml:space="preserve">s </w:t>
            </w:r>
            <w:r w:rsidR="006A7AE0">
              <w:rPr>
                <w:rFonts w:ascii="Arial" w:hAnsi="Arial" w:cs="Arial"/>
                <w:b/>
                <w:noProof/>
                <w:sz w:val="16"/>
                <w:szCs w:val="16"/>
              </w:rPr>
              <w:t xml:space="preserve">for </w:t>
            </w:r>
            <w:r w:rsidR="00E63F0F">
              <w:rPr>
                <w:rFonts w:ascii="Arial" w:hAnsi="Arial" w:cs="Arial"/>
                <w:b/>
                <w:noProof/>
                <w:sz w:val="16"/>
                <w:szCs w:val="16"/>
              </w:rPr>
              <w:t>B</w:t>
            </w:r>
            <w:r w:rsidR="006A7AE0">
              <w:rPr>
                <w:rFonts w:ascii="Arial" w:hAnsi="Arial" w:cs="Arial"/>
                <w:b/>
                <w:noProof/>
                <w:sz w:val="16"/>
                <w:szCs w:val="16"/>
              </w:rPr>
              <w:t xml:space="preserve">ody </w:t>
            </w:r>
            <w:r w:rsidR="00E63F0F">
              <w:rPr>
                <w:rFonts w:ascii="Arial" w:hAnsi="Arial" w:cs="Arial"/>
                <w:b/>
                <w:noProof/>
                <w:sz w:val="16"/>
                <w:szCs w:val="16"/>
              </w:rPr>
              <w:t>F</w:t>
            </w:r>
            <w:r w:rsidR="006A7AE0">
              <w:rPr>
                <w:rFonts w:ascii="Arial" w:hAnsi="Arial" w:cs="Arial"/>
                <w:b/>
                <w:noProof/>
                <w:sz w:val="16"/>
                <w:szCs w:val="16"/>
              </w:rPr>
              <w:t xml:space="preserve">at </w:t>
            </w:r>
            <w:r w:rsidR="00E63F0F">
              <w:rPr>
                <w:rFonts w:ascii="Arial" w:hAnsi="Arial" w:cs="Arial"/>
                <w:b/>
                <w:noProof/>
                <w:sz w:val="16"/>
                <w:szCs w:val="16"/>
              </w:rPr>
              <w:t>A</w:t>
            </w:r>
            <w:r w:rsidR="006A7AE0">
              <w:rPr>
                <w:rFonts w:ascii="Arial" w:hAnsi="Arial" w:cs="Arial"/>
                <w:b/>
                <w:noProof/>
                <w:sz w:val="16"/>
                <w:szCs w:val="16"/>
              </w:rPr>
              <w:t>nalyzer</w:t>
            </w:r>
            <w:r w:rsidRPr="0084039D">
              <w:rPr>
                <w:rFonts w:ascii="Arial" w:hAnsi="Arial" w:cs="Arial"/>
                <w:b/>
                <w:sz w:val="16"/>
                <w:szCs w:val="16"/>
              </w:rPr>
              <w:fldChar w:fldCharType="end"/>
            </w:r>
          </w:p>
        </w:tc>
        <w:tc>
          <w:tcPr>
            <w:tcW w:w="987" w:type="dxa"/>
          </w:tcPr>
          <w:p w:rsidR="007A7647" w:rsidRDefault="00B97A0D" w:rsidP="006A7AE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A7AE0">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B97A0D" w:rsidP="003E508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82787">
              <w:rPr>
                <w:rFonts w:ascii="Arial" w:hAnsi="Arial" w:cs="Arial"/>
                <w:b/>
                <w:noProof/>
                <w:sz w:val="16"/>
                <w:szCs w:val="16"/>
              </w:rPr>
              <w:t>Goal 2; Objective 2.</w:t>
            </w:r>
            <w:r w:rsidR="003E5086">
              <w:rPr>
                <w:rFonts w:ascii="Arial" w:hAnsi="Arial" w:cs="Arial"/>
                <w:b/>
                <w:noProof/>
                <w:sz w:val="16"/>
                <w:szCs w:val="16"/>
              </w:rPr>
              <w:t>7</w:t>
            </w:r>
            <w:r w:rsidRPr="00E1582A">
              <w:rPr>
                <w:rFonts w:ascii="Arial" w:hAnsi="Arial" w:cs="Arial"/>
                <w:b/>
                <w:sz w:val="16"/>
                <w:szCs w:val="16"/>
              </w:rPr>
              <w:fldChar w:fldCharType="end"/>
            </w:r>
          </w:p>
        </w:tc>
        <w:tc>
          <w:tcPr>
            <w:tcW w:w="3290" w:type="dxa"/>
          </w:tcPr>
          <w:p w:rsidR="007A7647" w:rsidRDefault="00B97A0D" w:rsidP="000A312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82787">
              <w:rPr>
                <w:rFonts w:ascii="Arial" w:hAnsi="Arial" w:cs="Arial"/>
                <w:b/>
                <w:sz w:val="16"/>
                <w:szCs w:val="16"/>
              </w:rPr>
              <w:t xml:space="preserve">This equipment involves testing subjects, which requires new electrodes for every user.  </w:t>
            </w:r>
            <w:r w:rsidR="000A3120">
              <w:rPr>
                <w:rFonts w:ascii="Arial" w:hAnsi="Arial" w:cs="Arial"/>
                <w:b/>
                <w:sz w:val="16"/>
                <w:szCs w:val="16"/>
              </w:rPr>
              <w:t>It</w:t>
            </w:r>
            <w:r w:rsidR="00D82787">
              <w:rPr>
                <w:rFonts w:ascii="Arial" w:hAnsi="Arial" w:cs="Arial"/>
                <w:b/>
                <w:sz w:val="16"/>
                <w:szCs w:val="16"/>
              </w:rPr>
              <w:t xml:space="preserve"> is an important diagnostic tool used in academia, research, and industry.  Our students are gaining hands-on experience </w:t>
            </w:r>
            <w:r w:rsidR="00B75DF8">
              <w:rPr>
                <w:rFonts w:ascii="Arial" w:hAnsi="Arial" w:cs="Arial"/>
                <w:b/>
                <w:sz w:val="16"/>
                <w:szCs w:val="16"/>
              </w:rPr>
              <w:t xml:space="preserve">that allows them to deepen their understanding of the process and provides them with a </w:t>
            </w:r>
            <w:r w:rsidR="009278A8">
              <w:rPr>
                <w:rFonts w:ascii="Arial" w:hAnsi="Arial" w:cs="Arial"/>
                <w:b/>
                <w:sz w:val="16"/>
                <w:szCs w:val="16"/>
              </w:rPr>
              <w:t>practical</w:t>
            </w:r>
            <w:r w:rsidR="00B75DF8">
              <w:rPr>
                <w:rFonts w:ascii="Arial" w:hAnsi="Arial" w:cs="Arial"/>
                <w:b/>
                <w:sz w:val="16"/>
                <w:szCs w:val="16"/>
              </w:rPr>
              <w:t xml:space="preserve"> skill.  As we develop our program, we aim to provide our students with the most relevant and thorough learning experience, which includes using this equipment. </w:t>
            </w:r>
            <w:r w:rsidR="00F239AA">
              <w:rPr>
                <w:rFonts w:ascii="Arial" w:hAnsi="Arial" w:cs="Arial"/>
                <w:b/>
                <w:sz w:val="16"/>
                <w:szCs w:val="16"/>
              </w:rPr>
              <w:t xml:space="preserve">This equipment will be used </w:t>
            </w:r>
            <w:r w:rsidR="000A3120">
              <w:rPr>
                <w:rFonts w:ascii="Arial" w:hAnsi="Arial" w:cs="Arial"/>
                <w:b/>
                <w:sz w:val="16"/>
                <w:szCs w:val="16"/>
              </w:rPr>
              <w:t>for</w:t>
            </w:r>
            <w:r w:rsidR="00F239AA">
              <w:rPr>
                <w:rFonts w:ascii="Arial" w:hAnsi="Arial" w:cs="Arial"/>
                <w:b/>
                <w:sz w:val="16"/>
                <w:szCs w:val="16"/>
              </w:rPr>
              <w:t xml:space="preserve"> community outreach projects as well as classroom assignments.</w:t>
            </w:r>
            <w:r w:rsidRPr="001C4817">
              <w:rPr>
                <w:rFonts w:ascii="Arial" w:hAnsi="Arial" w:cs="Arial"/>
                <w:b/>
                <w:sz w:val="16"/>
                <w:szCs w:val="16"/>
              </w:rPr>
              <w:fldChar w:fldCharType="end"/>
            </w:r>
          </w:p>
        </w:tc>
        <w:tc>
          <w:tcPr>
            <w:tcW w:w="1137" w:type="dxa"/>
          </w:tcPr>
          <w:p w:rsidR="007A7647" w:rsidRDefault="00B97A0D" w:rsidP="008719D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719D6">
              <w:rPr>
                <w:rFonts w:ascii="Arial" w:hAnsi="Arial" w:cs="Arial"/>
                <w:b/>
                <w:sz w:val="16"/>
                <w:szCs w:val="16"/>
              </w:rPr>
              <w:t>$550</w:t>
            </w:r>
            <w:r w:rsidRPr="00A95FAB">
              <w:rPr>
                <w:rFonts w:ascii="Arial" w:hAnsi="Arial" w:cs="Arial"/>
                <w:b/>
                <w:sz w:val="16"/>
                <w:szCs w:val="16"/>
              </w:rPr>
              <w:fldChar w:fldCharType="end"/>
            </w:r>
          </w:p>
        </w:tc>
        <w:tc>
          <w:tcPr>
            <w:tcW w:w="1333" w:type="dxa"/>
          </w:tcPr>
          <w:p w:rsidR="007A7647" w:rsidRDefault="00B97A0D" w:rsidP="008719D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719D6">
              <w:rPr>
                <w:rFonts w:ascii="Arial" w:hAnsi="Arial" w:cs="Arial"/>
                <w:b/>
                <w:sz w:val="16"/>
                <w:szCs w:val="16"/>
              </w:rPr>
              <w:t>O</w:t>
            </w:r>
            <w:r w:rsidR="00A53BEB">
              <w:rPr>
                <w:rFonts w:ascii="Arial" w:hAnsi="Arial" w:cs="Arial"/>
                <w:b/>
                <w:noProof/>
                <w:sz w:val="16"/>
                <w:szCs w:val="16"/>
              </w:rPr>
              <w:t>n-going</w:t>
            </w:r>
            <w:r w:rsidRPr="00725CCE">
              <w:rPr>
                <w:rFonts w:ascii="Arial" w:hAnsi="Arial" w:cs="Arial"/>
                <w:b/>
                <w:sz w:val="16"/>
                <w:szCs w:val="16"/>
              </w:rPr>
              <w:fldChar w:fldCharType="end"/>
            </w:r>
          </w:p>
        </w:tc>
        <w:tc>
          <w:tcPr>
            <w:tcW w:w="2225" w:type="dxa"/>
          </w:tcPr>
          <w:p w:rsidR="007A7647" w:rsidRDefault="00B97A0D" w:rsidP="00A53BE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53BEB">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97A0D" w:rsidP="00A53BE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53BEB">
              <w:rPr>
                <w:rFonts w:ascii="Arial" w:hAnsi="Arial" w:cs="Arial"/>
                <w:b/>
                <w:sz w:val="16"/>
                <w:szCs w:val="16"/>
              </w:rPr>
              <w:t>Calorimeter Metabreather Tubes</w:t>
            </w:r>
            <w:r w:rsidR="00F239AA">
              <w:rPr>
                <w:rFonts w:ascii="Arial" w:hAnsi="Arial" w:cs="Arial"/>
                <w:b/>
                <w:sz w:val="16"/>
                <w:szCs w:val="16"/>
              </w:rPr>
              <w:t xml:space="preserve"> and Filters</w:t>
            </w:r>
            <w:r w:rsidRPr="0084039D">
              <w:rPr>
                <w:rFonts w:ascii="Arial" w:hAnsi="Arial" w:cs="Arial"/>
                <w:b/>
                <w:sz w:val="16"/>
                <w:szCs w:val="16"/>
              </w:rPr>
              <w:fldChar w:fldCharType="end"/>
            </w:r>
          </w:p>
        </w:tc>
        <w:tc>
          <w:tcPr>
            <w:tcW w:w="987" w:type="dxa"/>
          </w:tcPr>
          <w:p w:rsidR="007A7647" w:rsidRDefault="00B97A0D" w:rsidP="006A7AE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A7AE0">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B97A0D" w:rsidP="003E508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9005F">
              <w:rPr>
                <w:rFonts w:ascii="Arial" w:hAnsi="Arial" w:cs="Arial"/>
                <w:b/>
                <w:noProof/>
                <w:sz w:val="16"/>
                <w:szCs w:val="16"/>
              </w:rPr>
              <w:t>Goal 2; Objective</w:t>
            </w:r>
            <w:r w:rsidR="003E5086">
              <w:rPr>
                <w:rFonts w:ascii="Arial" w:hAnsi="Arial" w:cs="Arial"/>
                <w:b/>
                <w:noProof/>
                <w:sz w:val="16"/>
                <w:szCs w:val="16"/>
              </w:rPr>
              <w:t xml:space="preserve"> </w:t>
            </w:r>
            <w:r w:rsidR="0089005F">
              <w:rPr>
                <w:rFonts w:ascii="Arial" w:hAnsi="Arial" w:cs="Arial"/>
                <w:b/>
                <w:noProof/>
                <w:sz w:val="16"/>
                <w:szCs w:val="16"/>
              </w:rPr>
              <w:t>2.</w:t>
            </w:r>
            <w:r w:rsidR="003E5086">
              <w:rPr>
                <w:rFonts w:ascii="Arial" w:hAnsi="Arial" w:cs="Arial"/>
                <w:b/>
                <w:noProof/>
                <w:sz w:val="16"/>
                <w:szCs w:val="16"/>
              </w:rPr>
              <w:t>7</w:t>
            </w:r>
            <w:r w:rsidRPr="00E1582A">
              <w:rPr>
                <w:rFonts w:ascii="Arial" w:hAnsi="Arial" w:cs="Arial"/>
                <w:b/>
                <w:sz w:val="16"/>
                <w:szCs w:val="16"/>
              </w:rPr>
              <w:fldChar w:fldCharType="end"/>
            </w:r>
          </w:p>
        </w:tc>
        <w:tc>
          <w:tcPr>
            <w:tcW w:w="3290" w:type="dxa"/>
          </w:tcPr>
          <w:p w:rsidR="007A7647" w:rsidRDefault="00B97A0D" w:rsidP="00C17A8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239AA" w:rsidRPr="00F239AA">
              <w:rPr>
                <w:rFonts w:ascii="Arial" w:hAnsi="Arial" w:cs="Arial"/>
                <w:b/>
                <w:noProof/>
                <w:sz w:val="16"/>
                <w:szCs w:val="16"/>
              </w:rPr>
              <w:t xml:space="preserve">This equipment involves testing subjects, which requires new </w:t>
            </w:r>
            <w:r w:rsidR="00F239AA">
              <w:rPr>
                <w:rFonts w:ascii="Arial" w:hAnsi="Arial" w:cs="Arial"/>
                <w:b/>
                <w:noProof/>
                <w:sz w:val="16"/>
                <w:szCs w:val="16"/>
              </w:rPr>
              <w:t>breathing tubes</w:t>
            </w:r>
            <w:r w:rsidR="00F239AA" w:rsidRPr="00F239AA">
              <w:rPr>
                <w:rFonts w:ascii="Arial" w:hAnsi="Arial" w:cs="Arial"/>
                <w:b/>
                <w:noProof/>
                <w:sz w:val="16"/>
                <w:szCs w:val="16"/>
              </w:rPr>
              <w:t xml:space="preserve"> for every user.</w:t>
            </w:r>
            <w:r w:rsidR="00C17A85">
              <w:rPr>
                <w:rFonts w:ascii="Arial" w:hAnsi="Arial" w:cs="Arial"/>
                <w:b/>
                <w:noProof/>
                <w:sz w:val="16"/>
                <w:szCs w:val="16"/>
              </w:rPr>
              <w:t xml:space="preserve">  It</w:t>
            </w:r>
            <w:r w:rsidR="00F239AA" w:rsidRPr="00F239AA">
              <w:rPr>
                <w:rFonts w:ascii="Arial" w:hAnsi="Arial" w:cs="Arial"/>
                <w:b/>
                <w:noProof/>
                <w:sz w:val="16"/>
                <w:szCs w:val="16"/>
              </w:rPr>
              <w:t xml:space="preserve"> is an important diagnostic tool used in academia, research, and industry.  Our students are gaining hands-on experience that allows them to deepen their understanding of the process and provides them with a </w:t>
            </w:r>
            <w:r w:rsidR="00732AEB">
              <w:rPr>
                <w:rFonts w:ascii="Arial" w:hAnsi="Arial" w:cs="Arial"/>
                <w:b/>
                <w:noProof/>
                <w:sz w:val="16"/>
                <w:szCs w:val="16"/>
              </w:rPr>
              <w:t>practical</w:t>
            </w:r>
            <w:r w:rsidR="00F239AA" w:rsidRPr="00F239AA">
              <w:rPr>
                <w:rFonts w:ascii="Arial" w:hAnsi="Arial" w:cs="Arial"/>
                <w:b/>
                <w:noProof/>
                <w:sz w:val="16"/>
                <w:szCs w:val="16"/>
              </w:rPr>
              <w:t xml:space="preserve"> skill.  As we develop our program, we aim to provide our students with  the most relevant and thorough learning experience, which includes using this equipment. This equipment will be used </w:t>
            </w:r>
            <w:r w:rsidR="00C17A85">
              <w:rPr>
                <w:rFonts w:ascii="Arial" w:hAnsi="Arial" w:cs="Arial"/>
                <w:b/>
                <w:noProof/>
                <w:sz w:val="16"/>
                <w:szCs w:val="16"/>
              </w:rPr>
              <w:t>for</w:t>
            </w:r>
            <w:r w:rsidR="00F239AA" w:rsidRPr="00F239AA">
              <w:rPr>
                <w:rFonts w:ascii="Arial" w:hAnsi="Arial" w:cs="Arial"/>
                <w:b/>
                <w:noProof/>
                <w:sz w:val="16"/>
                <w:szCs w:val="16"/>
              </w:rPr>
              <w:t xml:space="preserve"> community outreach projects as </w:t>
            </w:r>
            <w:r w:rsidR="00F239AA" w:rsidRPr="00F239AA">
              <w:rPr>
                <w:rFonts w:ascii="Arial" w:hAnsi="Arial" w:cs="Arial"/>
                <w:b/>
                <w:noProof/>
                <w:sz w:val="16"/>
                <w:szCs w:val="16"/>
              </w:rPr>
              <w:lastRenderedPageBreak/>
              <w:t>well as for classroom assignments</w:t>
            </w:r>
            <w:r w:rsidR="00F239AA">
              <w:rPr>
                <w:rFonts w:ascii="Arial" w:hAnsi="Arial" w:cs="Arial"/>
                <w:b/>
                <w:noProof/>
                <w:sz w:val="16"/>
                <w:szCs w:val="16"/>
              </w:rPr>
              <w:t>.</w:t>
            </w:r>
            <w:r w:rsidRPr="001C4817">
              <w:rPr>
                <w:rFonts w:ascii="Arial" w:hAnsi="Arial" w:cs="Arial"/>
                <w:b/>
                <w:sz w:val="16"/>
                <w:szCs w:val="16"/>
              </w:rPr>
              <w:fldChar w:fldCharType="end"/>
            </w:r>
          </w:p>
        </w:tc>
        <w:tc>
          <w:tcPr>
            <w:tcW w:w="1137" w:type="dxa"/>
          </w:tcPr>
          <w:p w:rsidR="007A7647" w:rsidRDefault="00B97A0D" w:rsidP="008719D6">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719D6">
              <w:rPr>
                <w:rFonts w:ascii="Arial" w:hAnsi="Arial" w:cs="Arial"/>
                <w:b/>
                <w:sz w:val="16"/>
                <w:szCs w:val="16"/>
              </w:rPr>
              <w:t>$</w:t>
            </w:r>
            <w:r w:rsidR="008719D6">
              <w:rPr>
                <w:rFonts w:ascii="Arial" w:hAnsi="Arial" w:cs="Arial"/>
                <w:b/>
                <w:noProof/>
                <w:sz w:val="16"/>
                <w:szCs w:val="16"/>
              </w:rPr>
              <w:t>550</w:t>
            </w:r>
            <w:r w:rsidRPr="00A95FAB">
              <w:rPr>
                <w:rFonts w:ascii="Arial" w:hAnsi="Arial" w:cs="Arial"/>
                <w:b/>
                <w:sz w:val="16"/>
                <w:szCs w:val="16"/>
              </w:rPr>
              <w:fldChar w:fldCharType="end"/>
            </w:r>
          </w:p>
        </w:tc>
        <w:tc>
          <w:tcPr>
            <w:tcW w:w="1333" w:type="dxa"/>
          </w:tcPr>
          <w:p w:rsidR="007A7647" w:rsidRDefault="00B97A0D" w:rsidP="008719D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719D6">
              <w:rPr>
                <w:rFonts w:ascii="Arial" w:hAnsi="Arial" w:cs="Arial"/>
                <w:b/>
                <w:sz w:val="16"/>
                <w:szCs w:val="16"/>
              </w:rPr>
              <w:t>O</w:t>
            </w:r>
            <w:r w:rsidR="00A53BEB">
              <w:rPr>
                <w:rFonts w:ascii="Arial" w:hAnsi="Arial" w:cs="Arial"/>
                <w:b/>
                <w:noProof/>
                <w:sz w:val="16"/>
                <w:szCs w:val="16"/>
              </w:rPr>
              <w:t>n-going</w:t>
            </w:r>
            <w:r w:rsidRPr="00725CCE">
              <w:rPr>
                <w:rFonts w:ascii="Arial" w:hAnsi="Arial" w:cs="Arial"/>
                <w:b/>
                <w:sz w:val="16"/>
                <w:szCs w:val="16"/>
              </w:rPr>
              <w:fldChar w:fldCharType="end"/>
            </w:r>
          </w:p>
        </w:tc>
        <w:tc>
          <w:tcPr>
            <w:tcW w:w="2225" w:type="dxa"/>
          </w:tcPr>
          <w:p w:rsidR="007A7647" w:rsidRDefault="00B97A0D" w:rsidP="00A53BE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53BEB">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B97A0D" w:rsidP="00B96C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B97A0D" w:rsidP="00B96C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B97A0D" w:rsidP="00B96C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B97A0D" w:rsidP="00B96C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B97A0D" w:rsidP="00B96C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B97A0D" w:rsidP="00B96C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B97A0D" w:rsidP="00B96C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00B96C5F">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97A0D" w:rsidP="008719D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Pr>
                <w:rFonts w:ascii="Arial" w:hAnsi="Arial" w:cs="Arial"/>
                <w:b/>
                <w:sz w:val="16"/>
                <w:szCs w:val="16"/>
              </w:rPr>
              <w:fldChar w:fldCharType="end"/>
            </w:r>
          </w:p>
        </w:tc>
        <w:tc>
          <w:tcPr>
            <w:tcW w:w="987" w:type="dxa"/>
          </w:tcPr>
          <w:p w:rsidR="007A7647" w:rsidRDefault="00B97A0D" w:rsidP="008719D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B97A0D" w:rsidP="008719D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B97A0D" w:rsidP="008719D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C4022">
              <w:rPr>
                <w:rFonts w:ascii="Arial" w:hAnsi="Arial" w:cs="Arial"/>
                <w:b/>
                <w:sz w:val="16"/>
                <w:szCs w:val="16"/>
              </w:rPr>
              <w:t xml:space="preserve"> </w:t>
            </w:r>
            <w:r w:rsidRPr="001C4817">
              <w:rPr>
                <w:rFonts w:ascii="Arial" w:hAnsi="Arial" w:cs="Arial"/>
                <w:b/>
                <w:sz w:val="16"/>
                <w:szCs w:val="16"/>
              </w:rPr>
              <w:fldChar w:fldCharType="end"/>
            </w:r>
          </w:p>
        </w:tc>
        <w:tc>
          <w:tcPr>
            <w:tcW w:w="1137" w:type="dxa"/>
          </w:tcPr>
          <w:p w:rsidR="007A7647" w:rsidRDefault="00B97A0D" w:rsidP="008719D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B97A0D" w:rsidP="008719D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B97A0D" w:rsidP="008719D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008719D6">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97A0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97A0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97A0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97A0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97A0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97A0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97A0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97A0D" w:rsidP="00747A4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47A44" w:rsidRPr="00747A44">
              <w:rPr>
                <w:rFonts w:ascii="Arial" w:hAnsi="Arial" w:cs="Arial"/>
                <w:b/>
                <w:noProof/>
                <w:sz w:val="16"/>
                <w:szCs w:val="16"/>
              </w:rPr>
              <w:t>Academy of Nutrition and Dietetics Evidence Analysis Library</w:t>
            </w:r>
            <w:r w:rsidRPr="006145DF">
              <w:rPr>
                <w:rFonts w:ascii="Arial" w:hAnsi="Arial" w:cs="Arial"/>
                <w:b/>
                <w:sz w:val="16"/>
                <w:szCs w:val="16"/>
              </w:rPr>
              <w:fldChar w:fldCharType="end"/>
            </w:r>
          </w:p>
        </w:tc>
        <w:tc>
          <w:tcPr>
            <w:tcW w:w="1001" w:type="dxa"/>
          </w:tcPr>
          <w:p w:rsidR="007A7647" w:rsidRDefault="00B97A0D" w:rsidP="007B40A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40A4">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B97A0D" w:rsidP="003E508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9005F" w:rsidRPr="0089005F">
              <w:rPr>
                <w:rFonts w:ascii="Arial" w:hAnsi="Arial" w:cs="Arial"/>
                <w:b/>
                <w:noProof/>
                <w:sz w:val="16"/>
                <w:szCs w:val="16"/>
              </w:rPr>
              <w:t>Goal 2; Objective</w:t>
            </w:r>
            <w:r w:rsidR="003E5086">
              <w:rPr>
                <w:rFonts w:ascii="Arial" w:hAnsi="Arial" w:cs="Arial"/>
                <w:b/>
                <w:noProof/>
                <w:sz w:val="16"/>
                <w:szCs w:val="16"/>
              </w:rPr>
              <w:t xml:space="preserve"> 2.7</w:t>
            </w:r>
            <w:r w:rsidRPr="008D5BE1">
              <w:rPr>
                <w:rFonts w:ascii="Arial" w:hAnsi="Arial" w:cs="Arial"/>
                <w:b/>
                <w:sz w:val="16"/>
                <w:szCs w:val="16"/>
              </w:rPr>
              <w:fldChar w:fldCharType="end"/>
            </w:r>
          </w:p>
        </w:tc>
        <w:tc>
          <w:tcPr>
            <w:tcW w:w="3270" w:type="dxa"/>
          </w:tcPr>
          <w:p w:rsidR="007A7647" w:rsidRDefault="00B97A0D" w:rsidP="004D4D2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40BC9">
              <w:rPr>
                <w:rFonts w:ascii="Arial" w:hAnsi="Arial" w:cs="Arial"/>
                <w:b/>
                <w:sz w:val="16"/>
                <w:szCs w:val="16"/>
              </w:rPr>
              <w:t>This database</w:t>
            </w:r>
            <w:r w:rsidR="00FE20C6">
              <w:rPr>
                <w:rFonts w:ascii="Arial" w:hAnsi="Arial" w:cs="Arial"/>
                <w:b/>
                <w:sz w:val="16"/>
                <w:szCs w:val="16"/>
              </w:rPr>
              <w:t xml:space="preserve"> </w:t>
            </w:r>
            <w:r w:rsidR="003B2963">
              <w:rPr>
                <w:rFonts w:ascii="Arial" w:hAnsi="Arial" w:cs="Arial"/>
                <w:b/>
                <w:sz w:val="16"/>
                <w:szCs w:val="16"/>
              </w:rPr>
              <w:t xml:space="preserve">releases position statements from the Academy of Nutrition and Dietetics on a wide variety of topics in nutrition. The Academy is the accrediting body for Registered Dietitians and </w:t>
            </w:r>
            <w:r w:rsidR="00FE20C6">
              <w:rPr>
                <w:rFonts w:ascii="Arial" w:hAnsi="Arial" w:cs="Arial"/>
                <w:b/>
                <w:sz w:val="16"/>
                <w:szCs w:val="16"/>
              </w:rPr>
              <w:t xml:space="preserve">the authority </w:t>
            </w:r>
            <w:r w:rsidR="003B2963">
              <w:rPr>
                <w:rFonts w:ascii="Arial" w:hAnsi="Arial" w:cs="Arial"/>
                <w:b/>
                <w:sz w:val="16"/>
                <w:szCs w:val="16"/>
              </w:rPr>
              <w:t xml:space="preserve">for </w:t>
            </w:r>
            <w:r w:rsidR="00FE20C6">
              <w:rPr>
                <w:rFonts w:ascii="Arial" w:hAnsi="Arial" w:cs="Arial"/>
                <w:b/>
                <w:sz w:val="16"/>
                <w:szCs w:val="16"/>
              </w:rPr>
              <w:t>updated positions in nutrition</w:t>
            </w:r>
            <w:r w:rsidR="003B2963">
              <w:rPr>
                <w:rFonts w:ascii="Arial" w:hAnsi="Arial" w:cs="Arial"/>
                <w:b/>
                <w:sz w:val="16"/>
                <w:szCs w:val="16"/>
              </w:rPr>
              <w:t>.   Instructor access to the databases would improve the quality of teaching, help us build a stronger program, and give students the foundational knowledge of how to systematically sort through nutrition information just as industry professionals do.</w:t>
            </w:r>
            <w:r w:rsidR="00CA2008">
              <w:rPr>
                <w:rFonts w:ascii="Arial" w:hAnsi="Arial" w:cs="Arial"/>
                <w:b/>
                <w:sz w:val="16"/>
                <w:szCs w:val="16"/>
              </w:rPr>
              <w:t xml:space="preserve">  As our program develops and we offer advanced nutrition courses, we plan to offer access to this database </w:t>
            </w:r>
            <w:r w:rsidR="004D4D2B">
              <w:rPr>
                <w:rFonts w:ascii="Arial" w:hAnsi="Arial" w:cs="Arial"/>
                <w:b/>
                <w:sz w:val="16"/>
                <w:szCs w:val="16"/>
              </w:rPr>
              <w:t>for</w:t>
            </w:r>
            <w:r w:rsidR="00CA2008">
              <w:rPr>
                <w:rFonts w:ascii="Arial" w:hAnsi="Arial" w:cs="Arial"/>
                <w:b/>
                <w:sz w:val="16"/>
                <w:szCs w:val="16"/>
              </w:rPr>
              <w:t xml:space="preserve"> all students</w:t>
            </w:r>
            <w:r w:rsidR="004D4D2B">
              <w:rPr>
                <w:rFonts w:ascii="Arial" w:hAnsi="Arial" w:cs="Arial"/>
                <w:b/>
                <w:sz w:val="16"/>
                <w:szCs w:val="16"/>
              </w:rPr>
              <w:t>.</w:t>
            </w:r>
            <w:r w:rsidRPr="0090608E">
              <w:rPr>
                <w:rFonts w:ascii="Arial" w:hAnsi="Arial" w:cs="Arial"/>
                <w:b/>
                <w:sz w:val="16"/>
                <w:szCs w:val="16"/>
              </w:rPr>
              <w:fldChar w:fldCharType="end"/>
            </w:r>
          </w:p>
        </w:tc>
        <w:tc>
          <w:tcPr>
            <w:tcW w:w="1151" w:type="dxa"/>
          </w:tcPr>
          <w:p w:rsidR="007A7647" w:rsidRDefault="00B97A0D" w:rsidP="00FE20C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E20C6">
              <w:rPr>
                <w:rFonts w:ascii="Arial" w:hAnsi="Arial" w:cs="Arial"/>
                <w:b/>
                <w:noProof/>
                <w:sz w:val="16"/>
                <w:szCs w:val="16"/>
              </w:rPr>
              <w:t>$1200</w:t>
            </w:r>
            <w:r w:rsidRPr="008D7773">
              <w:rPr>
                <w:rFonts w:ascii="Arial" w:hAnsi="Arial" w:cs="Arial"/>
                <w:b/>
                <w:sz w:val="16"/>
                <w:szCs w:val="16"/>
              </w:rPr>
              <w:fldChar w:fldCharType="end"/>
            </w:r>
          </w:p>
        </w:tc>
        <w:tc>
          <w:tcPr>
            <w:tcW w:w="1339" w:type="dxa"/>
          </w:tcPr>
          <w:p w:rsidR="007A7647" w:rsidRDefault="00B97A0D" w:rsidP="00FE20C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E20C6">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97A0D" w:rsidP="008900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9005F">
              <w:rPr>
                <w:rFonts w:ascii="Arial" w:hAnsi="Arial" w:cs="Arial"/>
                <w:b/>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97A0D" w:rsidP="0044139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41394" w:rsidRPr="00441394">
              <w:rPr>
                <w:rFonts w:ascii="Arial" w:hAnsi="Arial" w:cs="Arial"/>
                <w:b/>
                <w:noProof/>
                <w:sz w:val="16"/>
                <w:szCs w:val="16"/>
              </w:rPr>
              <w:t>Natural Medicines Comprehensive Database</w:t>
            </w:r>
            <w:r w:rsidRPr="006145DF">
              <w:rPr>
                <w:rFonts w:ascii="Arial" w:hAnsi="Arial" w:cs="Arial"/>
                <w:b/>
                <w:sz w:val="16"/>
                <w:szCs w:val="16"/>
              </w:rPr>
              <w:fldChar w:fldCharType="end"/>
            </w:r>
          </w:p>
        </w:tc>
        <w:tc>
          <w:tcPr>
            <w:tcW w:w="1001" w:type="dxa"/>
          </w:tcPr>
          <w:p w:rsidR="007A7647" w:rsidRDefault="00B97A0D" w:rsidP="007B40A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B40A4">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B97A0D" w:rsidP="003E508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9005F" w:rsidRPr="0089005F">
              <w:rPr>
                <w:rFonts w:ascii="Arial" w:hAnsi="Arial" w:cs="Arial"/>
                <w:b/>
                <w:noProof/>
                <w:sz w:val="16"/>
                <w:szCs w:val="16"/>
              </w:rPr>
              <w:t>Goal 2; Objective</w:t>
            </w:r>
            <w:r w:rsidR="003E5086">
              <w:rPr>
                <w:rFonts w:ascii="Arial" w:hAnsi="Arial" w:cs="Arial"/>
                <w:b/>
                <w:noProof/>
                <w:sz w:val="16"/>
                <w:szCs w:val="16"/>
              </w:rPr>
              <w:t xml:space="preserve"> 2.7</w:t>
            </w:r>
            <w:r w:rsidRPr="008D5BE1">
              <w:rPr>
                <w:rFonts w:ascii="Arial" w:hAnsi="Arial" w:cs="Arial"/>
                <w:b/>
                <w:sz w:val="16"/>
                <w:szCs w:val="16"/>
              </w:rPr>
              <w:fldChar w:fldCharType="end"/>
            </w:r>
          </w:p>
        </w:tc>
        <w:tc>
          <w:tcPr>
            <w:tcW w:w="3270" w:type="dxa"/>
          </w:tcPr>
          <w:p w:rsidR="007A7647" w:rsidRDefault="00B97A0D" w:rsidP="00BA70E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40BC9">
              <w:rPr>
                <w:rFonts w:ascii="Arial" w:hAnsi="Arial" w:cs="Arial"/>
                <w:b/>
                <w:noProof/>
                <w:sz w:val="16"/>
                <w:szCs w:val="16"/>
              </w:rPr>
              <w:t xml:space="preserve">This is a unique database that gives students access to credible, unbiased information regarding supplementation.   This type of information is typically difficult to find but is important in the field of nutrition.  In addition, no other database on campus gives access to the comprehensive information and ratings.  Students will complete </w:t>
            </w:r>
            <w:r w:rsidR="00FE20C6">
              <w:rPr>
                <w:rFonts w:ascii="Arial" w:hAnsi="Arial" w:cs="Arial"/>
                <w:b/>
                <w:noProof/>
                <w:sz w:val="16"/>
                <w:szCs w:val="16"/>
              </w:rPr>
              <w:t>coursework</w:t>
            </w:r>
            <w:r w:rsidR="00940BC9">
              <w:rPr>
                <w:rFonts w:ascii="Arial" w:hAnsi="Arial" w:cs="Arial"/>
                <w:b/>
                <w:noProof/>
                <w:sz w:val="16"/>
                <w:szCs w:val="16"/>
              </w:rPr>
              <w:t xml:space="preserve"> based on the information in this database.  This experience </w:t>
            </w:r>
            <w:r w:rsidR="003B2963">
              <w:rPr>
                <w:rFonts w:ascii="Arial" w:hAnsi="Arial" w:cs="Arial"/>
                <w:b/>
                <w:noProof/>
                <w:sz w:val="16"/>
                <w:szCs w:val="16"/>
              </w:rPr>
              <w:t xml:space="preserve">also </w:t>
            </w:r>
            <w:r w:rsidR="00940BC9">
              <w:rPr>
                <w:rFonts w:ascii="Arial" w:hAnsi="Arial" w:cs="Arial"/>
                <w:b/>
                <w:noProof/>
                <w:sz w:val="16"/>
                <w:szCs w:val="16"/>
              </w:rPr>
              <w:t xml:space="preserve">gives them the oppportunity to work with a database that industry </w:t>
            </w:r>
            <w:r w:rsidR="00940BC9">
              <w:rPr>
                <w:rFonts w:ascii="Arial" w:hAnsi="Arial" w:cs="Arial"/>
                <w:b/>
                <w:noProof/>
                <w:sz w:val="16"/>
                <w:szCs w:val="16"/>
              </w:rPr>
              <w:lastRenderedPageBreak/>
              <w:t xml:space="preserve">professionals </w:t>
            </w:r>
            <w:r w:rsidR="00546EB7">
              <w:rPr>
                <w:rFonts w:ascii="Arial" w:hAnsi="Arial" w:cs="Arial"/>
                <w:b/>
                <w:noProof/>
                <w:sz w:val="16"/>
                <w:szCs w:val="16"/>
              </w:rPr>
              <w:t>u</w:t>
            </w:r>
            <w:r w:rsidR="00940BC9">
              <w:rPr>
                <w:rFonts w:ascii="Arial" w:hAnsi="Arial" w:cs="Arial"/>
                <w:b/>
                <w:noProof/>
                <w:sz w:val="16"/>
                <w:szCs w:val="16"/>
              </w:rPr>
              <w:t>s</w:t>
            </w:r>
            <w:r w:rsidR="00546EB7">
              <w:rPr>
                <w:rFonts w:ascii="Arial" w:hAnsi="Arial" w:cs="Arial"/>
                <w:b/>
                <w:noProof/>
                <w:sz w:val="16"/>
                <w:szCs w:val="16"/>
              </w:rPr>
              <w:t>e</w:t>
            </w:r>
            <w:r w:rsidR="00FE20C6">
              <w:rPr>
                <w:rFonts w:ascii="Arial" w:hAnsi="Arial" w:cs="Arial"/>
                <w:b/>
                <w:noProof/>
                <w:sz w:val="16"/>
                <w:szCs w:val="16"/>
              </w:rPr>
              <w:t xml:space="preserve"> </w:t>
            </w:r>
            <w:r w:rsidR="00546EB7">
              <w:rPr>
                <w:rFonts w:ascii="Arial" w:hAnsi="Arial" w:cs="Arial"/>
                <w:b/>
                <w:noProof/>
                <w:sz w:val="16"/>
                <w:szCs w:val="16"/>
              </w:rPr>
              <w:t>so that students</w:t>
            </w:r>
            <w:r w:rsidR="00BA70E1">
              <w:rPr>
                <w:rFonts w:ascii="Arial" w:hAnsi="Arial" w:cs="Arial"/>
                <w:b/>
                <w:noProof/>
                <w:sz w:val="16"/>
                <w:szCs w:val="16"/>
              </w:rPr>
              <w:t xml:space="preserve"> </w:t>
            </w:r>
            <w:r w:rsidR="00FE20C6">
              <w:rPr>
                <w:rFonts w:ascii="Arial" w:hAnsi="Arial" w:cs="Arial"/>
                <w:b/>
                <w:noProof/>
                <w:sz w:val="16"/>
                <w:szCs w:val="16"/>
              </w:rPr>
              <w:t>learn how to make recommendations for consumers</w:t>
            </w:r>
            <w:r w:rsidR="00940BC9">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B97A0D" w:rsidP="00FE20C6">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E20C6">
              <w:rPr>
                <w:rFonts w:ascii="Arial" w:hAnsi="Arial" w:cs="Arial"/>
                <w:b/>
                <w:noProof/>
                <w:sz w:val="16"/>
                <w:szCs w:val="16"/>
              </w:rPr>
              <w:t>$3000</w:t>
            </w:r>
            <w:r w:rsidRPr="008D7773">
              <w:rPr>
                <w:rFonts w:ascii="Arial" w:hAnsi="Arial" w:cs="Arial"/>
                <w:b/>
                <w:sz w:val="16"/>
                <w:szCs w:val="16"/>
              </w:rPr>
              <w:fldChar w:fldCharType="end"/>
            </w:r>
          </w:p>
        </w:tc>
        <w:tc>
          <w:tcPr>
            <w:tcW w:w="1339" w:type="dxa"/>
          </w:tcPr>
          <w:p w:rsidR="007A7647" w:rsidRDefault="00B97A0D" w:rsidP="00FE20C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E20C6">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97A0D" w:rsidP="008900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9005F">
              <w:rPr>
                <w:rFonts w:ascii="Arial" w:hAnsi="Arial" w:cs="Arial"/>
                <w:b/>
                <w:sz w:val="16"/>
                <w:szCs w:val="16"/>
              </w:rPr>
              <w:t>This has been funded by the library through June</w:t>
            </w:r>
            <w:r w:rsidR="00FE20C6">
              <w:rPr>
                <w:rFonts w:ascii="Arial" w:hAnsi="Arial" w:cs="Arial"/>
                <w:b/>
                <w:sz w:val="16"/>
                <w:szCs w:val="16"/>
              </w:rPr>
              <w:t xml:space="preserve"> 30</w:t>
            </w:r>
            <w:r w:rsidR="0089005F">
              <w:rPr>
                <w:rFonts w:ascii="Arial" w:hAnsi="Arial" w:cs="Arial"/>
                <w:b/>
                <w:sz w:val="16"/>
                <w:szCs w:val="16"/>
              </w:rPr>
              <w:t>, 2014.  Beyond that, there is no known funding source.</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B97A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97A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97A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97A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97A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97A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97A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97A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97A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97A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97A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97A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97A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97A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97A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97A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97A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97A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97A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97A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97A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97A0D" w:rsidP="001168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A6AC8">
              <w:rPr>
                <w:rFonts w:ascii="Arial" w:hAnsi="Arial" w:cs="Arial"/>
                <w:b/>
                <w:noProof/>
                <w:sz w:val="16"/>
                <w:szCs w:val="16"/>
              </w:rPr>
              <w:t xml:space="preserve">Student </w:t>
            </w:r>
            <w:r w:rsidR="0011682B">
              <w:rPr>
                <w:rFonts w:ascii="Arial" w:hAnsi="Arial" w:cs="Arial"/>
                <w:b/>
                <w:noProof/>
                <w:sz w:val="16"/>
                <w:szCs w:val="16"/>
              </w:rPr>
              <w:t>N</w:t>
            </w:r>
            <w:r w:rsidR="002A6AC8">
              <w:rPr>
                <w:rFonts w:ascii="Arial" w:hAnsi="Arial" w:cs="Arial"/>
                <w:b/>
                <w:noProof/>
                <w:sz w:val="16"/>
                <w:szCs w:val="16"/>
              </w:rPr>
              <w:t xml:space="preserve">utrition </w:t>
            </w:r>
            <w:r w:rsidR="0011682B">
              <w:rPr>
                <w:rFonts w:ascii="Arial" w:hAnsi="Arial" w:cs="Arial"/>
                <w:b/>
                <w:noProof/>
                <w:sz w:val="16"/>
                <w:szCs w:val="16"/>
              </w:rPr>
              <w:t>S</w:t>
            </w:r>
            <w:r w:rsidR="003E5086">
              <w:rPr>
                <w:rFonts w:ascii="Arial" w:hAnsi="Arial" w:cs="Arial"/>
                <w:b/>
                <w:noProof/>
                <w:sz w:val="16"/>
                <w:szCs w:val="16"/>
              </w:rPr>
              <w:t>upplies</w:t>
            </w:r>
            <w:r w:rsidRPr="006A0CAA">
              <w:rPr>
                <w:rFonts w:ascii="Arial" w:hAnsi="Arial" w:cs="Arial"/>
                <w:b/>
                <w:sz w:val="16"/>
                <w:szCs w:val="16"/>
              </w:rPr>
              <w:fldChar w:fldCharType="end"/>
            </w:r>
          </w:p>
        </w:tc>
        <w:tc>
          <w:tcPr>
            <w:tcW w:w="1001" w:type="dxa"/>
            <w:gridSpan w:val="2"/>
          </w:tcPr>
          <w:p w:rsidR="007A7647" w:rsidRDefault="00B97A0D" w:rsidP="003E508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E5086">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B97A0D" w:rsidP="003E508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E5086">
              <w:rPr>
                <w:rFonts w:ascii="Arial" w:hAnsi="Arial" w:cs="Arial"/>
                <w:b/>
                <w:noProof/>
                <w:sz w:val="16"/>
                <w:szCs w:val="16"/>
              </w:rPr>
              <w:t>Goal 2; Objective 2.7</w:t>
            </w:r>
            <w:r w:rsidRPr="006F5492">
              <w:rPr>
                <w:rFonts w:ascii="Arial" w:hAnsi="Arial" w:cs="Arial"/>
                <w:b/>
                <w:sz w:val="16"/>
                <w:szCs w:val="16"/>
              </w:rPr>
              <w:fldChar w:fldCharType="end"/>
            </w:r>
          </w:p>
        </w:tc>
        <w:tc>
          <w:tcPr>
            <w:tcW w:w="3270" w:type="dxa"/>
            <w:gridSpan w:val="2"/>
          </w:tcPr>
          <w:p w:rsidR="007A7647" w:rsidRDefault="00B97A0D" w:rsidP="009237C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E5086">
              <w:rPr>
                <w:rFonts w:ascii="Arial" w:hAnsi="Arial" w:cs="Arial"/>
                <w:b/>
                <w:noProof/>
                <w:sz w:val="16"/>
                <w:szCs w:val="16"/>
              </w:rPr>
              <w:t>Th</w:t>
            </w:r>
            <w:r w:rsidR="009237CC">
              <w:rPr>
                <w:rFonts w:ascii="Arial" w:hAnsi="Arial" w:cs="Arial"/>
                <w:b/>
                <w:noProof/>
                <w:sz w:val="16"/>
                <w:szCs w:val="16"/>
              </w:rPr>
              <w:t>ese funds</w:t>
            </w:r>
            <w:r w:rsidR="003E5086">
              <w:rPr>
                <w:rFonts w:ascii="Arial" w:hAnsi="Arial" w:cs="Arial"/>
                <w:b/>
                <w:noProof/>
                <w:sz w:val="16"/>
                <w:szCs w:val="16"/>
              </w:rPr>
              <w:t xml:space="preserve"> will be used</w:t>
            </w:r>
            <w:r w:rsidR="009237CC">
              <w:rPr>
                <w:rFonts w:ascii="Arial" w:hAnsi="Arial" w:cs="Arial"/>
                <w:b/>
                <w:noProof/>
                <w:sz w:val="16"/>
                <w:szCs w:val="16"/>
              </w:rPr>
              <w:t xml:space="preserve"> for any </w:t>
            </w:r>
            <w:r w:rsidR="003E5086">
              <w:rPr>
                <w:rFonts w:ascii="Arial" w:hAnsi="Arial" w:cs="Arial"/>
                <w:b/>
                <w:noProof/>
                <w:sz w:val="16"/>
                <w:szCs w:val="16"/>
              </w:rPr>
              <w:t>student nutrition club activities.</w:t>
            </w:r>
            <w:r w:rsidRPr="00D35D91">
              <w:rPr>
                <w:rFonts w:ascii="Arial" w:hAnsi="Arial" w:cs="Arial"/>
                <w:b/>
                <w:sz w:val="16"/>
                <w:szCs w:val="16"/>
              </w:rPr>
              <w:fldChar w:fldCharType="end"/>
            </w:r>
          </w:p>
        </w:tc>
        <w:tc>
          <w:tcPr>
            <w:tcW w:w="1151" w:type="dxa"/>
            <w:gridSpan w:val="2"/>
          </w:tcPr>
          <w:p w:rsidR="007A7647" w:rsidRDefault="00B97A0D" w:rsidP="003E508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E5086">
              <w:rPr>
                <w:rFonts w:ascii="Arial" w:hAnsi="Arial" w:cs="Arial"/>
                <w:b/>
                <w:sz w:val="16"/>
                <w:szCs w:val="16"/>
              </w:rPr>
              <w:t>$</w:t>
            </w:r>
            <w:r w:rsidR="003E5086">
              <w:rPr>
                <w:rFonts w:ascii="Arial" w:hAnsi="Arial" w:cs="Arial"/>
                <w:b/>
                <w:noProof/>
                <w:sz w:val="16"/>
                <w:szCs w:val="16"/>
              </w:rPr>
              <w:t>499</w:t>
            </w:r>
            <w:r w:rsidRPr="00467C6F">
              <w:rPr>
                <w:rFonts w:ascii="Arial" w:hAnsi="Arial" w:cs="Arial"/>
                <w:b/>
                <w:sz w:val="16"/>
                <w:szCs w:val="16"/>
              </w:rPr>
              <w:fldChar w:fldCharType="end"/>
            </w:r>
          </w:p>
        </w:tc>
        <w:tc>
          <w:tcPr>
            <w:tcW w:w="1341" w:type="dxa"/>
            <w:gridSpan w:val="2"/>
          </w:tcPr>
          <w:p w:rsidR="007A7647" w:rsidRDefault="00B97A0D" w:rsidP="003E508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E5086">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97A0D" w:rsidP="003E508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E5086">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97A0D" w:rsidP="001168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1682B" w:rsidRPr="0011682B">
              <w:rPr>
                <w:rFonts w:ascii="Arial" w:hAnsi="Arial" w:cs="Arial"/>
                <w:b/>
                <w:sz w:val="16"/>
                <w:szCs w:val="16"/>
              </w:rPr>
              <w:t xml:space="preserve">Miscellaneous </w:t>
            </w:r>
            <w:r w:rsidR="0011682B">
              <w:rPr>
                <w:rFonts w:ascii="Arial" w:hAnsi="Arial" w:cs="Arial"/>
                <w:b/>
                <w:sz w:val="16"/>
                <w:szCs w:val="16"/>
              </w:rPr>
              <w:t>T</w:t>
            </w:r>
            <w:r w:rsidR="002A6AC8">
              <w:rPr>
                <w:rFonts w:ascii="Arial" w:hAnsi="Arial" w:cs="Arial"/>
                <w:b/>
                <w:noProof/>
                <w:sz w:val="16"/>
                <w:szCs w:val="16"/>
              </w:rPr>
              <w:t xml:space="preserve">eaching </w:t>
            </w:r>
            <w:r w:rsidR="0089005F">
              <w:rPr>
                <w:rFonts w:ascii="Arial" w:hAnsi="Arial" w:cs="Arial"/>
                <w:b/>
                <w:noProof/>
                <w:sz w:val="16"/>
                <w:szCs w:val="16"/>
              </w:rPr>
              <w:t xml:space="preserve">and </w:t>
            </w:r>
            <w:r w:rsidR="0011682B">
              <w:rPr>
                <w:rFonts w:ascii="Arial" w:hAnsi="Arial" w:cs="Arial"/>
                <w:b/>
                <w:noProof/>
                <w:sz w:val="16"/>
                <w:szCs w:val="16"/>
              </w:rPr>
              <w:t>O</w:t>
            </w:r>
            <w:r w:rsidR="0089005F">
              <w:rPr>
                <w:rFonts w:ascii="Arial" w:hAnsi="Arial" w:cs="Arial"/>
                <w:b/>
                <w:noProof/>
                <w:sz w:val="16"/>
                <w:szCs w:val="16"/>
              </w:rPr>
              <w:t xml:space="preserve">ffice </w:t>
            </w:r>
            <w:r w:rsidR="0011682B">
              <w:rPr>
                <w:rFonts w:ascii="Arial" w:hAnsi="Arial" w:cs="Arial"/>
                <w:b/>
                <w:noProof/>
                <w:sz w:val="16"/>
                <w:szCs w:val="16"/>
              </w:rPr>
              <w:t>S</w:t>
            </w:r>
            <w:r w:rsidR="002A6AC8">
              <w:rPr>
                <w:rFonts w:ascii="Arial" w:hAnsi="Arial" w:cs="Arial"/>
                <w:b/>
                <w:noProof/>
                <w:sz w:val="16"/>
                <w:szCs w:val="16"/>
              </w:rPr>
              <w:t>upplies</w:t>
            </w:r>
            <w:r w:rsidRPr="006A0CAA">
              <w:rPr>
                <w:rFonts w:ascii="Arial" w:hAnsi="Arial" w:cs="Arial"/>
                <w:b/>
                <w:sz w:val="16"/>
                <w:szCs w:val="16"/>
              </w:rPr>
              <w:fldChar w:fldCharType="end"/>
            </w:r>
          </w:p>
        </w:tc>
        <w:tc>
          <w:tcPr>
            <w:tcW w:w="1001" w:type="dxa"/>
            <w:gridSpan w:val="2"/>
          </w:tcPr>
          <w:p w:rsidR="007A7647" w:rsidRDefault="00B97A0D" w:rsidP="003E508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E5086">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B97A0D" w:rsidP="003E508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E5086">
              <w:rPr>
                <w:rFonts w:ascii="Arial" w:hAnsi="Arial" w:cs="Arial"/>
                <w:b/>
                <w:noProof/>
                <w:sz w:val="16"/>
                <w:szCs w:val="16"/>
              </w:rPr>
              <w:t>Goal 2; Objective 2.7</w:t>
            </w:r>
            <w:r w:rsidRPr="006F5492">
              <w:rPr>
                <w:rFonts w:ascii="Arial" w:hAnsi="Arial" w:cs="Arial"/>
                <w:b/>
                <w:sz w:val="16"/>
                <w:szCs w:val="16"/>
              </w:rPr>
              <w:fldChar w:fldCharType="end"/>
            </w:r>
          </w:p>
        </w:tc>
        <w:tc>
          <w:tcPr>
            <w:tcW w:w="3270" w:type="dxa"/>
            <w:gridSpan w:val="2"/>
          </w:tcPr>
          <w:p w:rsidR="007A7647" w:rsidRDefault="00B97A0D" w:rsidP="00A23BF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E5086">
              <w:rPr>
                <w:rFonts w:ascii="Arial" w:hAnsi="Arial" w:cs="Arial"/>
                <w:b/>
                <w:noProof/>
                <w:sz w:val="16"/>
                <w:szCs w:val="16"/>
              </w:rPr>
              <w:t>Th</w:t>
            </w:r>
            <w:r w:rsidR="009237CC">
              <w:rPr>
                <w:rFonts w:ascii="Arial" w:hAnsi="Arial" w:cs="Arial"/>
                <w:b/>
                <w:noProof/>
                <w:sz w:val="16"/>
                <w:szCs w:val="16"/>
              </w:rPr>
              <w:t>ese funds</w:t>
            </w:r>
            <w:r w:rsidR="003E5086">
              <w:rPr>
                <w:rFonts w:ascii="Arial" w:hAnsi="Arial" w:cs="Arial"/>
                <w:b/>
                <w:noProof/>
                <w:sz w:val="16"/>
                <w:szCs w:val="16"/>
              </w:rPr>
              <w:t xml:space="preserve"> will be used for any classroom or teaching related expenses (i.e. consumables, shredder maintenance,</w:t>
            </w:r>
            <w:r w:rsidR="00441394">
              <w:rPr>
                <w:rFonts w:ascii="Arial" w:hAnsi="Arial" w:cs="Arial"/>
                <w:b/>
                <w:noProof/>
                <w:sz w:val="16"/>
                <w:szCs w:val="16"/>
              </w:rPr>
              <w:t xml:space="preserve"> </w:t>
            </w:r>
            <w:r w:rsidR="003E5086">
              <w:rPr>
                <w:rFonts w:ascii="Arial" w:hAnsi="Arial" w:cs="Arial"/>
                <w:b/>
                <w:noProof/>
                <w:sz w:val="16"/>
                <w:szCs w:val="16"/>
              </w:rPr>
              <w:t>classroom models and manipulatives</w:t>
            </w:r>
            <w:r w:rsidR="0008284D">
              <w:rPr>
                <w:rFonts w:ascii="Arial" w:hAnsi="Arial" w:cs="Arial"/>
                <w:b/>
                <w:noProof/>
                <w:sz w:val="16"/>
                <w:szCs w:val="16"/>
              </w:rPr>
              <w:t>,</w:t>
            </w:r>
            <w:r w:rsidR="003E5086">
              <w:rPr>
                <w:rFonts w:ascii="Arial" w:hAnsi="Arial" w:cs="Arial"/>
                <w:b/>
                <w:noProof/>
                <w:sz w:val="16"/>
                <w:szCs w:val="16"/>
              </w:rPr>
              <w:t xml:space="preserve"> etc)</w:t>
            </w:r>
            <w:r w:rsidRPr="00D35D91">
              <w:rPr>
                <w:rFonts w:ascii="Arial" w:hAnsi="Arial" w:cs="Arial"/>
                <w:b/>
                <w:sz w:val="16"/>
                <w:szCs w:val="16"/>
              </w:rPr>
              <w:fldChar w:fldCharType="end"/>
            </w:r>
          </w:p>
        </w:tc>
        <w:tc>
          <w:tcPr>
            <w:tcW w:w="1151" w:type="dxa"/>
            <w:gridSpan w:val="2"/>
          </w:tcPr>
          <w:p w:rsidR="007A7647" w:rsidRDefault="00B97A0D" w:rsidP="003E508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E5086">
              <w:rPr>
                <w:rFonts w:ascii="Arial" w:hAnsi="Arial" w:cs="Arial"/>
                <w:b/>
                <w:noProof/>
                <w:sz w:val="16"/>
                <w:szCs w:val="16"/>
              </w:rPr>
              <w:t>$499</w:t>
            </w:r>
            <w:r w:rsidRPr="00467C6F">
              <w:rPr>
                <w:rFonts w:ascii="Arial" w:hAnsi="Arial" w:cs="Arial"/>
                <w:b/>
                <w:sz w:val="16"/>
                <w:szCs w:val="16"/>
              </w:rPr>
              <w:fldChar w:fldCharType="end"/>
            </w:r>
          </w:p>
        </w:tc>
        <w:tc>
          <w:tcPr>
            <w:tcW w:w="1341" w:type="dxa"/>
            <w:gridSpan w:val="2"/>
          </w:tcPr>
          <w:p w:rsidR="007A7647" w:rsidRDefault="00B97A0D" w:rsidP="003E508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E5086">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97A0D" w:rsidP="003E508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E5086">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97A0D" w:rsidP="002A70E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A70E2">
              <w:rPr>
                <w:rFonts w:ascii="Arial" w:hAnsi="Arial" w:cs="Arial"/>
                <w:b/>
                <w:noProof/>
                <w:sz w:val="16"/>
                <w:szCs w:val="16"/>
              </w:rPr>
              <w:t>Advisory Committee</w:t>
            </w:r>
            <w:r w:rsidRPr="006A0CAA">
              <w:rPr>
                <w:rFonts w:ascii="Arial" w:hAnsi="Arial" w:cs="Arial"/>
                <w:b/>
                <w:sz w:val="16"/>
                <w:szCs w:val="16"/>
              </w:rPr>
              <w:fldChar w:fldCharType="end"/>
            </w:r>
          </w:p>
        </w:tc>
        <w:tc>
          <w:tcPr>
            <w:tcW w:w="1001" w:type="dxa"/>
            <w:gridSpan w:val="2"/>
          </w:tcPr>
          <w:p w:rsidR="007A7647" w:rsidRDefault="00B97A0D" w:rsidP="002A70E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A70E2">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B97A0D" w:rsidP="002A70E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A70E2">
              <w:rPr>
                <w:rFonts w:ascii="Arial" w:hAnsi="Arial" w:cs="Arial"/>
                <w:b/>
                <w:noProof/>
                <w:sz w:val="16"/>
                <w:szCs w:val="16"/>
              </w:rPr>
              <w:t>Goal 2; Objective 2.7</w:t>
            </w:r>
            <w:r w:rsidRPr="006F5492">
              <w:rPr>
                <w:rFonts w:ascii="Arial" w:hAnsi="Arial" w:cs="Arial"/>
                <w:b/>
                <w:sz w:val="16"/>
                <w:szCs w:val="16"/>
              </w:rPr>
              <w:fldChar w:fldCharType="end"/>
            </w:r>
          </w:p>
        </w:tc>
        <w:tc>
          <w:tcPr>
            <w:tcW w:w="3270" w:type="dxa"/>
            <w:gridSpan w:val="2"/>
          </w:tcPr>
          <w:p w:rsidR="007A7647" w:rsidRDefault="00B97A0D" w:rsidP="00A23BF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A70E2">
              <w:rPr>
                <w:rFonts w:ascii="Arial" w:hAnsi="Arial" w:cs="Arial"/>
                <w:b/>
                <w:sz w:val="16"/>
                <w:szCs w:val="16"/>
              </w:rPr>
              <w:t xml:space="preserve">At this point, we do not have an existing advisory committee for nutrition, which is required for Perkins funds and connects our program/students to industry professionals.  </w:t>
            </w:r>
            <w:r w:rsidR="002A70E2">
              <w:rPr>
                <w:rFonts w:ascii="Arial" w:hAnsi="Arial" w:cs="Arial"/>
                <w:b/>
                <w:noProof/>
                <w:sz w:val="16"/>
                <w:szCs w:val="16"/>
              </w:rPr>
              <w:t xml:space="preserve">These funds will be used for holding advisory committee meetings and costs related to assembling </w:t>
            </w:r>
            <w:r w:rsidR="009237CC">
              <w:rPr>
                <w:rFonts w:ascii="Arial" w:hAnsi="Arial" w:cs="Arial"/>
                <w:b/>
                <w:noProof/>
                <w:sz w:val="16"/>
                <w:szCs w:val="16"/>
              </w:rPr>
              <w:t xml:space="preserve">and maintaining </w:t>
            </w:r>
            <w:r w:rsidR="00A23BFE">
              <w:rPr>
                <w:rFonts w:ascii="Arial" w:hAnsi="Arial" w:cs="Arial"/>
                <w:b/>
                <w:noProof/>
                <w:sz w:val="16"/>
                <w:szCs w:val="16"/>
              </w:rPr>
              <w:t xml:space="preserve">the </w:t>
            </w:r>
            <w:r w:rsidR="002A70E2">
              <w:rPr>
                <w:rFonts w:ascii="Arial" w:hAnsi="Arial" w:cs="Arial"/>
                <w:b/>
                <w:noProof/>
                <w:sz w:val="16"/>
                <w:szCs w:val="16"/>
              </w:rPr>
              <w:t>advisory committee.</w:t>
            </w:r>
            <w:r w:rsidRPr="00D35D91">
              <w:rPr>
                <w:rFonts w:ascii="Arial" w:hAnsi="Arial" w:cs="Arial"/>
                <w:b/>
                <w:sz w:val="16"/>
                <w:szCs w:val="16"/>
              </w:rPr>
              <w:fldChar w:fldCharType="end"/>
            </w:r>
          </w:p>
        </w:tc>
        <w:tc>
          <w:tcPr>
            <w:tcW w:w="1151" w:type="dxa"/>
            <w:gridSpan w:val="2"/>
          </w:tcPr>
          <w:p w:rsidR="007A7647" w:rsidRDefault="00B97A0D" w:rsidP="009237C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237CC">
              <w:rPr>
                <w:rFonts w:ascii="Arial" w:hAnsi="Arial" w:cs="Arial"/>
                <w:b/>
                <w:noProof/>
                <w:sz w:val="16"/>
                <w:szCs w:val="16"/>
              </w:rPr>
              <w:t>$400</w:t>
            </w:r>
            <w:r w:rsidRPr="00467C6F">
              <w:rPr>
                <w:rFonts w:ascii="Arial" w:hAnsi="Arial" w:cs="Arial"/>
                <w:b/>
                <w:sz w:val="16"/>
                <w:szCs w:val="16"/>
              </w:rPr>
              <w:fldChar w:fldCharType="end"/>
            </w:r>
          </w:p>
        </w:tc>
        <w:tc>
          <w:tcPr>
            <w:tcW w:w="1341" w:type="dxa"/>
            <w:gridSpan w:val="2"/>
          </w:tcPr>
          <w:p w:rsidR="007A7647" w:rsidRDefault="00B97A0D" w:rsidP="009237C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237CC">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97A0D" w:rsidP="0020310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A70E2">
              <w:rPr>
                <w:rFonts w:ascii="Arial" w:hAnsi="Arial" w:cs="Arial"/>
                <w:b/>
                <w:noProof/>
                <w:sz w:val="16"/>
                <w:szCs w:val="16"/>
              </w:rPr>
              <w:t>Yes, some funding may come from Dean Wilma Owens</w:t>
            </w:r>
            <w:r w:rsidR="00203109">
              <w:rPr>
                <w:rFonts w:ascii="Arial" w:hAnsi="Arial" w:cs="Arial"/>
                <w:b/>
                <w:noProof/>
                <w:sz w:val="16"/>
                <w:szCs w:val="16"/>
              </w:rPr>
              <w:t>'</w:t>
            </w:r>
            <w:r w:rsidR="002A70E2">
              <w:rPr>
                <w:rFonts w:ascii="Arial" w:hAnsi="Arial" w:cs="Arial"/>
                <w:b/>
                <w:noProof/>
                <w:sz w:val="16"/>
                <w:szCs w:val="16"/>
              </w:rPr>
              <w:t xml:space="preserve"> Office.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97A0D" w:rsidP="00B96C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96C5F" w:rsidRPr="00B96C5F">
              <w:rPr>
                <w:rFonts w:ascii="Arial" w:hAnsi="Arial" w:cs="Arial"/>
                <w:b/>
                <w:sz w:val="16"/>
                <w:szCs w:val="16"/>
              </w:rPr>
              <w:t>Calorimeter Patient Resources</w:t>
            </w:r>
            <w:r w:rsidRPr="006A0CAA">
              <w:rPr>
                <w:rFonts w:ascii="Arial" w:hAnsi="Arial" w:cs="Arial"/>
                <w:b/>
                <w:sz w:val="16"/>
                <w:szCs w:val="16"/>
              </w:rPr>
              <w:fldChar w:fldCharType="end"/>
            </w:r>
          </w:p>
        </w:tc>
        <w:tc>
          <w:tcPr>
            <w:tcW w:w="1001" w:type="dxa"/>
            <w:gridSpan w:val="2"/>
          </w:tcPr>
          <w:p w:rsidR="007A7647" w:rsidRDefault="00B97A0D" w:rsidP="008719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719D6">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B97A0D" w:rsidP="008719D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719D6" w:rsidRPr="008719D6">
              <w:rPr>
                <w:rFonts w:ascii="Arial" w:hAnsi="Arial" w:cs="Arial"/>
                <w:b/>
                <w:noProof/>
                <w:sz w:val="16"/>
                <w:szCs w:val="16"/>
              </w:rPr>
              <w:t>Goal 2; Objective 2.7</w:t>
            </w:r>
            <w:r w:rsidRPr="006F5492">
              <w:rPr>
                <w:rFonts w:ascii="Arial" w:hAnsi="Arial" w:cs="Arial"/>
                <w:b/>
                <w:sz w:val="16"/>
                <w:szCs w:val="16"/>
              </w:rPr>
              <w:fldChar w:fldCharType="end"/>
            </w:r>
          </w:p>
        </w:tc>
        <w:tc>
          <w:tcPr>
            <w:tcW w:w="3270" w:type="dxa"/>
            <w:gridSpan w:val="2"/>
          </w:tcPr>
          <w:p w:rsidR="007A7647" w:rsidRDefault="00B97A0D" w:rsidP="00E6432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96C5F" w:rsidRPr="00B96C5F">
              <w:rPr>
                <w:rFonts w:ascii="Arial" w:hAnsi="Arial" w:cs="Arial"/>
                <w:b/>
                <w:sz w:val="16"/>
                <w:szCs w:val="16"/>
              </w:rPr>
              <w:t xml:space="preserve">While using the equipment described </w:t>
            </w:r>
            <w:r w:rsidR="00C242FD">
              <w:rPr>
                <w:rFonts w:ascii="Arial" w:hAnsi="Arial" w:cs="Arial"/>
                <w:b/>
                <w:sz w:val="16"/>
                <w:szCs w:val="16"/>
              </w:rPr>
              <w:t>in Part A</w:t>
            </w:r>
            <w:r w:rsidR="00B96C5F" w:rsidRPr="00B96C5F">
              <w:rPr>
                <w:rFonts w:ascii="Arial" w:hAnsi="Arial" w:cs="Arial"/>
                <w:b/>
                <w:sz w:val="16"/>
                <w:szCs w:val="16"/>
              </w:rPr>
              <w:t>, there are patient charts and informational material</w:t>
            </w:r>
            <w:r w:rsidR="00C242FD">
              <w:rPr>
                <w:rFonts w:ascii="Arial" w:hAnsi="Arial" w:cs="Arial"/>
                <w:b/>
                <w:sz w:val="16"/>
                <w:szCs w:val="16"/>
              </w:rPr>
              <w:t>s</w:t>
            </w:r>
            <w:r w:rsidR="00B96C5F" w:rsidRPr="00B96C5F">
              <w:rPr>
                <w:rFonts w:ascii="Arial" w:hAnsi="Arial" w:cs="Arial"/>
                <w:b/>
                <w:sz w:val="16"/>
                <w:szCs w:val="16"/>
              </w:rPr>
              <w:t xml:space="preserve"> that </w:t>
            </w:r>
            <w:r w:rsidR="00C242FD">
              <w:rPr>
                <w:rFonts w:ascii="Arial" w:hAnsi="Arial" w:cs="Arial"/>
                <w:b/>
                <w:sz w:val="16"/>
                <w:szCs w:val="16"/>
              </w:rPr>
              <w:t>are</w:t>
            </w:r>
            <w:r w:rsidR="00B96C5F" w:rsidRPr="00B96C5F">
              <w:rPr>
                <w:rFonts w:ascii="Arial" w:hAnsi="Arial" w:cs="Arial"/>
                <w:b/>
                <w:sz w:val="16"/>
                <w:szCs w:val="16"/>
              </w:rPr>
              <w:t xml:space="preserve"> given to every user.  As a result, we need to replenish our supply.</w:t>
            </w:r>
            <w:r w:rsidRPr="00D35D91">
              <w:rPr>
                <w:rFonts w:ascii="Arial" w:hAnsi="Arial" w:cs="Arial"/>
                <w:b/>
                <w:sz w:val="16"/>
                <w:szCs w:val="16"/>
              </w:rPr>
              <w:fldChar w:fldCharType="end"/>
            </w:r>
          </w:p>
        </w:tc>
        <w:tc>
          <w:tcPr>
            <w:tcW w:w="1151" w:type="dxa"/>
            <w:gridSpan w:val="2"/>
          </w:tcPr>
          <w:p w:rsidR="007A7647" w:rsidRDefault="00B97A0D" w:rsidP="00B96C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96C5F" w:rsidRPr="00B96C5F">
              <w:rPr>
                <w:rFonts w:ascii="Arial" w:hAnsi="Arial" w:cs="Arial"/>
                <w:b/>
                <w:sz w:val="16"/>
                <w:szCs w:val="16"/>
              </w:rPr>
              <w:t>$275</w:t>
            </w:r>
            <w:r w:rsidRPr="00467C6F">
              <w:rPr>
                <w:rFonts w:ascii="Arial" w:hAnsi="Arial" w:cs="Arial"/>
                <w:b/>
                <w:sz w:val="16"/>
                <w:szCs w:val="16"/>
              </w:rPr>
              <w:fldChar w:fldCharType="end"/>
            </w:r>
          </w:p>
        </w:tc>
        <w:tc>
          <w:tcPr>
            <w:tcW w:w="1341" w:type="dxa"/>
            <w:gridSpan w:val="2"/>
          </w:tcPr>
          <w:p w:rsidR="007A7647" w:rsidRDefault="00B97A0D" w:rsidP="008719D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719D6" w:rsidRPr="008719D6">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97A0D" w:rsidP="008719D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719D6">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97A0D" w:rsidP="00B96C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96C5F" w:rsidRPr="00B96C5F">
              <w:rPr>
                <w:rFonts w:ascii="Arial" w:hAnsi="Arial" w:cs="Arial"/>
                <w:b/>
                <w:noProof/>
                <w:sz w:val="16"/>
                <w:szCs w:val="16"/>
              </w:rPr>
              <w:t>Recalibration of Equipment</w:t>
            </w:r>
            <w:r w:rsidRPr="006A0CAA">
              <w:rPr>
                <w:rFonts w:ascii="Arial" w:hAnsi="Arial" w:cs="Arial"/>
                <w:b/>
                <w:sz w:val="16"/>
                <w:szCs w:val="16"/>
              </w:rPr>
              <w:fldChar w:fldCharType="end"/>
            </w:r>
          </w:p>
        </w:tc>
        <w:tc>
          <w:tcPr>
            <w:tcW w:w="1001" w:type="dxa"/>
            <w:gridSpan w:val="2"/>
          </w:tcPr>
          <w:p w:rsidR="007A7647" w:rsidRDefault="00B97A0D" w:rsidP="00B96C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96C5F">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7A7647" w:rsidRDefault="00B97A0D" w:rsidP="00B96C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96C5F" w:rsidRPr="00B96C5F">
              <w:rPr>
                <w:rFonts w:ascii="Arial" w:hAnsi="Arial" w:cs="Arial"/>
                <w:b/>
                <w:noProof/>
                <w:sz w:val="16"/>
                <w:szCs w:val="16"/>
              </w:rPr>
              <w:t>Goal 2; Objective 2.7</w:t>
            </w:r>
            <w:r w:rsidRPr="006F5492">
              <w:rPr>
                <w:rFonts w:ascii="Arial" w:hAnsi="Arial" w:cs="Arial"/>
                <w:b/>
                <w:sz w:val="16"/>
                <w:szCs w:val="16"/>
              </w:rPr>
              <w:fldChar w:fldCharType="end"/>
            </w:r>
          </w:p>
        </w:tc>
        <w:tc>
          <w:tcPr>
            <w:tcW w:w="3270" w:type="dxa"/>
            <w:gridSpan w:val="2"/>
          </w:tcPr>
          <w:p w:rsidR="007A7647" w:rsidRDefault="00B97A0D" w:rsidP="00E6432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96C5F" w:rsidRPr="00B96C5F">
              <w:rPr>
                <w:rFonts w:ascii="Arial" w:hAnsi="Arial" w:cs="Arial"/>
                <w:b/>
                <w:noProof/>
                <w:sz w:val="16"/>
                <w:szCs w:val="16"/>
              </w:rPr>
              <w:t xml:space="preserve">To keep the equipment described </w:t>
            </w:r>
            <w:r w:rsidR="00E64327">
              <w:rPr>
                <w:rFonts w:ascii="Arial" w:hAnsi="Arial" w:cs="Arial"/>
                <w:b/>
                <w:noProof/>
                <w:sz w:val="16"/>
                <w:szCs w:val="16"/>
              </w:rPr>
              <w:t>in Part A</w:t>
            </w:r>
            <w:r w:rsidR="00B96C5F" w:rsidRPr="00B96C5F">
              <w:rPr>
                <w:rFonts w:ascii="Arial" w:hAnsi="Arial" w:cs="Arial"/>
                <w:b/>
                <w:noProof/>
                <w:sz w:val="16"/>
                <w:szCs w:val="16"/>
              </w:rPr>
              <w:t xml:space="preserve"> woking properly,</w:t>
            </w:r>
            <w:r w:rsidR="00E64327">
              <w:rPr>
                <w:rFonts w:ascii="Arial" w:hAnsi="Arial" w:cs="Arial"/>
                <w:b/>
                <w:noProof/>
                <w:sz w:val="16"/>
                <w:szCs w:val="16"/>
              </w:rPr>
              <w:t xml:space="preserve"> </w:t>
            </w:r>
            <w:r w:rsidR="00B96C5F" w:rsidRPr="00B96C5F">
              <w:rPr>
                <w:rFonts w:ascii="Arial" w:hAnsi="Arial" w:cs="Arial"/>
                <w:b/>
                <w:noProof/>
                <w:sz w:val="16"/>
                <w:szCs w:val="16"/>
              </w:rPr>
              <w:t>it must be sent back to the manufacturer every 2-3 years for recalibration.</w:t>
            </w:r>
            <w:r w:rsidRPr="00D35D91">
              <w:rPr>
                <w:rFonts w:ascii="Arial" w:hAnsi="Arial" w:cs="Arial"/>
                <w:b/>
                <w:sz w:val="16"/>
                <w:szCs w:val="16"/>
              </w:rPr>
              <w:fldChar w:fldCharType="end"/>
            </w:r>
          </w:p>
        </w:tc>
        <w:tc>
          <w:tcPr>
            <w:tcW w:w="1151" w:type="dxa"/>
            <w:gridSpan w:val="2"/>
          </w:tcPr>
          <w:p w:rsidR="007A7647" w:rsidRDefault="00B97A0D" w:rsidP="00B96C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96C5F" w:rsidRPr="00B96C5F">
              <w:rPr>
                <w:rFonts w:ascii="Arial" w:hAnsi="Arial" w:cs="Arial"/>
                <w:b/>
                <w:noProof/>
                <w:sz w:val="16"/>
                <w:szCs w:val="16"/>
              </w:rPr>
              <w:t>$400</w:t>
            </w:r>
            <w:r w:rsidRPr="00467C6F">
              <w:rPr>
                <w:rFonts w:ascii="Arial" w:hAnsi="Arial" w:cs="Arial"/>
                <w:b/>
                <w:sz w:val="16"/>
                <w:szCs w:val="16"/>
              </w:rPr>
              <w:fldChar w:fldCharType="end"/>
            </w:r>
          </w:p>
        </w:tc>
        <w:tc>
          <w:tcPr>
            <w:tcW w:w="1341" w:type="dxa"/>
            <w:gridSpan w:val="2"/>
          </w:tcPr>
          <w:p w:rsidR="007A7647" w:rsidRDefault="00B97A0D" w:rsidP="00B96C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96C5F">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97A0D" w:rsidP="00B96C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96C5F">
              <w:rPr>
                <w:rFonts w:ascii="Arial" w:hAnsi="Arial" w:cs="Arial"/>
                <w:b/>
                <w:noProof/>
                <w:sz w:val="16"/>
                <w:szCs w:val="16"/>
              </w:rPr>
              <w:t>No</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97A0D" w:rsidP="00F12A4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12A4B">
              <w:rPr>
                <w:rFonts w:ascii="Arial" w:hAnsi="Arial" w:cs="Arial"/>
                <w:b/>
                <w:sz w:val="16"/>
                <w:szCs w:val="16"/>
              </w:rPr>
              <w:t>Printing</w:t>
            </w:r>
            <w:r>
              <w:rPr>
                <w:rFonts w:ascii="Arial" w:hAnsi="Arial" w:cs="Arial"/>
                <w:b/>
                <w:sz w:val="16"/>
                <w:szCs w:val="16"/>
              </w:rPr>
              <w:fldChar w:fldCharType="end"/>
            </w:r>
          </w:p>
        </w:tc>
        <w:tc>
          <w:tcPr>
            <w:tcW w:w="1001" w:type="dxa"/>
            <w:gridSpan w:val="2"/>
          </w:tcPr>
          <w:p w:rsidR="007A7647" w:rsidRDefault="00B97A0D" w:rsidP="008900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9005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B97A0D" w:rsidP="009030C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030C0">
              <w:rPr>
                <w:rFonts w:ascii="Arial" w:hAnsi="Arial" w:cs="Arial"/>
                <w:b/>
                <w:noProof/>
                <w:sz w:val="16"/>
                <w:szCs w:val="16"/>
              </w:rPr>
              <w:t>Goal 2</w:t>
            </w:r>
            <w:r w:rsidR="00E8206E">
              <w:rPr>
                <w:rFonts w:ascii="Arial" w:hAnsi="Arial" w:cs="Arial"/>
                <w:b/>
                <w:noProof/>
                <w:sz w:val="16"/>
                <w:szCs w:val="16"/>
              </w:rPr>
              <w:t>; Objective 2.7</w:t>
            </w:r>
            <w:r w:rsidRPr="003102F2">
              <w:rPr>
                <w:rFonts w:ascii="Arial" w:hAnsi="Arial" w:cs="Arial"/>
                <w:b/>
                <w:sz w:val="16"/>
                <w:szCs w:val="16"/>
              </w:rPr>
              <w:fldChar w:fldCharType="end"/>
            </w:r>
          </w:p>
        </w:tc>
        <w:tc>
          <w:tcPr>
            <w:tcW w:w="3269" w:type="dxa"/>
            <w:gridSpan w:val="2"/>
          </w:tcPr>
          <w:p w:rsidR="007A7647" w:rsidRDefault="00B97A0D" w:rsidP="00DC529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775D9">
              <w:rPr>
                <w:rFonts w:ascii="Arial" w:hAnsi="Arial" w:cs="Arial"/>
                <w:b/>
                <w:sz w:val="16"/>
                <w:szCs w:val="16"/>
              </w:rPr>
              <w:t xml:space="preserve">These funds will be used for </w:t>
            </w:r>
            <w:r w:rsidR="00DC5296">
              <w:rPr>
                <w:rFonts w:ascii="Arial" w:hAnsi="Arial" w:cs="Arial"/>
                <w:b/>
                <w:sz w:val="16"/>
                <w:szCs w:val="16"/>
              </w:rPr>
              <w:t xml:space="preserve">FCS instructor </w:t>
            </w:r>
            <w:r w:rsidR="009775D9">
              <w:rPr>
                <w:rFonts w:ascii="Arial" w:hAnsi="Arial" w:cs="Arial"/>
                <w:b/>
                <w:sz w:val="16"/>
                <w:szCs w:val="16"/>
              </w:rPr>
              <w:t>copy requests.</w:t>
            </w:r>
            <w:r w:rsidRPr="00B12284">
              <w:rPr>
                <w:rFonts w:ascii="Arial" w:hAnsi="Arial" w:cs="Arial"/>
                <w:b/>
                <w:sz w:val="16"/>
                <w:szCs w:val="16"/>
              </w:rPr>
              <w:fldChar w:fldCharType="end"/>
            </w:r>
          </w:p>
        </w:tc>
        <w:tc>
          <w:tcPr>
            <w:tcW w:w="1151" w:type="dxa"/>
            <w:gridSpan w:val="2"/>
          </w:tcPr>
          <w:p w:rsidR="007A7647" w:rsidRDefault="00B97A0D" w:rsidP="006D71B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D71B5">
              <w:rPr>
                <w:rFonts w:ascii="Arial" w:hAnsi="Arial" w:cs="Arial"/>
                <w:b/>
                <w:sz w:val="16"/>
                <w:szCs w:val="16"/>
              </w:rPr>
              <w:t>$1000</w:t>
            </w:r>
            <w:r w:rsidRPr="00FD6169">
              <w:rPr>
                <w:rFonts w:ascii="Arial" w:hAnsi="Arial" w:cs="Arial"/>
                <w:b/>
                <w:sz w:val="16"/>
                <w:szCs w:val="16"/>
              </w:rPr>
              <w:fldChar w:fldCharType="end"/>
            </w:r>
          </w:p>
        </w:tc>
        <w:tc>
          <w:tcPr>
            <w:tcW w:w="1340" w:type="dxa"/>
            <w:gridSpan w:val="2"/>
          </w:tcPr>
          <w:p w:rsidR="007A7647" w:rsidRDefault="00B97A0D" w:rsidP="006D71B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D71B5">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B97A0D" w:rsidP="00F12A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D71B5">
              <w:rPr>
                <w:rFonts w:ascii="Arial" w:hAnsi="Arial" w:cs="Arial"/>
                <w:b/>
                <w:sz w:val="16"/>
                <w:szCs w:val="16"/>
              </w:rPr>
              <w:t>No</w:t>
            </w:r>
            <w:r w:rsidR="00C52581" w:rsidRPr="00C52581">
              <w:rPr>
                <w:rFonts w:ascii="Arial" w:hAnsi="Arial" w:cs="Arial"/>
                <w:b/>
                <w:noProof/>
                <w:sz w:val="16"/>
                <w:szCs w:val="16"/>
              </w:rPr>
              <w:t xml:space="preserve">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97A0D" w:rsidP="006D71B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12A4B" w:rsidRPr="00F12A4B">
              <w:rPr>
                <w:rFonts w:ascii="Arial" w:hAnsi="Arial" w:cs="Arial"/>
                <w:b/>
                <w:sz w:val="16"/>
                <w:szCs w:val="16"/>
              </w:rPr>
              <w:t>Website Updates</w:t>
            </w:r>
            <w:r w:rsidRPr="00C930FA">
              <w:rPr>
                <w:rFonts w:ascii="Arial" w:hAnsi="Arial" w:cs="Arial"/>
                <w:b/>
                <w:sz w:val="16"/>
                <w:szCs w:val="16"/>
              </w:rPr>
              <w:fldChar w:fldCharType="end"/>
            </w:r>
          </w:p>
        </w:tc>
        <w:tc>
          <w:tcPr>
            <w:tcW w:w="1001" w:type="dxa"/>
            <w:gridSpan w:val="2"/>
          </w:tcPr>
          <w:p w:rsidR="007A7647" w:rsidRDefault="00B97A0D" w:rsidP="008900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9005F">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B97A0D" w:rsidP="00E8206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8206E">
              <w:rPr>
                <w:rFonts w:ascii="Arial" w:hAnsi="Arial" w:cs="Arial"/>
                <w:b/>
                <w:noProof/>
                <w:sz w:val="16"/>
                <w:szCs w:val="16"/>
              </w:rPr>
              <w:t>Goal 2; Objective 2.7</w:t>
            </w:r>
            <w:r w:rsidRPr="003102F2">
              <w:rPr>
                <w:rFonts w:ascii="Arial" w:hAnsi="Arial" w:cs="Arial"/>
                <w:b/>
                <w:sz w:val="16"/>
                <w:szCs w:val="16"/>
              </w:rPr>
              <w:fldChar w:fldCharType="end"/>
            </w:r>
          </w:p>
        </w:tc>
        <w:tc>
          <w:tcPr>
            <w:tcW w:w="3269" w:type="dxa"/>
            <w:gridSpan w:val="2"/>
          </w:tcPr>
          <w:p w:rsidR="007A7647" w:rsidRDefault="00B97A0D" w:rsidP="00F12A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12A4B" w:rsidRPr="00F12A4B">
              <w:rPr>
                <w:rFonts w:ascii="Arial" w:hAnsi="Arial" w:cs="Arial"/>
                <w:b/>
                <w:sz w:val="16"/>
                <w:szCs w:val="16"/>
              </w:rPr>
              <w:t>As we develop the program, I have been updating our website.  Since I am not a web developer, I expect to need assistance with the website as the program grows larger and more advanced web design will be required to keep the page informative and relevant.</w:t>
            </w:r>
            <w:r w:rsidRPr="00B12284">
              <w:rPr>
                <w:rFonts w:ascii="Arial" w:hAnsi="Arial" w:cs="Arial"/>
                <w:b/>
                <w:sz w:val="16"/>
                <w:szCs w:val="16"/>
              </w:rPr>
              <w:fldChar w:fldCharType="end"/>
            </w:r>
          </w:p>
        </w:tc>
        <w:tc>
          <w:tcPr>
            <w:tcW w:w="1151" w:type="dxa"/>
            <w:gridSpan w:val="2"/>
          </w:tcPr>
          <w:p w:rsidR="007A7647" w:rsidRDefault="00B97A0D" w:rsidP="00F12A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12A4B" w:rsidRPr="00F12A4B">
              <w:rPr>
                <w:rFonts w:ascii="Arial" w:hAnsi="Arial" w:cs="Arial"/>
                <w:b/>
                <w:sz w:val="16"/>
                <w:szCs w:val="16"/>
              </w:rPr>
              <w:t>$750</w:t>
            </w:r>
            <w:r w:rsidRPr="00FD6169">
              <w:rPr>
                <w:rFonts w:ascii="Arial" w:hAnsi="Arial" w:cs="Arial"/>
                <w:b/>
                <w:sz w:val="16"/>
                <w:szCs w:val="16"/>
              </w:rPr>
              <w:fldChar w:fldCharType="end"/>
            </w:r>
          </w:p>
        </w:tc>
        <w:tc>
          <w:tcPr>
            <w:tcW w:w="1340" w:type="dxa"/>
            <w:gridSpan w:val="2"/>
          </w:tcPr>
          <w:p w:rsidR="007A7647" w:rsidRDefault="00B97A0D" w:rsidP="00F12A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12A4B">
              <w:rPr>
                <w:rFonts w:ascii="Arial" w:hAnsi="Arial" w:cs="Arial"/>
                <w:b/>
                <w:sz w:val="16"/>
                <w:szCs w:val="16"/>
              </w:rPr>
              <w:t>One-Time</w:t>
            </w:r>
            <w:r w:rsidRPr="00C77B3A">
              <w:rPr>
                <w:rFonts w:ascii="Arial" w:hAnsi="Arial" w:cs="Arial"/>
                <w:b/>
                <w:sz w:val="16"/>
                <w:szCs w:val="16"/>
              </w:rPr>
              <w:fldChar w:fldCharType="end"/>
            </w:r>
          </w:p>
        </w:tc>
        <w:tc>
          <w:tcPr>
            <w:tcW w:w="2232" w:type="dxa"/>
            <w:gridSpan w:val="2"/>
          </w:tcPr>
          <w:p w:rsidR="007A7647" w:rsidRDefault="00B97A0D" w:rsidP="0020310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12A4B" w:rsidRPr="00F12A4B">
              <w:rPr>
                <w:rFonts w:ascii="Arial" w:hAnsi="Arial" w:cs="Arial"/>
                <w:b/>
                <w:sz w:val="16"/>
                <w:szCs w:val="16"/>
              </w:rPr>
              <w:t>Yes, some funding may come from Dean Wilma Owens</w:t>
            </w:r>
            <w:r w:rsidR="00203109">
              <w:rPr>
                <w:rFonts w:ascii="Arial" w:hAnsi="Arial" w:cs="Arial"/>
                <w:b/>
                <w:sz w:val="16"/>
                <w:szCs w:val="16"/>
              </w:rPr>
              <w:t>'</w:t>
            </w:r>
            <w:r w:rsidR="00F12A4B" w:rsidRPr="00F12A4B">
              <w:rPr>
                <w:rFonts w:ascii="Arial" w:hAnsi="Arial" w:cs="Arial"/>
                <w:b/>
                <w:sz w:val="16"/>
                <w:szCs w:val="16"/>
              </w:rPr>
              <w:t xml:space="preserve"> Office.</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97A0D" w:rsidP="00F12A4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12A4B" w:rsidRPr="00F12A4B">
              <w:rPr>
                <w:rFonts w:ascii="Arial" w:hAnsi="Arial" w:cs="Arial"/>
                <w:b/>
                <w:noProof/>
                <w:sz w:val="16"/>
                <w:szCs w:val="16"/>
              </w:rPr>
              <w:t>Brochures and Program Marketing</w:t>
            </w:r>
            <w:r w:rsidRPr="00C930FA">
              <w:rPr>
                <w:rFonts w:ascii="Arial" w:hAnsi="Arial" w:cs="Arial"/>
                <w:b/>
                <w:sz w:val="16"/>
                <w:szCs w:val="16"/>
              </w:rPr>
              <w:fldChar w:fldCharType="end"/>
            </w:r>
          </w:p>
        </w:tc>
        <w:tc>
          <w:tcPr>
            <w:tcW w:w="1001" w:type="dxa"/>
            <w:gridSpan w:val="2"/>
          </w:tcPr>
          <w:p w:rsidR="007A7647" w:rsidRDefault="00B97A0D" w:rsidP="00F12A4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12A4B">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B97A0D" w:rsidP="00F12A4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12A4B" w:rsidRPr="00F12A4B">
              <w:rPr>
                <w:rFonts w:ascii="Arial" w:hAnsi="Arial" w:cs="Arial"/>
                <w:b/>
                <w:noProof/>
                <w:sz w:val="16"/>
                <w:szCs w:val="16"/>
              </w:rPr>
              <w:t>Goal 2; Objective 2.7</w:t>
            </w:r>
            <w:r w:rsidRPr="003102F2">
              <w:rPr>
                <w:rFonts w:ascii="Arial" w:hAnsi="Arial" w:cs="Arial"/>
                <w:b/>
                <w:sz w:val="16"/>
                <w:szCs w:val="16"/>
              </w:rPr>
              <w:fldChar w:fldCharType="end"/>
            </w:r>
          </w:p>
        </w:tc>
        <w:tc>
          <w:tcPr>
            <w:tcW w:w="3269" w:type="dxa"/>
            <w:gridSpan w:val="2"/>
          </w:tcPr>
          <w:p w:rsidR="007A7647" w:rsidRDefault="00B97A0D" w:rsidP="00F12A4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12A4B" w:rsidRPr="00F12A4B">
              <w:rPr>
                <w:rFonts w:ascii="Arial" w:hAnsi="Arial" w:cs="Arial"/>
                <w:b/>
                <w:noProof/>
                <w:sz w:val="16"/>
                <w:szCs w:val="16"/>
              </w:rPr>
              <w:t xml:space="preserve">Once the nutrition program has been developed, we will create a brochure </w:t>
            </w:r>
            <w:r w:rsidR="008051ED">
              <w:rPr>
                <w:rFonts w:ascii="Arial" w:hAnsi="Arial" w:cs="Arial"/>
                <w:b/>
                <w:noProof/>
                <w:sz w:val="16"/>
                <w:szCs w:val="16"/>
              </w:rPr>
              <w:t xml:space="preserve">and marketing materials </w:t>
            </w:r>
            <w:r w:rsidR="00F12A4B" w:rsidRPr="00F12A4B">
              <w:rPr>
                <w:rFonts w:ascii="Arial" w:hAnsi="Arial" w:cs="Arial"/>
                <w:b/>
                <w:noProof/>
                <w:sz w:val="16"/>
                <w:szCs w:val="16"/>
              </w:rPr>
              <w:t>to inform current/future students and the community about our program.</w:t>
            </w:r>
            <w:r w:rsidRPr="00B12284">
              <w:rPr>
                <w:rFonts w:ascii="Arial" w:hAnsi="Arial" w:cs="Arial"/>
                <w:b/>
                <w:sz w:val="16"/>
                <w:szCs w:val="16"/>
              </w:rPr>
              <w:fldChar w:fldCharType="end"/>
            </w:r>
          </w:p>
        </w:tc>
        <w:tc>
          <w:tcPr>
            <w:tcW w:w="1151" w:type="dxa"/>
            <w:gridSpan w:val="2"/>
          </w:tcPr>
          <w:p w:rsidR="007A7647" w:rsidRDefault="00B97A0D" w:rsidP="00F12A4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12A4B" w:rsidRPr="00F12A4B">
              <w:rPr>
                <w:rFonts w:ascii="Arial" w:hAnsi="Arial" w:cs="Arial"/>
                <w:b/>
                <w:noProof/>
                <w:sz w:val="16"/>
                <w:szCs w:val="16"/>
              </w:rPr>
              <w:t>$450</w:t>
            </w:r>
            <w:r w:rsidRPr="00FD6169">
              <w:rPr>
                <w:rFonts w:ascii="Arial" w:hAnsi="Arial" w:cs="Arial"/>
                <w:b/>
                <w:sz w:val="16"/>
                <w:szCs w:val="16"/>
              </w:rPr>
              <w:fldChar w:fldCharType="end"/>
            </w:r>
          </w:p>
        </w:tc>
        <w:tc>
          <w:tcPr>
            <w:tcW w:w="1340" w:type="dxa"/>
            <w:gridSpan w:val="2"/>
          </w:tcPr>
          <w:p w:rsidR="007A7647" w:rsidRDefault="00B97A0D" w:rsidP="00F12A4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12A4B">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B97A0D" w:rsidP="00F12A4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12A4B">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97A0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97A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97A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97A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97A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97A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97A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97A0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97A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97A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97A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97A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97A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97A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97A0D" w:rsidP="0063398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33980">
              <w:rPr>
                <w:rFonts w:ascii="Arial" w:hAnsi="Arial" w:cs="Arial"/>
                <w:b/>
                <w:sz w:val="16"/>
                <w:szCs w:val="16"/>
              </w:rPr>
              <w:t> </w:t>
            </w:r>
            <w:r w:rsidR="00633980">
              <w:rPr>
                <w:rFonts w:ascii="Arial" w:hAnsi="Arial" w:cs="Arial"/>
                <w:b/>
                <w:sz w:val="16"/>
                <w:szCs w:val="16"/>
              </w:rPr>
              <w:t> </w:t>
            </w:r>
            <w:r w:rsidR="00633980">
              <w:rPr>
                <w:rFonts w:ascii="Arial" w:hAnsi="Arial" w:cs="Arial"/>
                <w:b/>
                <w:sz w:val="16"/>
                <w:szCs w:val="16"/>
              </w:rPr>
              <w:t> </w:t>
            </w:r>
            <w:r w:rsidR="00633980">
              <w:rPr>
                <w:rFonts w:ascii="Arial" w:hAnsi="Arial" w:cs="Arial"/>
                <w:b/>
                <w:sz w:val="16"/>
                <w:szCs w:val="16"/>
              </w:rPr>
              <w:t> </w:t>
            </w:r>
            <w:r w:rsidR="00633980">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97A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97A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97A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97A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97A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97A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97A0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3424">
              <w:rPr>
                <w:rFonts w:ascii="Arial" w:hAnsi="Arial" w:cs="Arial"/>
                <w:b/>
                <w:color w:val="000000"/>
                <w:sz w:val="20"/>
                <w:szCs w:val="20"/>
              </w:rPr>
              <w:t>Every year, we will continue to reevaluate the direction and success of the program to determine any additional resources needed.</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9267CF">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635B3E" w:rsidRDefault="00B97A0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C16F0">
              <w:rPr>
                <w:rFonts w:ascii="Arial" w:hAnsi="Arial" w:cs="Arial"/>
                <w:b/>
                <w:color w:val="000000"/>
                <w:sz w:val="20"/>
                <w:szCs w:val="20"/>
              </w:rPr>
              <w:t>A</w:t>
            </w:r>
            <w:r w:rsidR="009237CC">
              <w:rPr>
                <w:rFonts w:ascii="Arial" w:hAnsi="Arial" w:cs="Arial"/>
                <w:b/>
                <w:color w:val="000000"/>
                <w:sz w:val="20"/>
                <w:szCs w:val="20"/>
              </w:rPr>
              <w:t>t the beginning</w:t>
            </w:r>
            <w:r w:rsidR="00D937A8">
              <w:rPr>
                <w:rFonts w:ascii="Arial" w:hAnsi="Arial" w:cs="Arial"/>
                <w:b/>
                <w:color w:val="000000"/>
                <w:sz w:val="20"/>
                <w:szCs w:val="20"/>
              </w:rPr>
              <w:t xml:space="preserve"> </w:t>
            </w:r>
            <w:r w:rsidR="009237CC">
              <w:rPr>
                <w:rFonts w:ascii="Arial" w:hAnsi="Arial" w:cs="Arial"/>
                <w:b/>
                <w:color w:val="000000"/>
                <w:sz w:val="20"/>
                <w:szCs w:val="20"/>
              </w:rPr>
              <w:t>of fall, 2011, FCS had no course</w:t>
            </w:r>
            <w:r w:rsidR="00174BAA">
              <w:rPr>
                <w:rFonts w:ascii="Arial" w:hAnsi="Arial" w:cs="Arial"/>
                <w:b/>
                <w:color w:val="000000"/>
                <w:sz w:val="20"/>
                <w:szCs w:val="20"/>
              </w:rPr>
              <w:t>/</w:t>
            </w:r>
            <w:r w:rsidR="009237CC">
              <w:rPr>
                <w:rFonts w:ascii="Arial" w:hAnsi="Arial" w:cs="Arial"/>
                <w:b/>
                <w:color w:val="000000"/>
                <w:sz w:val="20"/>
                <w:szCs w:val="20"/>
              </w:rPr>
              <w:t>program SLOs or assessment methods</w:t>
            </w:r>
            <w:r w:rsidR="00D937A8">
              <w:rPr>
                <w:rFonts w:ascii="Arial" w:hAnsi="Arial" w:cs="Arial"/>
                <w:b/>
                <w:color w:val="000000"/>
                <w:sz w:val="20"/>
                <w:szCs w:val="20"/>
              </w:rPr>
              <w:t xml:space="preserve"> submitted into the learning outcomes database</w:t>
            </w:r>
            <w:r w:rsidR="009237CC">
              <w:rPr>
                <w:rFonts w:ascii="Arial" w:hAnsi="Arial" w:cs="Arial"/>
                <w:b/>
                <w:color w:val="000000"/>
                <w:sz w:val="20"/>
                <w:szCs w:val="20"/>
              </w:rPr>
              <w:t>.  All FCS instructors worked together to create SLOs</w:t>
            </w:r>
            <w:r w:rsidR="00174BAA">
              <w:rPr>
                <w:rFonts w:ascii="Arial" w:hAnsi="Arial" w:cs="Arial"/>
                <w:b/>
                <w:color w:val="000000"/>
                <w:sz w:val="20"/>
                <w:szCs w:val="20"/>
              </w:rPr>
              <w:t xml:space="preserve"> and </w:t>
            </w:r>
            <w:r w:rsidR="009237CC">
              <w:rPr>
                <w:rFonts w:ascii="Arial" w:hAnsi="Arial" w:cs="Arial"/>
                <w:b/>
                <w:color w:val="000000"/>
                <w:sz w:val="20"/>
                <w:szCs w:val="20"/>
              </w:rPr>
              <w:t>assessment methods, and completed</w:t>
            </w:r>
            <w:r w:rsidR="00635B3E">
              <w:rPr>
                <w:rFonts w:ascii="Arial" w:hAnsi="Arial" w:cs="Arial"/>
                <w:b/>
                <w:color w:val="000000"/>
                <w:sz w:val="20"/>
                <w:szCs w:val="20"/>
              </w:rPr>
              <w:t>/submitted the assessment</w:t>
            </w:r>
            <w:r w:rsidR="008438BF">
              <w:rPr>
                <w:rFonts w:ascii="Arial" w:hAnsi="Arial" w:cs="Arial"/>
                <w:b/>
                <w:color w:val="000000"/>
                <w:sz w:val="20"/>
                <w:szCs w:val="20"/>
              </w:rPr>
              <w:t xml:space="preserve"> </w:t>
            </w:r>
            <w:r w:rsidR="00635B3E">
              <w:rPr>
                <w:rFonts w:ascii="Arial" w:hAnsi="Arial" w:cs="Arial"/>
                <w:b/>
                <w:color w:val="000000"/>
                <w:sz w:val="20"/>
                <w:szCs w:val="20"/>
              </w:rPr>
              <w:t>results by the end of the academic year.</w:t>
            </w:r>
          </w:p>
          <w:p w:rsidR="00635B3E" w:rsidRDefault="00635B3E" w:rsidP="00207533">
            <w:pPr>
              <w:rPr>
                <w:rFonts w:ascii="Arial" w:hAnsi="Arial" w:cs="Arial"/>
                <w:b/>
                <w:color w:val="000000"/>
                <w:sz w:val="20"/>
                <w:szCs w:val="20"/>
              </w:rPr>
            </w:pPr>
          </w:p>
          <w:p w:rsidR="005F5333" w:rsidRPr="005D614D" w:rsidRDefault="00C73951" w:rsidP="00207533">
            <w:pPr>
              <w:rPr>
                <w:rFonts w:ascii="Arial" w:hAnsi="Arial" w:cs="Arial"/>
                <w:b/>
                <w:color w:val="000000"/>
                <w:sz w:val="20"/>
                <w:szCs w:val="20"/>
              </w:rPr>
            </w:pPr>
            <w:r>
              <w:rPr>
                <w:rFonts w:ascii="Arial" w:hAnsi="Arial" w:cs="Arial"/>
                <w:b/>
                <w:color w:val="000000"/>
                <w:sz w:val="20"/>
                <w:szCs w:val="20"/>
              </w:rPr>
              <w:t>Our faculty</w:t>
            </w:r>
            <w:r w:rsidR="00635B3E">
              <w:rPr>
                <w:rFonts w:ascii="Arial" w:hAnsi="Arial" w:cs="Arial"/>
                <w:b/>
                <w:color w:val="000000"/>
                <w:sz w:val="20"/>
                <w:szCs w:val="20"/>
              </w:rPr>
              <w:t xml:space="preserve"> have continued to generate interest in this field.  Students want more of our classes, are interested in nutrition</w:t>
            </w:r>
            <w:r w:rsidR="0038408F">
              <w:rPr>
                <w:rFonts w:ascii="Arial" w:hAnsi="Arial" w:cs="Arial"/>
                <w:b/>
                <w:color w:val="000000"/>
                <w:sz w:val="20"/>
                <w:szCs w:val="20"/>
              </w:rPr>
              <w:t>-</w:t>
            </w:r>
            <w:r w:rsidR="00635B3E">
              <w:rPr>
                <w:rFonts w:ascii="Arial" w:hAnsi="Arial" w:cs="Arial"/>
                <w:b/>
                <w:color w:val="000000"/>
                <w:sz w:val="20"/>
                <w:szCs w:val="20"/>
              </w:rPr>
              <w:t xml:space="preserve">related community and campus outreach projects, and want to form a campus club.  </w:t>
            </w:r>
            <w:r w:rsidR="006E41AE">
              <w:rPr>
                <w:rFonts w:ascii="Arial" w:hAnsi="Arial" w:cs="Arial"/>
                <w:b/>
                <w:color w:val="000000"/>
                <w:sz w:val="20"/>
                <w:szCs w:val="20"/>
              </w:rPr>
              <w:t xml:space="preserve">The next step for us is to provide the students </w:t>
            </w:r>
            <w:r w:rsidR="0038408F">
              <w:rPr>
                <w:rFonts w:ascii="Arial" w:hAnsi="Arial" w:cs="Arial"/>
                <w:b/>
                <w:color w:val="000000"/>
                <w:sz w:val="20"/>
                <w:szCs w:val="20"/>
              </w:rPr>
              <w:t xml:space="preserve">with </w:t>
            </w:r>
            <w:r w:rsidR="006E41AE">
              <w:rPr>
                <w:rFonts w:ascii="Arial" w:hAnsi="Arial" w:cs="Arial"/>
                <w:b/>
                <w:color w:val="000000"/>
                <w:sz w:val="20"/>
                <w:szCs w:val="20"/>
              </w:rPr>
              <w:t>more opportunities to get involved in nutrition at Palomar College.</w:t>
            </w:r>
            <w:r w:rsidR="00B97A0D">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97A0D" w:rsidP="003E75BA">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75BA">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97A0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5B3E">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97A0D" w:rsidP="003E75B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75BA">
              <w:rPr>
                <w:rFonts w:ascii="Arial" w:hAnsi="Arial" w:cs="Arial"/>
                <w:b/>
                <w:color w:val="000000"/>
                <w:sz w:val="20"/>
                <w:szCs w:val="20"/>
              </w:rPr>
              <w:t>Solange Bushra Wasef, MS, RD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97A0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97A0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97A0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97A0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97A0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14" w:rsidRDefault="005F5914">
      <w:r>
        <w:separator/>
      </w:r>
    </w:p>
  </w:endnote>
  <w:endnote w:type="continuationSeparator" w:id="0">
    <w:p w:rsidR="005F5914" w:rsidRDefault="005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6E" w:rsidRDefault="00E82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6E" w:rsidRDefault="00E8206E">
    <w:r>
      <w:t xml:space="preserve">Plan for Academic Year 2012-13                                                                                                                                                  Page </w:t>
    </w:r>
    <w:r w:rsidR="00BE77D5">
      <w:fldChar w:fldCharType="begin"/>
    </w:r>
    <w:r w:rsidR="00BE77D5">
      <w:instrText xml:space="preserve"> PAGE </w:instrText>
    </w:r>
    <w:r w:rsidR="00BE77D5">
      <w:fldChar w:fldCharType="separate"/>
    </w:r>
    <w:r w:rsidR="009B3B30">
      <w:rPr>
        <w:noProof/>
      </w:rPr>
      <w:t>1</w:t>
    </w:r>
    <w:r w:rsidR="00BE77D5">
      <w:rPr>
        <w:noProof/>
      </w:rPr>
      <w:fldChar w:fldCharType="end"/>
    </w:r>
    <w:r>
      <w:t xml:space="preserve"> of </w:t>
    </w:r>
    <w:r w:rsidR="005F5914">
      <w:fldChar w:fldCharType="begin"/>
    </w:r>
    <w:r w:rsidR="005F5914">
      <w:instrText xml:space="preserve"> NUMPAGES  </w:instrText>
    </w:r>
    <w:r w:rsidR="005F5914">
      <w:fldChar w:fldCharType="separate"/>
    </w:r>
    <w:r w:rsidR="009B3B30">
      <w:rPr>
        <w:noProof/>
      </w:rPr>
      <w:t>11</w:t>
    </w:r>
    <w:r w:rsidR="005F59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6E" w:rsidRDefault="00E8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14" w:rsidRDefault="005F5914">
      <w:r>
        <w:separator/>
      </w:r>
    </w:p>
  </w:footnote>
  <w:footnote w:type="continuationSeparator" w:id="0">
    <w:p w:rsidR="005F5914" w:rsidRDefault="005F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6E" w:rsidRDefault="00E82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6E" w:rsidRDefault="00E82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6E" w:rsidRDefault="00E82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zEDY7iCHNJ6jIwnOmxezo5CVjU=" w:salt="FlPB5AA0aXYysdU6ahYO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12E2"/>
    <w:rsid w:val="00003172"/>
    <w:rsid w:val="00007089"/>
    <w:rsid w:val="00015A8C"/>
    <w:rsid w:val="000162C4"/>
    <w:rsid w:val="000173EE"/>
    <w:rsid w:val="000179AA"/>
    <w:rsid w:val="00020056"/>
    <w:rsid w:val="000252F8"/>
    <w:rsid w:val="000356BF"/>
    <w:rsid w:val="00035933"/>
    <w:rsid w:val="0004273D"/>
    <w:rsid w:val="00046F05"/>
    <w:rsid w:val="00053031"/>
    <w:rsid w:val="00063CBD"/>
    <w:rsid w:val="00067F15"/>
    <w:rsid w:val="0007215C"/>
    <w:rsid w:val="00075926"/>
    <w:rsid w:val="00080987"/>
    <w:rsid w:val="0008284D"/>
    <w:rsid w:val="00085C80"/>
    <w:rsid w:val="000A20D0"/>
    <w:rsid w:val="000A3120"/>
    <w:rsid w:val="000A6DA8"/>
    <w:rsid w:val="000B0ED7"/>
    <w:rsid w:val="000B2E0B"/>
    <w:rsid w:val="000C2FEA"/>
    <w:rsid w:val="000D3977"/>
    <w:rsid w:val="000D3AC2"/>
    <w:rsid w:val="000E52F8"/>
    <w:rsid w:val="000F1943"/>
    <w:rsid w:val="000F1C02"/>
    <w:rsid w:val="000F49B9"/>
    <w:rsid w:val="0010294D"/>
    <w:rsid w:val="001055E9"/>
    <w:rsid w:val="00106E6A"/>
    <w:rsid w:val="00114E52"/>
    <w:rsid w:val="001155AB"/>
    <w:rsid w:val="0011682B"/>
    <w:rsid w:val="00123707"/>
    <w:rsid w:val="00124215"/>
    <w:rsid w:val="00127B38"/>
    <w:rsid w:val="0013013D"/>
    <w:rsid w:val="0013019A"/>
    <w:rsid w:val="00131C51"/>
    <w:rsid w:val="0013315F"/>
    <w:rsid w:val="001460D9"/>
    <w:rsid w:val="00147B71"/>
    <w:rsid w:val="00154796"/>
    <w:rsid w:val="0016016E"/>
    <w:rsid w:val="00174BAA"/>
    <w:rsid w:val="00183062"/>
    <w:rsid w:val="00184270"/>
    <w:rsid w:val="001A2084"/>
    <w:rsid w:val="001A3358"/>
    <w:rsid w:val="001B0931"/>
    <w:rsid w:val="001B4CCB"/>
    <w:rsid w:val="001C3096"/>
    <w:rsid w:val="001C4022"/>
    <w:rsid w:val="001C6E9E"/>
    <w:rsid w:val="001D000B"/>
    <w:rsid w:val="001D6A7E"/>
    <w:rsid w:val="001E1DD1"/>
    <w:rsid w:val="001E4DAB"/>
    <w:rsid w:val="001F07E5"/>
    <w:rsid w:val="001F4C3F"/>
    <w:rsid w:val="00203109"/>
    <w:rsid w:val="0020464C"/>
    <w:rsid w:val="002067F0"/>
    <w:rsid w:val="00207533"/>
    <w:rsid w:val="0021442D"/>
    <w:rsid w:val="00214F30"/>
    <w:rsid w:val="0021683C"/>
    <w:rsid w:val="0022037B"/>
    <w:rsid w:val="002274CF"/>
    <w:rsid w:val="0025150D"/>
    <w:rsid w:val="00264C41"/>
    <w:rsid w:val="00267248"/>
    <w:rsid w:val="00271C1B"/>
    <w:rsid w:val="002721E2"/>
    <w:rsid w:val="00272FF8"/>
    <w:rsid w:val="00276985"/>
    <w:rsid w:val="00276B95"/>
    <w:rsid w:val="00291BAB"/>
    <w:rsid w:val="00293A9E"/>
    <w:rsid w:val="0029783B"/>
    <w:rsid w:val="002A6AC8"/>
    <w:rsid w:val="002A70E2"/>
    <w:rsid w:val="002B7076"/>
    <w:rsid w:val="002C129F"/>
    <w:rsid w:val="002C1685"/>
    <w:rsid w:val="002C2DD5"/>
    <w:rsid w:val="002C3248"/>
    <w:rsid w:val="002D27B2"/>
    <w:rsid w:val="002D2867"/>
    <w:rsid w:val="002D5206"/>
    <w:rsid w:val="002E47F6"/>
    <w:rsid w:val="002F2151"/>
    <w:rsid w:val="002F6286"/>
    <w:rsid w:val="0030169B"/>
    <w:rsid w:val="0030201F"/>
    <w:rsid w:val="00304B00"/>
    <w:rsid w:val="003059CC"/>
    <w:rsid w:val="0032174B"/>
    <w:rsid w:val="00323B73"/>
    <w:rsid w:val="003251A9"/>
    <w:rsid w:val="00325291"/>
    <w:rsid w:val="003400C8"/>
    <w:rsid w:val="00345859"/>
    <w:rsid w:val="00350A9E"/>
    <w:rsid w:val="003531A1"/>
    <w:rsid w:val="00361AA6"/>
    <w:rsid w:val="00364AE5"/>
    <w:rsid w:val="003700B8"/>
    <w:rsid w:val="00370B13"/>
    <w:rsid w:val="00372CB5"/>
    <w:rsid w:val="00374AA7"/>
    <w:rsid w:val="00376870"/>
    <w:rsid w:val="0038408F"/>
    <w:rsid w:val="00384AFA"/>
    <w:rsid w:val="00392346"/>
    <w:rsid w:val="00392C7D"/>
    <w:rsid w:val="003A0482"/>
    <w:rsid w:val="003B0813"/>
    <w:rsid w:val="003B12EE"/>
    <w:rsid w:val="003B13B5"/>
    <w:rsid w:val="003B2963"/>
    <w:rsid w:val="003C0153"/>
    <w:rsid w:val="003C3DDC"/>
    <w:rsid w:val="003C45AE"/>
    <w:rsid w:val="003C6EBD"/>
    <w:rsid w:val="003C7AB8"/>
    <w:rsid w:val="003D0927"/>
    <w:rsid w:val="003D365F"/>
    <w:rsid w:val="003D3854"/>
    <w:rsid w:val="003D3ACA"/>
    <w:rsid w:val="003E5086"/>
    <w:rsid w:val="003E75BA"/>
    <w:rsid w:val="003F376B"/>
    <w:rsid w:val="003F6AB9"/>
    <w:rsid w:val="00403B58"/>
    <w:rsid w:val="00404472"/>
    <w:rsid w:val="00405E43"/>
    <w:rsid w:val="00406340"/>
    <w:rsid w:val="004110AA"/>
    <w:rsid w:val="00411652"/>
    <w:rsid w:val="00431A08"/>
    <w:rsid w:val="00433068"/>
    <w:rsid w:val="00433C6E"/>
    <w:rsid w:val="00441394"/>
    <w:rsid w:val="00441A62"/>
    <w:rsid w:val="00441EF0"/>
    <w:rsid w:val="0044421C"/>
    <w:rsid w:val="00446615"/>
    <w:rsid w:val="00450325"/>
    <w:rsid w:val="00462C42"/>
    <w:rsid w:val="00473B5F"/>
    <w:rsid w:val="00477D88"/>
    <w:rsid w:val="00481108"/>
    <w:rsid w:val="004868D9"/>
    <w:rsid w:val="004A6EEF"/>
    <w:rsid w:val="004B28AC"/>
    <w:rsid w:val="004B6600"/>
    <w:rsid w:val="004B78A8"/>
    <w:rsid w:val="004C16F0"/>
    <w:rsid w:val="004C3384"/>
    <w:rsid w:val="004C3414"/>
    <w:rsid w:val="004C3653"/>
    <w:rsid w:val="004D1FB6"/>
    <w:rsid w:val="004D4096"/>
    <w:rsid w:val="004D4D2B"/>
    <w:rsid w:val="004D6341"/>
    <w:rsid w:val="004D7512"/>
    <w:rsid w:val="004E311D"/>
    <w:rsid w:val="004E4C7D"/>
    <w:rsid w:val="004E7378"/>
    <w:rsid w:val="004F24CC"/>
    <w:rsid w:val="004F4280"/>
    <w:rsid w:val="005006D4"/>
    <w:rsid w:val="005038A1"/>
    <w:rsid w:val="00506CBC"/>
    <w:rsid w:val="00513021"/>
    <w:rsid w:val="00513A5B"/>
    <w:rsid w:val="00514A55"/>
    <w:rsid w:val="00514EE5"/>
    <w:rsid w:val="005329D9"/>
    <w:rsid w:val="005448BD"/>
    <w:rsid w:val="00544E4C"/>
    <w:rsid w:val="005455FD"/>
    <w:rsid w:val="00546EB7"/>
    <w:rsid w:val="00552A8C"/>
    <w:rsid w:val="005565EF"/>
    <w:rsid w:val="005635B6"/>
    <w:rsid w:val="00564122"/>
    <w:rsid w:val="00565651"/>
    <w:rsid w:val="00565C51"/>
    <w:rsid w:val="00567278"/>
    <w:rsid w:val="005701E6"/>
    <w:rsid w:val="00572848"/>
    <w:rsid w:val="00574F8D"/>
    <w:rsid w:val="005755AF"/>
    <w:rsid w:val="005760D9"/>
    <w:rsid w:val="00583DF1"/>
    <w:rsid w:val="00590FAD"/>
    <w:rsid w:val="00595E47"/>
    <w:rsid w:val="005A648E"/>
    <w:rsid w:val="005A7F0C"/>
    <w:rsid w:val="005B11A7"/>
    <w:rsid w:val="005B24CE"/>
    <w:rsid w:val="005C5E35"/>
    <w:rsid w:val="005D2663"/>
    <w:rsid w:val="005D3967"/>
    <w:rsid w:val="005D3EA6"/>
    <w:rsid w:val="005D460E"/>
    <w:rsid w:val="005D614D"/>
    <w:rsid w:val="005D7971"/>
    <w:rsid w:val="005E4EC4"/>
    <w:rsid w:val="005E6B49"/>
    <w:rsid w:val="005F0EAF"/>
    <w:rsid w:val="005F1531"/>
    <w:rsid w:val="005F2677"/>
    <w:rsid w:val="005F3033"/>
    <w:rsid w:val="005F4CA3"/>
    <w:rsid w:val="005F5333"/>
    <w:rsid w:val="005F58BB"/>
    <w:rsid w:val="005F5914"/>
    <w:rsid w:val="005F64F2"/>
    <w:rsid w:val="005F7ECE"/>
    <w:rsid w:val="00602CC2"/>
    <w:rsid w:val="00604C7A"/>
    <w:rsid w:val="0060580E"/>
    <w:rsid w:val="00610F6E"/>
    <w:rsid w:val="00613B66"/>
    <w:rsid w:val="0061463F"/>
    <w:rsid w:val="006146B5"/>
    <w:rsid w:val="00624714"/>
    <w:rsid w:val="0063005B"/>
    <w:rsid w:val="006302C2"/>
    <w:rsid w:val="0063168C"/>
    <w:rsid w:val="00633980"/>
    <w:rsid w:val="00635B3E"/>
    <w:rsid w:val="006374AC"/>
    <w:rsid w:val="00644E8C"/>
    <w:rsid w:val="00647080"/>
    <w:rsid w:val="0064711A"/>
    <w:rsid w:val="00650E13"/>
    <w:rsid w:val="006621D9"/>
    <w:rsid w:val="006639FA"/>
    <w:rsid w:val="006752EB"/>
    <w:rsid w:val="00680036"/>
    <w:rsid w:val="00684891"/>
    <w:rsid w:val="00684FD3"/>
    <w:rsid w:val="00685589"/>
    <w:rsid w:val="006A3B17"/>
    <w:rsid w:val="006A3DF0"/>
    <w:rsid w:val="006A76AE"/>
    <w:rsid w:val="006A7AE0"/>
    <w:rsid w:val="006B533D"/>
    <w:rsid w:val="006C38FA"/>
    <w:rsid w:val="006C7699"/>
    <w:rsid w:val="006D519D"/>
    <w:rsid w:val="006D620B"/>
    <w:rsid w:val="006D6A75"/>
    <w:rsid w:val="006D71B5"/>
    <w:rsid w:val="006D764A"/>
    <w:rsid w:val="006D76EF"/>
    <w:rsid w:val="006E41AE"/>
    <w:rsid w:val="006F3F0E"/>
    <w:rsid w:val="006F4B21"/>
    <w:rsid w:val="00700721"/>
    <w:rsid w:val="00703BA7"/>
    <w:rsid w:val="00716D5E"/>
    <w:rsid w:val="007172AF"/>
    <w:rsid w:val="007227A1"/>
    <w:rsid w:val="00726076"/>
    <w:rsid w:val="00732AEB"/>
    <w:rsid w:val="00733360"/>
    <w:rsid w:val="00734E95"/>
    <w:rsid w:val="00746978"/>
    <w:rsid w:val="00747A44"/>
    <w:rsid w:val="00754729"/>
    <w:rsid w:val="00762258"/>
    <w:rsid w:val="00764CFE"/>
    <w:rsid w:val="007678ED"/>
    <w:rsid w:val="007776CD"/>
    <w:rsid w:val="007811C8"/>
    <w:rsid w:val="00790840"/>
    <w:rsid w:val="0079554F"/>
    <w:rsid w:val="007A2959"/>
    <w:rsid w:val="007A310F"/>
    <w:rsid w:val="007A7090"/>
    <w:rsid w:val="007A7647"/>
    <w:rsid w:val="007A7D28"/>
    <w:rsid w:val="007B1154"/>
    <w:rsid w:val="007B1271"/>
    <w:rsid w:val="007B40A4"/>
    <w:rsid w:val="007B4856"/>
    <w:rsid w:val="007B496B"/>
    <w:rsid w:val="007B6EF3"/>
    <w:rsid w:val="007C5535"/>
    <w:rsid w:val="007C6F83"/>
    <w:rsid w:val="007C76D3"/>
    <w:rsid w:val="007D25B1"/>
    <w:rsid w:val="007D401C"/>
    <w:rsid w:val="007D4032"/>
    <w:rsid w:val="007D455C"/>
    <w:rsid w:val="007D78E2"/>
    <w:rsid w:val="007E1BCF"/>
    <w:rsid w:val="007E7AB1"/>
    <w:rsid w:val="007F1410"/>
    <w:rsid w:val="007F1C65"/>
    <w:rsid w:val="00801F32"/>
    <w:rsid w:val="008051ED"/>
    <w:rsid w:val="00812405"/>
    <w:rsid w:val="008127C0"/>
    <w:rsid w:val="00812C70"/>
    <w:rsid w:val="00813A23"/>
    <w:rsid w:val="00823424"/>
    <w:rsid w:val="00835894"/>
    <w:rsid w:val="00836D94"/>
    <w:rsid w:val="008438BF"/>
    <w:rsid w:val="00844DAA"/>
    <w:rsid w:val="008471B5"/>
    <w:rsid w:val="00861415"/>
    <w:rsid w:val="008635AE"/>
    <w:rsid w:val="00866BCD"/>
    <w:rsid w:val="008719D6"/>
    <w:rsid w:val="0087485E"/>
    <w:rsid w:val="00875733"/>
    <w:rsid w:val="00882973"/>
    <w:rsid w:val="00884BA5"/>
    <w:rsid w:val="0089005F"/>
    <w:rsid w:val="008A26A6"/>
    <w:rsid w:val="008B0094"/>
    <w:rsid w:val="008B31A3"/>
    <w:rsid w:val="008B3EF0"/>
    <w:rsid w:val="008B52B1"/>
    <w:rsid w:val="008C3A90"/>
    <w:rsid w:val="008D1CCB"/>
    <w:rsid w:val="008D23A7"/>
    <w:rsid w:val="008E7095"/>
    <w:rsid w:val="008F4518"/>
    <w:rsid w:val="008F6131"/>
    <w:rsid w:val="009030C0"/>
    <w:rsid w:val="0090619F"/>
    <w:rsid w:val="00916406"/>
    <w:rsid w:val="00917533"/>
    <w:rsid w:val="00921719"/>
    <w:rsid w:val="009237CC"/>
    <w:rsid w:val="009245DB"/>
    <w:rsid w:val="009267CF"/>
    <w:rsid w:val="009276D0"/>
    <w:rsid w:val="009278A8"/>
    <w:rsid w:val="00927AE2"/>
    <w:rsid w:val="00940BC9"/>
    <w:rsid w:val="00954431"/>
    <w:rsid w:val="00955A83"/>
    <w:rsid w:val="00957D3E"/>
    <w:rsid w:val="009615BF"/>
    <w:rsid w:val="00975167"/>
    <w:rsid w:val="009775D9"/>
    <w:rsid w:val="0097768E"/>
    <w:rsid w:val="00984F8E"/>
    <w:rsid w:val="0098634A"/>
    <w:rsid w:val="009871F1"/>
    <w:rsid w:val="0099076E"/>
    <w:rsid w:val="00994668"/>
    <w:rsid w:val="009978F8"/>
    <w:rsid w:val="009A3410"/>
    <w:rsid w:val="009A5964"/>
    <w:rsid w:val="009A5BAC"/>
    <w:rsid w:val="009A6624"/>
    <w:rsid w:val="009A7355"/>
    <w:rsid w:val="009B1D45"/>
    <w:rsid w:val="009B3739"/>
    <w:rsid w:val="009B3B30"/>
    <w:rsid w:val="009B3F6F"/>
    <w:rsid w:val="009B4607"/>
    <w:rsid w:val="009C3D9E"/>
    <w:rsid w:val="009C50D9"/>
    <w:rsid w:val="009C612B"/>
    <w:rsid w:val="009D1E61"/>
    <w:rsid w:val="009D2C67"/>
    <w:rsid w:val="009D709C"/>
    <w:rsid w:val="009E452B"/>
    <w:rsid w:val="009F14B7"/>
    <w:rsid w:val="009F6030"/>
    <w:rsid w:val="009F7985"/>
    <w:rsid w:val="00A051C1"/>
    <w:rsid w:val="00A11B57"/>
    <w:rsid w:val="00A11ECC"/>
    <w:rsid w:val="00A13112"/>
    <w:rsid w:val="00A15F12"/>
    <w:rsid w:val="00A2118A"/>
    <w:rsid w:val="00A23BFE"/>
    <w:rsid w:val="00A301DB"/>
    <w:rsid w:val="00A40CA0"/>
    <w:rsid w:val="00A47B7D"/>
    <w:rsid w:val="00A53BEB"/>
    <w:rsid w:val="00A56387"/>
    <w:rsid w:val="00A566D6"/>
    <w:rsid w:val="00A651A8"/>
    <w:rsid w:val="00A753E3"/>
    <w:rsid w:val="00A7778A"/>
    <w:rsid w:val="00A81FBA"/>
    <w:rsid w:val="00A8228A"/>
    <w:rsid w:val="00A87317"/>
    <w:rsid w:val="00A91F66"/>
    <w:rsid w:val="00AA5812"/>
    <w:rsid w:val="00AB2E13"/>
    <w:rsid w:val="00AB6402"/>
    <w:rsid w:val="00AB72C6"/>
    <w:rsid w:val="00AB731A"/>
    <w:rsid w:val="00AC363A"/>
    <w:rsid w:val="00AC5913"/>
    <w:rsid w:val="00AC73A9"/>
    <w:rsid w:val="00AD1A10"/>
    <w:rsid w:val="00AD3587"/>
    <w:rsid w:val="00AD40BF"/>
    <w:rsid w:val="00AD4D46"/>
    <w:rsid w:val="00AD5B9E"/>
    <w:rsid w:val="00AF6D97"/>
    <w:rsid w:val="00B004E2"/>
    <w:rsid w:val="00B01F0E"/>
    <w:rsid w:val="00B06C7E"/>
    <w:rsid w:val="00B06CBF"/>
    <w:rsid w:val="00B103E3"/>
    <w:rsid w:val="00B26D14"/>
    <w:rsid w:val="00B41988"/>
    <w:rsid w:val="00B47869"/>
    <w:rsid w:val="00B5609C"/>
    <w:rsid w:val="00B619EC"/>
    <w:rsid w:val="00B67F0C"/>
    <w:rsid w:val="00B73E91"/>
    <w:rsid w:val="00B75DF8"/>
    <w:rsid w:val="00B760F6"/>
    <w:rsid w:val="00B81877"/>
    <w:rsid w:val="00B81D60"/>
    <w:rsid w:val="00B869C5"/>
    <w:rsid w:val="00B9303A"/>
    <w:rsid w:val="00B94584"/>
    <w:rsid w:val="00B96C5F"/>
    <w:rsid w:val="00B97A0D"/>
    <w:rsid w:val="00BA38AA"/>
    <w:rsid w:val="00BA508B"/>
    <w:rsid w:val="00BA6E52"/>
    <w:rsid w:val="00BA70E1"/>
    <w:rsid w:val="00BB6E4B"/>
    <w:rsid w:val="00BB7DA0"/>
    <w:rsid w:val="00BC0B8B"/>
    <w:rsid w:val="00BC7C37"/>
    <w:rsid w:val="00BD1411"/>
    <w:rsid w:val="00BD39C9"/>
    <w:rsid w:val="00BD40B3"/>
    <w:rsid w:val="00BD5489"/>
    <w:rsid w:val="00BD5CDE"/>
    <w:rsid w:val="00BE529E"/>
    <w:rsid w:val="00BE5F14"/>
    <w:rsid w:val="00BE77D5"/>
    <w:rsid w:val="00BF1279"/>
    <w:rsid w:val="00BF1FC1"/>
    <w:rsid w:val="00BF7C44"/>
    <w:rsid w:val="00C04FB1"/>
    <w:rsid w:val="00C154EE"/>
    <w:rsid w:val="00C157E5"/>
    <w:rsid w:val="00C177E4"/>
    <w:rsid w:val="00C17A85"/>
    <w:rsid w:val="00C21779"/>
    <w:rsid w:val="00C21C15"/>
    <w:rsid w:val="00C242FD"/>
    <w:rsid w:val="00C33FE4"/>
    <w:rsid w:val="00C41CE3"/>
    <w:rsid w:val="00C43DC8"/>
    <w:rsid w:val="00C47E8D"/>
    <w:rsid w:val="00C52581"/>
    <w:rsid w:val="00C5292F"/>
    <w:rsid w:val="00C53488"/>
    <w:rsid w:val="00C55635"/>
    <w:rsid w:val="00C653EA"/>
    <w:rsid w:val="00C72F12"/>
    <w:rsid w:val="00C73951"/>
    <w:rsid w:val="00C870F7"/>
    <w:rsid w:val="00C9261F"/>
    <w:rsid w:val="00C97CD2"/>
    <w:rsid w:val="00CA2008"/>
    <w:rsid w:val="00CA3196"/>
    <w:rsid w:val="00CA62E8"/>
    <w:rsid w:val="00CB7E27"/>
    <w:rsid w:val="00CC282E"/>
    <w:rsid w:val="00CC7D84"/>
    <w:rsid w:val="00CE648C"/>
    <w:rsid w:val="00CF25BD"/>
    <w:rsid w:val="00CF2B8C"/>
    <w:rsid w:val="00CF35E8"/>
    <w:rsid w:val="00D04D5E"/>
    <w:rsid w:val="00D12A7D"/>
    <w:rsid w:val="00D13DF4"/>
    <w:rsid w:val="00D20BCB"/>
    <w:rsid w:val="00D3021D"/>
    <w:rsid w:val="00D41260"/>
    <w:rsid w:val="00D44A3A"/>
    <w:rsid w:val="00D5393D"/>
    <w:rsid w:val="00D56604"/>
    <w:rsid w:val="00D74C35"/>
    <w:rsid w:val="00D76CF3"/>
    <w:rsid w:val="00D77C5B"/>
    <w:rsid w:val="00D82787"/>
    <w:rsid w:val="00D84610"/>
    <w:rsid w:val="00D86AB8"/>
    <w:rsid w:val="00D87F96"/>
    <w:rsid w:val="00D91C6E"/>
    <w:rsid w:val="00D937A8"/>
    <w:rsid w:val="00DB024D"/>
    <w:rsid w:val="00DB2210"/>
    <w:rsid w:val="00DB52D2"/>
    <w:rsid w:val="00DC5296"/>
    <w:rsid w:val="00DD41AC"/>
    <w:rsid w:val="00DE0012"/>
    <w:rsid w:val="00DE4AF9"/>
    <w:rsid w:val="00DE71B1"/>
    <w:rsid w:val="00DF2FA6"/>
    <w:rsid w:val="00E02379"/>
    <w:rsid w:val="00E05245"/>
    <w:rsid w:val="00E07D07"/>
    <w:rsid w:val="00E10442"/>
    <w:rsid w:val="00E24175"/>
    <w:rsid w:val="00E2516D"/>
    <w:rsid w:val="00E325FC"/>
    <w:rsid w:val="00E32FA7"/>
    <w:rsid w:val="00E3637E"/>
    <w:rsid w:val="00E42562"/>
    <w:rsid w:val="00E4614D"/>
    <w:rsid w:val="00E47B6C"/>
    <w:rsid w:val="00E562CE"/>
    <w:rsid w:val="00E56430"/>
    <w:rsid w:val="00E57903"/>
    <w:rsid w:val="00E63F0F"/>
    <w:rsid w:val="00E64327"/>
    <w:rsid w:val="00E6551C"/>
    <w:rsid w:val="00E66017"/>
    <w:rsid w:val="00E66845"/>
    <w:rsid w:val="00E71798"/>
    <w:rsid w:val="00E746BA"/>
    <w:rsid w:val="00E80F7A"/>
    <w:rsid w:val="00E813BC"/>
    <w:rsid w:val="00E8206E"/>
    <w:rsid w:val="00E82EF3"/>
    <w:rsid w:val="00E83729"/>
    <w:rsid w:val="00E84823"/>
    <w:rsid w:val="00E848FE"/>
    <w:rsid w:val="00E957B9"/>
    <w:rsid w:val="00E969B2"/>
    <w:rsid w:val="00EA3BE8"/>
    <w:rsid w:val="00EA67BE"/>
    <w:rsid w:val="00EA7119"/>
    <w:rsid w:val="00EB45AC"/>
    <w:rsid w:val="00EC1F59"/>
    <w:rsid w:val="00EC50F8"/>
    <w:rsid w:val="00EC551D"/>
    <w:rsid w:val="00EC68EE"/>
    <w:rsid w:val="00EC75F8"/>
    <w:rsid w:val="00EC796A"/>
    <w:rsid w:val="00ED45C5"/>
    <w:rsid w:val="00ED4C3A"/>
    <w:rsid w:val="00EE30E6"/>
    <w:rsid w:val="00EE5222"/>
    <w:rsid w:val="00EE525B"/>
    <w:rsid w:val="00F0379A"/>
    <w:rsid w:val="00F079AF"/>
    <w:rsid w:val="00F11301"/>
    <w:rsid w:val="00F12A4B"/>
    <w:rsid w:val="00F1597E"/>
    <w:rsid w:val="00F20C2D"/>
    <w:rsid w:val="00F222BA"/>
    <w:rsid w:val="00F23510"/>
    <w:rsid w:val="00F2362A"/>
    <w:rsid w:val="00F239A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E20C6"/>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205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AA87-5898-47DA-A249-12C74A55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27977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2012-09-14T22:36:00Z</cp:lastPrinted>
  <dcterms:created xsi:type="dcterms:W3CDTF">2012-10-10T21:21:00Z</dcterms:created>
  <dcterms:modified xsi:type="dcterms:W3CDTF">2012-10-10T21:21:00Z</dcterms:modified>
</cp:coreProperties>
</file>