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AC300" w14:textId="77777777"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49EAC301"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49EAC302" w14:textId="77777777" w:rsidR="006A3B17" w:rsidRPr="003C45AE" w:rsidRDefault="00110CD6"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49EAC303"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110CD6">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110CD6">
        <w:rPr>
          <w:rFonts w:ascii="Arial" w:hAnsi="Arial" w:cs="Arial"/>
          <w:b/>
          <w:sz w:val="28"/>
          <w:szCs w:val="28"/>
        </w:rPr>
      </w:r>
      <w:r w:rsidR="00110CD6">
        <w:rPr>
          <w:rFonts w:ascii="Arial" w:hAnsi="Arial" w:cs="Arial"/>
          <w:b/>
          <w:sz w:val="28"/>
          <w:szCs w:val="28"/>
        </w:rPr>
        <w:fldChar w:fldCharType="separate"/>
      </w:r>
      <w:r w:rsidR="00DE71B1">
        <w:rPr>
          <w:rFonts w:ascii="Arial" w:hAnsi="Arial" w:cs="Arial"/>
          <w:b/>
          <w:noProof/>
          <w:sz w:val="28"/>
          <w:szCs w:val="28"/>
        </w:rPr>
        <w:t>2012-13</w:t>
      </w:r>
      <w:r w:rsidR="00110CD6">
        <w:rPr>
          <w:rFonts w:ascii="Arial" w:hAnsi="Arial" w:cs="Arial"/>
          <w:b/>
          <w:sz w:val="28"/>
          <w:szCs w:val="28"/>
        </w:rPr>
        <w:fldChar w:fldCharType="end"/>
      </w:r>
      <w:bookmarkEnd w:id="1"/>
    </w:p>
    <w:p w14:paraId="49EAC304"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49EAC305"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49EAC308" w14:textId="77777777" w:rsidTr="00291BAB">
        <w:trPr>
          <w:cantSplit/>
          <w:trHeight w:hRule="exact" w:val="432"/>
        </w:trPr>
        <w:tc>
          <w:tcPr>
            <w:tcW w:w="12528" w:type="dxa"/>
            <w:vAlign w:val="center"/>
          </w:tcPr>
          <w:bookmarkStart w:id="2" w:name="Text6"/>
          <w:p w14:paraId="49EAC306" w14:textId="77777777" w:rsidR="00C157E5" w:rsidRPr="00216914" w:rsidRDefault="00110CD6" w:rsidP="00C5292F">
            <w:pPr>
              <w:tabs>
                <w:tab w:val="left" w:pos="3600"/>
              </w:tabs>
              <w:spacing w:before="40"/>
              <w:rPr>
                <w:rFonts w:ascii="Arial" w:hAnsi="Arial" w:cs="Arial"/>
                <w:b/>
                <w:sz w:val="28"/>
                <w:szCs w:val="28"/>
                <w:u w:val="single"/>
              </w:rPr>
            </w:pPr>
            <w:r w:rsidRPr="00216914">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216914">
              <w:rPr>
                <w:rFonts w:ascii="Arial" w:hAnsi="Arial" w:cs="Arial"/>
                <w:b/>
                <w:sz w:val="28"/>
                <w:szCs w:val="28"/>
                <w:u w:val="single"/>
              </w:rPr>
            </w:r>
            <w:r w:rsidRPr="00216914">
              <w:rPr>
                <w:rFonts w:ascii="Arial" w:hAnsi="Arial" w:cs="Arial"/>
                <w:b/>
                <w:sz w:val="28"/>
                <w:szCs w:val="28"/>
                <w:u w:val="single"/>
              </w:rPr>
              <w:fldChar w:fldCharType="separate"/>
            </w:r>
            <w:r w:rsidR="00216914" w:rsidRPr="00216914">
              <w:rPr>
                <w:rFonts w:ascii="Arial" w:hAnsi="Arial" w:cs="Arial"/>
                <w:b/>
                <w:noProof/>
                <w:sz w:val="28"/>
                <w:szCs w:val="28"/>
                <w:u w:val="single"/>
              </w:rPr>
              <w:t>Discipline:  Fashion</w:t>
            </w:r>
            <w:r w:rsidRPr="00216914">
              <w:rPr>
                <w:rFonts w:ascii="Arial" w:hAnsi="Arial" w:cs="Arial"/>
                <w:b/>
                <w:sz w:val="28"/>
                <w:szCs w:val="28"/>
                <w:u w:val="single"/>
              </w:rPr>
              <w:fldChar w:fldCharType="end"/>
            </w:r>
            <w:bookmarkEnd w:id="2"/>
          </w:p>
        </w:tc>
        <w:bookmarkStart w:id="3" w:name="date"/>
        <w:tc>
          <w:tcPr>
            <w:tcW w:w="2088" w:type="dxa"/>
          </w:tcPr>
          <w:p w14:paraId="49EAC307" w14:textId="797B20BD" w:rsidR="00C157E5" w:rsidRDefault="00110CD6" w:rsidP="0009346E">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09346E">
              <w:rPr>
                <w:rFonts w:ascii="Arial" w:hAnsi="Arial" w:cs="Arial"/>
                <w:b/>
                <w:noProof/>
                <w:sz w:val="28"/>
                <w:szCs w:val="28"/>
                <w:u w:val="single"/>
              </w:rPr>
              <w:t>09/11/12</w:t>
            </w:r>
            <w:r>
              <w:rPr>
                <w:rFonts w:ascii="Arial" w:hAnsi="Arial" w:cs="Arial"/>
                <w:b/>
                <w:sz w:val="28"/>
                <w:szCs w:val="28"/>
                <w:u w:val="single"/>
              </w:rPr>
              <w:fldChar w:fldCharType="end"/>
            </w:r>
            <w:bookmarkEnd w:id="3"/>
          </w:p>
        </w:tc>
      </w:tr>
      <w:tr w:rsidR="005A648E" w14:paraId="49EAC30B" w14:textId="77777777" w:rsidTr="00291BAB">
        <w:trPr>
          <w:cantSplit/>
          <w:trHeight w:val="20"/>
        </w:trPr>
        <w:tc>
          <w:tcPr>
            <w:tcW w:w="12528" w:type="dxa"/>
          </w:tcPr>
          <w:p w14:paraId="49EAC309"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49EAC30A"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49EAC30C" w14:textId="77777777" w:rsidR="00184270" w:rsidRDefault="00184270">
      <w:pPr>
        <w:rPr>
          <w:rFonts w:ascii="Arial" w:hAnsi="Arial" w:cs="Arial"/>
          <w:b/>
          <w:color w:val="FF0000"/>
          <w:sz w:val="20"/>
          <w:szCs w:val="20"/>
        </w:rPr>
      </w:pPr>
    </w:p>
    <w:p w14:paraId="49EAC30D"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216914" w14:paraId="49EAC316" w14:textId="77777777" w:rsidTr="00216914">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49EAC30E" w14:textId="77777777" w:rsidR="00216914" w:rsidRDefault="00216914">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49EAC30F" w14:textId="77777777" w:rsidR="00216914" w:rsidRDefault="00216914">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49EAC310" w14:textId="77777777" w:rsidR="00216914" w:rsidRDefault="0021691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49EAC311" w14:textId="77777777" w:rsidR="00216914" w:rsidRDefault="0021691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49EAC312" w14:textId="77777777" w:rsidR="00216914" w:rsidRDefault="0021691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49EAC313" w14:textId="77777777" w:rsidR="00216914" w:rsidRDefault="00216914">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49EAC314" w14:textId="77777777" w:rsidR="00216914" w:rsidRDefault="00216914">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49EAC315" w14:textId="77777777" w:rsidR="00216914" w:rsidRDefault="00216914">
            <w:pPr>
              <w:rPr>
                <w:rFonts w:ascii="Arial" w:hAnsi="Arial" w:cs="Arial"/>
                <w:sz w:val="20"/>
                <w:szCs w:val="20"/>
              </w:rPr>
            </w:pPr>
            <w:r>
              <w:rPr>
                <w:rFonts w:ascii="Arial" w:hAnsi="Arial" w:cs="Arial"/>
                <w:sz w:val="20"/>
                <w:szCs w:val="20"/>
              </w:rPr>
              <w:t> </w:t>
            </w:r>
          </w:p>
        </w:tc>
      </w:tr>
      <w:tr w:rsidR="00216914" w14:paraId="49EAC31E" w14:textId="77777777" w:rsidTr="00216914">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49EAC317" w14:textId="77777777" w:rsidR="00216914" w:rsidRDefault="00216914">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49EAC318" w14:textId="77777777" w:rsidR="00216914" w:rsidRDefault="00216914">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49EAC319" w14:textId="77777777" w:rsidR="00216914" w:rsidRDefault="00216914">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49EAC31A" w14:textId="77777777" w:rsidR="00216914" w:rsidRDefault="00216914">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49EAC31B" w14:textId="77777777" w:rsidR="00216914" w:rsidRDefault="00216914">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49EAC31C" w14:textId="77777777" w:rsidR="00216914" w:rsidRDefault="00216914">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49EAC31D" w14:textId="77777777" w:rsidR="00216914" w:rsidRDefault="00216914">
            <w:pPr>
              <w:jc w:val="center"/>
              <w:rPr>
                <w:rFonts w:ascii="Arial" w:hAnsi="Arial" w:cs="Arial"/>
                <w:b/>
                <w:bCs/>
                <w:sz w:val="20"/>
                <w:szCs w:val="20"/>
              </w:rPr>
            </w:pPr>
            <w:r>
              <w:rPr>
                <w:rFonts w:ascii="Arial" w:hAnsi="Arial" w:cs="Arial"/>
                <w:b/>
                <w:bCs/>
                <w:sz w:val="20"/>
                <w:szCs w:val="20"/>
              </w:rPr>
              <w:t>Definitions</w:t>
            </w:r>
          </w:p>
        </w:tc>
      </w:tr>
      <w:tr w:rsidR="00216914" w14:paraId="49EAC325" w14:textId="77777777" w:rsidTr="002169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AC31F" w14:textId="77777777" w:rsidR="00216914" w:rsidRDefault="00216914">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49EAC320" w14:textId="77777777" w:rsidR="00216914" w:rsidRDefault="00216914">
            <w:pPr>
              <w:jc w:val="right"/>
              <w:rPr>
                <w:rFonts w:ascii="Arial" w:hAnsi="Arial" w:cs="Arial"/>
                <w:sz w:val="18"/>
                <w:szCs w:val="18"/>
              </w:rPr>
            </w:pPr>
            <w:r>
              <w:rPr>
                <w:rFonts w:ascii="Arial" w:hAnsi="Arial" w:cs="Arial"/>
                <w:sz w:val="18"/>
                <w:szCs w:val="18"/>
              </w:rPr>
              <w:t>589</w:t>
            </w:r>
          </w:p>
        </w:tc>
        <w:tc>
          <w:tcPr>
            <w:tcW w:w="1088" w:type="dxa"/>
            <w:tcBorders>
              <w:top w:val="nil"/>
              <w:left w:val="nil"/>
              <w:bottom w:val="single" w:sz="4" w:space="0" w:color="auto"/>
              <w:right w:val="single" w:sz="4" w:space="0" w:color="auto"/>
            </w:tcBorders>
            <w:shd w:val="clear" w:color="auto" w:fill="auto"/>
            <w:noWrap/>
            <w:vAlign w:val="bottom"/>
            <w:hideMark/>
          </w:tcPr>
          <w:p w14:paraId="49EAC321" w14:textId="77777777" w:rsidR="00216914" w:rsidRDefault="00216914">
            <w:pPr>
              <w:jc w:val="right"/>
              <w:rPr>
                <w:rFonts w:ascii="Arial" w:hAnsi="Arial" w:cs="Arial"/>
                <w:sz w:val="18"/>
                <w:szCs w:val="18"/>
              </w:rPr>
            </w:pPr>
            <w:r>
              <w:rPr>
                <w:rFonts w:ascii="Arial" w:hAnsi="Arial" w:cs="Arial"/>
                <w:sz w:val="18"/>
                <w:szCs w:val="18"/>
              </w:rPr>
              <w:t>696</w:t>
            </w:r>
          </w:p>
        </w:tc>
        <w:tc>
          <w:tcPr>
            <w:tcW w:w="1088" w:type="dxa"/>
            <w:tcBorders>
              <w:top w:val="nil"/>
              <w:left w:val="nil"/>
              <w:bottom w:val="single" w:sz="4" w:space="0" w:color="auto"/>
              <w:right w:val="single" w:sz="4" w:space="0" w:color="auto"/>
            </w:tcBorders>
            <w:shd w:val="clear" w:color="auto" w:fill="auto"/>
            <w:noWrap/>
            <w:vAlign w:val="bottom"/>
            <w:hideMark/>
          </w:tcPr>
          <w:p w14:paraId="49EAC322" w14:textId="77777777" w:rsidR="00216914" w:rsidRDefault="00216914">
            <w:pPr>
              <w:jc w:val="right"/>
              <w:rPr>
                <w:rFonts w:ascii="Arial" w:hAnsi="Arial" w:cs="Arial"/>
                <w:sz w:val="18"/>
                <w:szCs w:val="18"/>
              </w:rPr>
            </w:pPr>
            <w:r>
              <w:rPr>
                <w:rFonts w:ascii="Arial" w:hAnsi="Arial" w:cs="Arial"/>
                <w:sz w:val="18"/>
                <w:szCs w:val="18"/>
              </w:rPr>
              <w:t>661</w:t>
            </w:r>
          </w:p>
        </w:tc>
        <w:tc>
          <w:tcPr>
            <w:tcW w:w="1088" w:type="dxa"/>
            <w:tcBorders>
              <w:top w:val="nil"/>
              <w:left w:val="nil"/>
              <w:bottom w:val="single" w:sz="4" w:space="0" w:color="auto"/>
              <w:right w:val="single" w:sz="4" w:space="0" w:color="auto"/>
            </w:tcBorders>
            <w:shd w:val="clear" w:color="auto" w:fill="auto"/>
            <w:noWrap/>
            <w:vAlign w:val="bottom"/>
            <w:hideMark/>
          </w:tcPr>
          <w:p w14:paraId="49EAC323" w14:textId="77777777" w:rsidR="00216914" w:rsidRDefault="00216914">
            <w:pPr>
              <w:jc w:val="right"/>
              <w:rPr>
                <w:rFonts w:ascii="Arial" w:hAnsi="Arial" w:cs="Arial"/>
                <w:sz w:val="18"/>
                <w:szCs w:val="18"/>
              </w:rPr>
            </w:pPr>
            <w:r>
              <w:rPr>
                <w:rFonts w:ascii="Arial" w:hAnsi="Arial" w:cs="Arial"/>
                <w:sz w:val="18"/>
                <w:szCs w:val="18"/>
              </w:rPr>
              <w:t>751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EAC324" w14:textId="77777777" w:rsidR="00216914" w:rsidRDefault="00216914">
            <w:pPr>
              <w:ind w:firstLineChars="100" w:firstLine="160"/>
              <w:rPr>
                <w:rFonts w:ascii="Arial" w:hAnsi="Arial" w:cs="Arial"/>
                <w:i/>
                <w:iCs/>
                <w:sz w:val="16"/>
                <w:szCs w:val="16"/>
              </w:rPr>
            </w:pPr>
            <w:r>
              <w:rPr>
                <w:rFonts w:ascii="Arial" w:hAnsi="Arial" w:cs="Arial"/>
                <w:i/>
                <w:iCs/>
                <w:sz w:val="16"/>
                <w:szCs w:val="16"/>
              </w:rPr>
              <w:t>Self Explanatory</w:t>
            </w:r>
          </w:p>
        </w:tc>
      </w:tr>
      <w:tr w:rsidR="00216914" w14:paraId="49EAC32C" w14:textId="77777777" w:rsidTr="002169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AC326" w14:textId="77777777" w:rsidR="00216914" w:rsidRDefault="00216914">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49EAC327" w14:textId="77777777" w:rsidR="00216914" w:rsidRDefault="00216914">
            <w:pPr>
              <w:jc w:val="right"/>
              <w:rPr>
                <w:rFonts w:ascii="Arial" w:hAnsi="Arial" w:cs="Arial"/>
                <w:sz w:val="18"/>
                <w:szCs w:val="18"/>
              </w:rPr>
            </w:pPr>
            <w:r>
              <w:rPr>
                <w:rFonts w:ascii="Arial" w:hAnsi="Arial" w:cs="Arial"/>
                <w:sz w:val="18"/>
                <w:szCs w:val="18"/>
              </w:rPr>
              <w:t>90.48%</w:t>
            </w:r>
          </w:p>
        </w:tc>
        <w:tc>
          <w:tcPr>
            <w:tcW w:w="1088" w:type="dxa"/>
            <w:tcBorders>
              <w:top w:val="nil"/>
              <w:left w:val="nil"/>
              <w:bottom w:val="single" w:sz="4" w:space="0" w:color="auto"/>
              <w:right w:val="single" w:sz="4" w:space="0" w:color="auto"/>
            </w:tcBorders>
            <w:shd w:val="clear" w:color="auto" w:fill="auto"/>
            <w:noWrap/>
            <w:vAlign w:val="bottom"/>
            <w:hideMark/>
          </w:tcPr>
          <w:p w14:paraId="49EAC328" w14:textId="77777777" w:rsidR="00216914" w:rsidRDefault="00216914">
            <w:pPr>
              <w:jc w:val="right"/>
              <w:rPr>
                <w:rFonts w:ascii="Arial" w:hAnsi="Arial" w:cs="Arial"/>
                <w:sz w:val="18"/>
                <w:szCs w:val="18"/>
              </w:rPr>
            </w:pPr>
            <w:r>
              <w:rPr>
                <w:rFonts w:ascii="Arial" w:hAnsi="Arial" w:cs="Arial"/>
                <w:sz w:val="18"/>
                <w:szCs w:val="18"/>
              </w:rPr>
              <w:t>107.08%</w:t>
            </w:r>
          </w:p>
        </w:tc>
        <w:tc>
          <w:tcPr>
            <w:tcW w:w="1088" w:type="dxa"/>
            <w:tcBorders>
              <w:top w:val="nil"/>
              <w:left w:val="nil"/>
              <w:bottom w:val="single" w:sz="4" w:space="0" w:color="auto"/>
              <w:right w:val="single" w:sz="4" w:space="0" w:color="auto"/>
            </w:tcBorders>
            <w:shd w:val="clear" w:color="auto" w:fill="auto"/>
            <w:noWrap/>
            <w:vAlign w:val="bottom"/>
            <w:hideMark/>
          </w:tcPr>
          <w:p w14:paraId="49EAC329" w14:textId="77777777" w:rsidR="00216914" w:rsidRDefault="00216914">
            <w:pPr>
              <w:jc w:val="right"/>
              <w:rPr>
                <w:rFonts w:ascii="Arial" w:hAnsi="Arial" w:cs="Arial"/>
                <w:sz w:val="18"/>
                <w:szCs w:val="18"/>
              </w:rPr>
            </w:pPr>
            <w:r>
              <w:rPr>
                <w:rFonts w:ascii="Arial" w:hAnsi="Arial" w:cs="Arial"/>
                <w:sz w:val="18"/>
                <w:szCs w:val="18"/>
              </w:rPr>
              <w:t>94.56%</w:t>
            </w:r>
          </w:p>
        </w:tc>
        <w:tc>
          <w:tcPr>
            <w:tcW w:w="1088" w:type="dxa"/>
            <w:tcBorders>
              <w:top w:val="nil"/>
              <w:left w:val="nil"/>
              <w:bottom w:val="single" w:sz="4" w:space="0" w:color="auto"/>
              <w:right w:val="single" w:sz="4" w:space="0" w:color="auto"/>
            </w:tcBorders>
            <w:shd w:val="clear" w:color="auto" w:fill="auto"/>
            <w:noWrap/>
            <w:vAlign w:val="bottom"/>
            <w:hideMark/>
          </w:tcPr>
          <w:p w14:paraId="49EAC32A" w14:textId="77777777" w:rsidR="00216914" w:rsidRDefault="00216914">
            <w:pPr>
              <w:jc w:val="right"/>
              <w:rPr>
                <w:rFonts w:ascii="Arial" w:hAnsi="Arial" w:cs="Arial"/>
                <w:sz w:val="18"/>
                <w:szCs w:val="18"/>
              </w:rPr>
            </w:pPr>
            <w:r>
              <w:rPr>
                <w:rFonts w:ascii="Arial" w:hAnsi="Arial" w:cs="Arial"/>
                <w:sz w:val="18"/>
                <w:szCs w:val="18"/>
              </w:rPr>
              <w:t>87.73%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EAC32B" w14:textId="77777777" w:rsidR="00216914" w:rsidRDefault="00216914">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216914" w14:paraId="49EAC333" w14:textId="77777777" w:rsidTr="002169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AC32D" w14:textId="77777777" w:rsidR="00216914" w:rsidRDefault="00216914">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49EAC32E" w14:textId="77777777" w:rsidR="00216914" w:rsidRDefault="00216914">
            <w:pPr>
              <w:jc w:val="right"/>
              <w:rPr>
                <w:rFonts w:ascii="Arial" w:hAnsi="Arial" w:cs="Arial"/>
                <w:sz w:val="18"/>
                <w:szCs w:val="18"/>
              </w:rPr>
            </w:pPr>
            <w:r>
              <w:rPr>
                <w:rFonts w:ascii="Arial" w:hAnsi="Arial" w:cs="Arial"/>
                <w:sz w:val="18"/>
                <w:szCs w:val="18"/>
              </w:rPr>
              <w:t>1,994</w:t>
            </w:r>
          </w:p>
        </w:tc>
        <w:tc>
          <w:tcPr>
            <w:tcW w:w="1088" w:type="dxa"/>
            <w:tcBorders>
              <w:top w:val="nil"/>
              <w:left w:val="nil"/>
              <w:bottom w:val="single" w:sz="4" w:space="0" w:color="auto"/>
              <w:right w:val="single" w:sz="4" w:space="0" w:color="auto"/>
            </w:tcBorders>
            <w:shd w:val="clear" w:color="auto" w:fill="auto"/>
            <w:noWrap/>
            <w:vAlign w:val="bottom"/>
            <w:hideMark/>
          </w:tcPr>
          <w:p w14:paraId="49EAC32F" w14:textId="77777777" w:rsidR="00216914" w:rsidRDefault="00216914">
            <w:pPr>
              <w:jc w:val="right"/>
              <w:rPr>
                <w:rFonts w:ascii="Arial" w:hAnsi="Arial" w:cs="Arial"/>
                <w:sz w:val="18"/>
                <w:szCs w:val="18"/>
              </w:rPr>
            </w:pPr>
            <w:r>
              <w:rPr>
                <w:rFonts w:ascii="Arial" w:hAnsi="Arial" w:cs="Arial"/>
                <w:sz w:val="18"/>
                <w:szCs w:val="18"/>
              </w:rPr>
              <w:t>2,349</w:t>
            </w:r>
          </w:p>
        </w:tc>
        <w:tc>
          <w:tcPr>
            <w:tcW w:w="1088" w:type="dxa"/>
            <w:tcBorders>
              <w:top w:val="nil"/>
              <w:left w:val="nil"/>
              <w:bottom w:val="single" w:sz="4" w:space="0" w:color="auto"/>
              <w:right w:val="single" w:sz="4" w:space="0" w:color="auto"/>
            </w:tcBorders>
            <w:shd w:val="clear" w:color="auto" w:fill="auto"/>
            <w:noWrap/>
            <w:vAlign w:val="bottom"/>
            <w:hideMark/>
          </w:tcPr>
          <w:p w14:paraId="49EAC330" w14:textId="77777777" w:rsidR="00216914" w:rsidRDefault="00216914">
            <w:pPr>
              <w:jc w:val="right"/>
              <w:rPr>
                <w:rFonts w:ascii="Arial" w:hAnsi="Arial" w:cs="Arial"/>
                <w:sz w:val="18"/>
                <w:szCs w:val="18"/>
              </w:rPr>
            </w:pPr>
            <w:r>
              <w:rPr>
                <w:rFonts w:ascii="Arial" w:hAnsi="Arial" w:cs="Arial"/>
                <w:sz w:val="18"/>
                <w:szCs w:val="18"/>
              </w:rPr>
              <w:t>2,189</w:t>
            </w:r>
          </w:p>
        </w:tc>
        <w:tc>
          <w:tcPr>
            <w:tcW w:w="1088" w:type="dxa"/>
            <w:tcBorders>
              <w:top w:val="nil"/>
              <w:left w:val="nil"/>
              <w:bottom w:val="single" w:sz="4" w:space="0" w:color="auto"/>
              <w:right w:val="single" w:sz="4" w:space="0" w:color="auto"/>
            </w:tcBorders>
            <w:shd w:val="clear" w:color="auto" w:fill="auto"/>
            <w:noWrap/>
            <w:vAlign w:val="bottom"/>
            <w:hideMark/>
          </w:tcPr>
          <w:p w14:paraId="49EAC331" w14:textId="77777777" w:rsidR="00216914" w:rsidRDefault="00216914">
            <w:pPr>
              <w:jc w:val="right"/>
              <w:rPr>
                <w:rFonts w:ascii="Arial" w:hAnsi="Arial" w:cs="Arial"/>
                <w:sz w:val="18"/>
                <w:szCs w:val="18"/>
              </w:rPr>
            </w:pPr>
            <w:r>
              <w:rPr>
                <w:rFonts w:ascii="Arial" w:hAnsi="Arial" w:cs="Arial"/>
                <w:sz w:val="18"/>
                <w:szCs w:val="18"/>
              </w:rPr>
              <w:t>2,199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EAC332" w14:textId="77777777" w:rsidR="00216914" w:rsidRDefault="00216914">
            <w:pPr>
              <w:ind w:firstLineChars="100" w:firstLine="160"/>
              <w:rPr>
                <w:rFonts w:ascii="Arial" w:hAnsi="Arial" w:cs="Arial"/>
                <w:sz w:val="16"/>
                <w:szCs w:val="16"/>
              </w:rPr>
            </w:pPr>
            <w:r>
              <w:rPr>
                <w:rFonts w:ascii="Arial" w:hAnsi="Arial" w:cs="Arial"/>
                <w:sz w:val="16"/>
                <w:szCs w:val="16"/>
              </w:rPr>
              <w:t>Weekly Student Contact Hours</w:t>
            </w:r>
          </w:p>
        </w:tc>
      </w:tr>
      <w:tr w:rsidR="00216914" w14:paraId="49EAC33A" w14:textId="77777777" w:rsidTr="002169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AC334" w14:textId="77777777" w:rsidR="00216914" w:rsidRDefault="00216914">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49EAC335" w14:textId="77777777" w:rsidR="00216914" w:rsidRDefault="00216914">
            <w:pPr>
              <w:jc w:val="right"/>
              <w:rPr>
                <w:rFonts w:ascii="Arial" w:hAnsi="Arial" w:cs="Arial"/>
                <w:sz w:val="18"/>
                <w:szCs w:val="18"/>
              </w:rPr>
            </w:pPr>
            <w:r>
              <w:rPr>
                <w:rFonts w:ascii="Arial" w:hAnsi="Arial" w:cs="Arial"/>
                <w:sz w:val="18"/>
                <w:szCs w:val="18"/>
              </w:rPr>
              <w:t>66.46</w:t>
            </w:r>
          </w:p>
        </w:tc>
        <w:tc>
          <w:tcPr>
            <w:tcW w:w="1088" w:type="dxa"/>
            <w:tcBorders>
              <w:top w:val="nil"/>
              <w:left w:val="nil"/>
              <w:bottom w:val="single" w:sz="4" w:space="0" w:color="auto"/>
              <w:right w:val="single" w:sz="4" w:space="0" w:color="auto"/>
            </w:tcBorders>
            <w:shd w:val="clear" w:color="auto" w:fill="auto"/>
            <w:noWrap/>
            <w:vAlign w:val="bottom"/>
            <w:hideMark/>
          </w:tcPr>
          <w:p w14:paraId="49EAC336" w14:textId="77777777" w:rsidR="00216914" w:rsidRDefault="00216914">
            <w:pPr>
              <w:jc w:val="right"/>
              <w:rPr>
                <w:rFonts w:ascii="Arial" w:hAnsi="Arial" w:cs="Arial"/>
                <w:sz w:val="18"/>
                <w:szCs w:val="18"/>
              </w:rPr>
            </w:pPr>
            <w:r>
              <w:rPr>
                <w:rFonts w:ascii="Arial" w:hAnsi="Arial" w:cs="Arial"/>
                <w:sz w:val="18"/>
                <w:szCs w:val="18"/>
              </w:rPr>
              <w:t>78.30</w:t>
            </w:r>
          </w:p>
        </w:tc>
        <w:tc>
          <w:tcPr>
            <w:tcW w:w="1088" w:type="dxa"/>
            <w:tcBorders>
              <w:top w:val="nil"/>
              <w:left w:val="nil"/>
              <w:bottom w:val="single" w:sz="4" w:space="0" w:color="auto"/>
              <w:right w:val="single" w:sz="4" w:space="0" w:color="auto"/>
            </w:tcBorders>
            <w:shd w:val="clear" w:color="auto" w:fill="auto"/>
            <w:noWrap/>
            <w:vAlign w:val="bottom"/>
            <w:hideMark/>
          </w:tcPr>
          <w:p w14:paraId="49EAC337" w14:textId="77777777" w:rsidR="00216914" w:rsidRDefault="00216914">
            <w:pPr>
              <w:jc w:val="right"/>
              <w:rPr>
                <w:rFonts w:ascii="Arial" w:hAnsi="Arial" w:cs="Arial"/>
                <w:sz w:val="18"/>
                <w:szCs w:val="18"/>
              </w:rPr>
            </w:pPr>
            <w:r>
              <w:rPr>
                <w:rFonts w:ascii="Arial" w:hAnsi="Arial" w:cs="Arial"/>
                <w:sz w:val="18"/>
                <w:szCs w:val="18"/>
              </w:rPr>
              <w:t>72.98</w:t>
            </w:r>
          </w:p>
        </w:tc>
        <w:tc>
          <w:tcPr>
            <w:tcW w:w="1088" w:type="dxa"/>
            <w:tcBorders>
              <w:top w:val="nil"/>
              <w:left w:val="nil"/>
              <w:bottom w:val="single" w:sz="4" w:space="0" w:color="auto"/>
              <w:right w:val="single" w:sz="4" w:space="0" w:color="auto"/>
            </w:tcBorders>
            <w:shd w:val="clear" w:color="auto" w:fill="auto"/>
            <w:noWrap/>
            <w:vAlign w:val="bottom"/>
            <w:hideMark/>
          </w:tcPr>
          <w:p w14:paraId="49EAC338" w14:textId="77777777" w:rsidR="00216914" w:rsidRDefault="00216914">
            <w:pPr>
              <w:jc w:val="right"/>
              <w:rPr>
                <w:rFonts w:ascii="Arial" w:hAnsi="Arial" w:cs="Arial"/>
                <w:sz w:val="18"/>
                <w:szCs w:val="18"/>
              </w:rPr>
            </w:pPr>
            <w:r>
              <w:rPr>
                <w:rFonts w:ascii="Arial" w:hAnsi="Arial" w:cs="Arial"/>
                <w:sz w:val="18"/>
                <w:szCs w:val="18"/>
              </w:rPr>
              <w:t>73.31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EAC339" w14:textId="77777777" w:rsidR="00216914" w:rsidRDefault="00216914">
            <w:pPr>
              <w:ind w:firstLineChars="100" w:firstLine="160"/>
              <w:rPr>
                <w:rFonts w:ascii="Arial" w:hAnsi="Arial" w:cs="Arial"/>
                <w:sz w:val="16"/>
                <w:szCs w:val="16"/>
              </w:rPr>
            </w:pPr>
            <w:r>
              <w:rPr>
                <w:rFonts w:ascii="Arial" w:hAnsi="Arial" w:cs="Arial"/>
                <w:sz w:val="16"/>
                <w:szCs w:val="16"/>
              </w:rPr>
              <w:t>One Full-Time Equivalent Student = 30 WSCH</w:t>
            </w:r>
          </w:p>
        </w:tc>
      </w:tr>
      <w:tr w:rsidR="00216914" w14:paraId="49EAC341" w14:textId="77777777" w:rsidTr="002169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AC33B" w14:textId="77777777" w:rsidR="00216914" w:rsidRDefault="00216914">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49EAC33C" w14:textId="77777777" w:rsidR="00216914" w:rsidRDefault="00216914">
            <w:pPr>
              <w:jc w:val="right"/>
              <w:rPr>
                <w:rFonts w:ascii="Arial" w:hAnsi="Arial" w:cs="Arial"/>
                <w:sz w:val="18"/>
                <w:szCs w:val="18"/>
              </w:rPr>
            </w:pPr>
            <w:r>
              <w:rPr>
                <w:rFonts w:ascii="Arial" w:hAnsi="Arial" w:cs="Arial"/>
                <w:sz w:val="18"/>
                <w:szCs w:val="18"/>
              </w:rPr>
              <w:t>5.06</w:t>
            </w:r>
          </w:p>
        </w:tc>
        <w:tc>
          <w:tcPr>
            <w:tcW w:w="1088" w:type="dxa"/>
            <w:tcBorders>
              <w:top w:val="nil"/>
              <w:left w:val="nil"/>
              <w:bottom w:val="single" w:sz="4" w:space="0" w:color="auto"/>
              <w:right w:val="single" w:sz="4" w:space="0" w:color="auto"/>
            </w:tcBorders>
            <w:shd w:val="clear" w:color="auto" w:fill="auto"/>
            <w:noWrap/>
            <w:vAlign w:val="bottom"/>
            <w:hideMark/>
          </w:tcPr>
          <w:p w14:paraId="49EAC33D" w14:textId="77777777" w:rsidR="00216914" w:rsidRDefault="00216914">
            <w:pPr>
              <w:jc w:val="right"/>
              <w:rPr>
                <w:rFonts w:ascii="Arial" w:hAnsi="Arial" w:cs="Arial"/>
                <w:sz w:val="18"/>
                <w:szCs w:val="18"/>
              </w:rPr>
            </w:pPr>
            <w:r>
              <w:rPr>
                <w:rFonts w:ascii="Arial" w:hAnsi="Arial" w:cs="Arial"/>
                <w:sz w:val="18"/>
                <w:szCs w:val="18"/>
              </w:rPr>
              <w:t>5.28</w:t>
            </w:r>
          </w:p>
        </w:tc>
        <w:tc>
          <w:tcPr>
            <w:tcW w:w="1088" w:type="dxa"/>
            <w:tcBorders>
              <w:top w:val="nil"/>
              <w:left w:val="nil"/>
              <w:bottom w:val="single" w:sz="4" w:space="0" w:color="auto"/>
              <w:right w:val="single" w:sz="4" w:space="0" w:color="auto"/>
            </w:tcBorders>
            <w:shd w:val="clear" w:color="auto" w:fill="auto"/>
            <w:noWrap/>
            <w:vAlign w:val="bottom"/>
            <w:hideMark/>
          </w:tcPr>
          <w:p w14:paraId="49EAC33E" w14:textId="77777777" w:rsidR="00216914" w:rsidRDefault="00216914">
            <w:pPr>
              <w:jc w:val="right"/>
              <w:rPr>
                <w:rFonts w:ascii="Arial" w:hAnsi="Arial" w:cs="Arial"/>
                <w:sz w:val="18"/>
                <w:szCs w:val="18"/>
              </w:rPr>
            </w:pPr>
            <w:r>
              <w:rPr>
                <w:rFonts w:ascii="Arial" w:hAnsi="Arial" w:cs="Arial"/>
                <w:sz w:val="18"/>
                <w:szCs w:val="18"/>
              </w:rPr>
              <w:t>5.48</w:t>
            </w:r>
          </w:p>
        </w:tc>
        <w:tc>
          <w:tcPr>
            <w:tcW w:w="1088" w:type="dxa"/>
            <w:tcBorders>
              <w:top w:val="nil"/>
              <w:left w:val="nil"/>
              <w:bottom w:val="single" w:sz="4" w:space="0" w:color="auto"/>
              <w:right w:val="single" w:sz="4" w:space="0" w:color="auto"/>
            </w:tcBorders>
            <w:shd w:val="clear" w:color="auto" w:fill="auto"/>
            <w:noWrap/>
            <w:vAlign w:val="bottom"/>
            <w:hideMark/>
          </w:tcPr>
          <w:p w14:paraId="49EAC33F" w14:textId="77777777" w:rsidR="00216914" w:rsidRDefault="00216914">
            <w:pPr>
              <w:jc w:val="right"/>
              <w:rPr>
                <w:rFonts w:ascii="Arial" w:hAnsi="Arial" w:cs="Arial"/>
                <w:sz w:val="18"/>
                <w:szCs w:val="18"/>
              </w:rPr>
            </w:pPr>
            <w:r>
              <w:rPr>
                <w:rFonts w:ascii="Arial" w:hAnsi="Arial" w:cs="Arial"/>
                <w:sz w:val="18"/>
                <w:szCs w:val="18"/>
              </w:rPr>
              <w:t>5.60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EAC340" w14:textId="77777777" w:rsidR="00216914" w:rsidRDefault="00216914">
            <w:pPr>
              <w:ind w:firstLineChars="100" w:firstLine="160"/>
              <w:rPr>
                <w:rFonts w:ascii="Arial" w:hAnsi="Arial" w:cs="Arial"/>
                <w:sz w:val="16"/>
                <w:szCs w:val="16"/>
              </w:rPr>
            </w:pPr>
            <w:r>
              <w:rPr>
                <w:rFonts w:ascii="Arial" w:hAnsi="Arial" w:cs="Arial"/>
                <w:sz w:val="16"/>
                <w:szCs w:val="16"/>
              </w:rPr>
              <w:t>Total Full-Time Equivalent Faculty</w:t>
            </w:r>
          </w:p>
        </w:tc>
      </w:tr>
      <w:tr w:rsidR="00216914" w14:paraId="49EAC348" w14:textId="77777777" w:rsidTr="002169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AC342" w14:textId="77777777" w:rsidR="00216914" w:rsidRDefault="00216914">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49EAC343" w14:textId="77777777" w:rsidR="00216914" w:rsidRDefault="00216914">
            <w:pPr>
              <w:jc w:val="right"/>
              <w:rPr>
                <w:rFonts w:ascii="Arial" w:hAnsi="Arial" w:cs="Arial"/>
                <w:sz w:val="18"/>
                <w:szCs w:val="18"/>
              </w:rPr>
            </w:pPr>
            <w:r>
              <w:rPr>
                <w:rFonts w:ascii="Arial" w:hAnsi="Arial" w:cs="Arial"/>
                <w:sz w:val="18"/>
                <w:szCs w:val="18"/>
              </w:rPr>
              <w:t>394</w:t>
            </w:r>
          </w:p>
        </w:tc>
        <w:tc>
          <w:tcPr>
            <w:tcW w:w="1088" w:type="dxa"/>
            <w:tcBorders>
              <w:top w:val="nil"/>
              <w:left w:val="nil"/>
              <w:bottom w:val="single" w:sz="4" w:space="0" w:color="auto"/>
              <w:right w:val="single" w:sz="4" w:space="0" w:color="auto"/>
            </w:tcBorders>
            <w:shd w:val="clear" w:color="auto" w:fill="auto"/>
            <w:noWrap/>
            <w:vAlign w:val="bottom"/>
            <w:hideMark/>
          </w:tcPr>
          <w:p w14:paraId="49EAC344" w14:textId="77777777" w:rsidR="00216914" w:rsidRDefault="00216914">
            <w:pPr>
              <w:jc w:val="right"/>
              <w:rPr>
                <w:rFonts w:ascii="Arial" w:hAnsi="Arial" w:cs="Arial"/>
                <w:sz w:val="18"/>
                <w:szCs w:val="18"/>
              </w:rPr>
            </w:pPr>
            <w:r>
              <w:rPr>
                <w:rFonts w:ascii="Arial" w:hAnsi="Arial" w:cs="Arial"/>
                <w:sz w:val="18"/>
                <w:szCs w:val="18"/>
              </w:rPr>
              <w:t>445</w:t>
            </w:r>
          </w:p>
        </w:tc>
        <w:tc>
          <w:tcPr>
            <w:tcW w:w="1088" w:type="dxa"/>
            <w:tcBorders>
              <w:top w:val="nil"/>
              <w:left w:val="nil"/>
              <w:bottom w:val="single" w:sz="4" w:space="0" w:color="auto"/>
              <w:right w:val="single" w:sz="4" w:space="0" w:color="auto"/>
            </w:tcBorders>
            <w:shd w:val="clear" w:color="auto" w:fill="auto"/>
            <w:noWrap/>
            <w:vAlign w:val="bottom"/>
            <w:hideMark/>
          </w:tcPr>
          <w:p w14:paraId="49EAC345" w14:textId="77777777" w:rsidR="00216914" w:rsidRDefault="00216914">
            <w:pPr>
              <w:jc w:val="right"/>
              <w:rPr>
                <w:rFonts w:ascii="Arial" w:hAnsi="Arial" w:cs="Arial"/>
                <w:sz w:val="18"/>
                <w:szCs w:val="18"/>
              </w:rPr>
            </w:pPr>
            <w:r>
              <w:rPr>
                <w:rFonts w:ascii="Arial" w:hAnsi="Arial" w:cs="Arial"/>
                <w:sz w:val="18"/>
                <w:szCs w:val="18"/>
              </w:rPr>
              <w:t>399</w:t>
            </w:r>
          </w:p>
        </w:tc>
        <w:tc>
          <w:tcPr>
            <w:tcW w:w="1088" w:type="dxa"/>
            <w:tcBorders>
              <w:top w:val="nil"/>
              <w:left w:val="nil"/>
              <w:bottom w:val="single" w:sz="4" w:space="0" w:color="auto"/>
              <w:right w:val="single" w:sz="4" w:space="0" w:color="auto"/>
            </w:tcBorders>
            <w:shd w:val="clear" w:color="auto" w:fill="auto"/>
            <w:noWrap/>
            <w:vAlign w:val="bottom"/>
            <w:hideMark/>
          </w:tcPr>
          <w:p w14:paraId="49EAC346" w14:textId="77777777" w:rsidR="00216914" w:rsidRDefault="00216914">
            <w:pPr>
              <w:jc w:val="right"/>
              <w:rPr>
                <w:rFonts w:ascii="Arial" w:hAnsi="Arial" w:cs="Arial"/>
                <w:sz w:val="18"/>
                <w:szCs w:val="18"/>
              </w:rPr>
            </w:pPr>
            <w:r>
              <w:rPr>
                <w:rFonts w:ascii="Arial" w:hAnsi="Arial" w:cs="Arial"/>
                <w:sz w:val="18"/>
                <w:szCs w:val="18"/>
              </w:rPr>
              <w:t>393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EAC347" w14:textId="77777777" w:rsidR="00216914" w:rsidRDefault="00216914">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216914" w14:paraId="49EAC34F" w14:textId="77777777" w:rsidTr="002169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AC349" w14:textId="77777777" w:rsidR="00216914" w:rsidRDefault="00216914">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49EAC34A" w14:textId="77777777" w:rsidR="00216914" w:rsidRDefault="00216914">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14:paraId="49EAC34B" w14:textId="77777777" w:rsidR="00216914" w:rsidRDefault="00216914">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14:paraId="49EAC34C" w14:textId="77777777" w:rsidR="00216914" w:rsidRDefault="00216914">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hideMark/>
          </w:tcPr>
          <w:p w14:paraId="49EAC34D" w14:textId="77777777" w:rsidR="00216914" w:rsidRDefault="00216914">
            <w:pPr>
              <w:jc w:val="right"/>
              <w:rPr>
                <w:rFonts w:ascii="Arial" w:hAnsi="Arial" w:cs="Arial"/>
                <w:sz w:val="18"/>
                <w:szCs w:val="18"/>
              </w:rPr>
            </w:pPr>
            <w:r>
              <w:rPr>
                <w:rFonts w:ascii="Arial" w:hAnsi="Arial" w:cs="Arial"/>
                <w:sz w:val="18"/>
                <w:szCs w:val="18"/>
              </w:rPr>
              <w:t>2.00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EAC34E" w14:textId="77777777" w:rsidR="00216914" w:rsidRDefault="00216914">
            <w:pPr>
              <w:ind w:firstLineChars="100" w:firstLine="160"/>
              <w:rPr>
                <w:rFonts w:ascii="Arial" w:hAnsi="Arial" w:cs="Arial"/>
                <w:sz w:val="16"/>
                <w:szCs w:val="16"/>
              </w:rPr>
            </w:pPr>
            <w:r>
              <w:rPr>
                <w:rFonts w:ascii="Arial" w:hAnsi="Arial" w:cs="Arial"/>
                <w:sz w:val="16"/>
                <w:szCs w:val="16"/>
              </w:rPr>
              <w:t>FTEF from Contract Faculty</w:t>
            </w:r>
          </w:p>
        </w:tc>
      </w:tr>
      <w:tr w:rsidR="00216914" w14:paraId="49EAC356" w14:textId="77777777" w:rsidTr="002169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AC350" w14:textId="77777777" w:rsidR="00216914" w:rsidRDefault="00216914">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49EAC351" w14:textId="77777777" w:rsidR="00216914" w:rsidRDefault="00216914">
            <w:pPr>
              <w:jc w:val="right"/>
              <w:rPr>
                <w:rFonts w:ascii="Arial" w:hAnsi="Arial" w:cs="Arial"/>
                <w:sz w:val="18"/>
                <w:szCs w:val="18"/>
              </w:rPr>
            </w:pPr>
            <w:r>
              <w:rPr>
                <w:rFonts w:ascii="Arial" w:hAnsi="Arial" w:cs="Arial"/>
                <w:sz w:val="18"/>
                <w:szCs w:val="18"/>
              </w:rPr>
              <w:t>3.02</w:t>
            </w:r>
          </w:p>
        </w:tc>
        <w:tc>
          <w:tcPr>
            <w:tcW w:w="1088" w:type="dxa"/>
            <w:tcBorders>
              <w:top w:val="nil"/>
              <w:left w:val="nil"/>
              <w:bottom w:val="single" w:sz="4" w:space="0" w:color="auto"/>
              <w:right w:val="single" w:sz="4" w:space="0" w:color="auto"/>
            </w:tcBorders>
            <w:shd w:val="clear" w:color="auto" w:fill="auto"/>
            <w:noWrap/>
            <w:vAlign w:val="bottom"/>
            <w:hideMark/>
          </w:tcPr>
          <w:p w14:paraId="49EAC352" w14:textId="77777777" w:rsidR="00216914" w:rsidRDefault="00216914">
            <w:pPr>
              <w:jc w:val="right"/>
              <w:rPr>
                <w:rFonts w:ascii="Arial" w:hAnsi="Arial" w:cs="Arial"/>
                <w:sz w:val="18"/>
                <w:szCs w:val="18"/>
              </w:rPr>
            </w:pPr>
            <w:r>
              <w:rPr>
                <w:rFonts w:ascii="Arial" w:hAnsi="Arial" w:cs="Arial"/>
                <w:sz w:val="18"/>
                <w:szCs w:val="18"/>
              </w:rPr>
              <w:t>3.25</w:t>
            </w:r>
          </w:p>
        </w:tc>
        <w:tc>
          <w:tcPr>
            <w:tcW w:w="1088" w:type="dxa"/>
            <w:tcBorders>
              <w:top w:val="nil"/>
              <w:left w:val="nil"/>
              <w:bottom w:val="single" w:sz="4" w:space="0" w:color="auto"/>
              <w:right w:val="single" w:sz="4" w:space="0" w:color="auto"/>
            </w:tcBorders>
            <w:shd w:val="clear" w:color="auto" w:fill="auto"/>
            <w:noWrap/>
            <w:vAlign w:val="bottom"/>
            <w:hideMark/>
          </w:tcPr>
          <w:p w14:paraId="49EAC353" w14:textId="77777777" w:rsidR="00216914" w:rsidRDefault="00216914">
            <w:pPr>
              <w:jc w:val="right"/>
              <w:rPr>
                <w:rFonts w:ascii="Arial" w:hAnsi="Arial" w:cs="Arial"/>
                <w:sz w:val="18"/>
                <w:szCs w:val="18"/>
              </w:rPr>
            </w:pPr>
            <w:r>
              <w:rPr>
                <w:rFonts w:ascii="Arial" w:hAnsi="Arial" w:cs="Arial"/>
                <w:sz w:val="18"/>
                <w:szCs w:val="18"/>
              </w:rPr>
              <w:t>3.05</w:t>
            </w:r>
          </w:p>
        </w:tc>
        <w:tc>
          <w:tcPr>
            <w:tcW w:w="1088" w:type="dxa"/>
            <w:tcBorders>
              <w:top w:val="nil"/>
              <w:left w:val="nil"/>
              <w:bottom w:val="single" w:sz="4" w:space="0" w:color="auto"/>
              <w:right w:val="single" w:sz="4" w:space="0" w:color="auto"/>
            </w:tcBorders>
            <w:shd w:val="clear" w:color="auto" w:fill="auto"/>
            <w:noWrap/>
            <w:vAlign w:val="bottom"/>
            <w:hideMark/>
          </w:tcPr>
          <w:p w14:paraId="49EAC354" w14:textId="77777777" w:rsidR="00216914" w:rsidRDefault="00216914">
            <w:pPr>
              <w:jc w:val="right"/>
              <w:rPr>
                <w:rFonts w:ascii="Arial" w:hAnsi="Arial" w:cs="Arial"/>
                <w:sz w:val="18"/>
                <w:szCs w:val="18"/>
              </w:rPr>
            </w:pPr>
            <w:r>
              <w:rPr>
                <w:rFonts w:ascii="Arial" w:hAnsi="Arial" w:cs="Arial"/>
                <w:sz w:val="18"/>
                <w:szCs w:val="18"/>
              </w:rPr>
              <w:t>3.17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EAC355" w14:textId="77777777" w:rsidR="00216914" w:rsidRDefault="00216914">
            <w:pPr>
              <w:ind w:firstLineChars="100" w:firstLine="160"/>
              <w:rPr>
                <w:rFonts w:ascii="Arial" w:hAnsi="Arial" w:cs="Arial"/>
                <w:sz w:val="16"/>
                <w:szCs w:val="16"/>
              </w:rPr>
            </w:pPr>
            <w:r>
              <w:rPr>
                <w:rFonts w:ascii="Arial" w:hAnsi="Arial" w:cs="Arial"/>
                <w:sz w:val="16"/>
                <w:szCs w:val="16"/>
              </w:rPr>
              <w:t>FTEF from Hourly Faculty</w:t>
            </w:r>
          </w:p>
        </w:tc>
      </w:tr>
      <w:tr w:rsidR="00216914" w14:paraId="49EAC35D" w14:textId="77777777" w:rsidTr="002169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AC357" w14:textId="77777777" w:rsidR="00216914" w:rsidRDefault="00216914">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49EAC358" w14:textId="77777777" w:rsidR="00216914" w:rsidRDefault="00216914">
            <w:pPr>
              <w:jc w:val="right"/>
              <w:rPr>
                <w:rFonts w:ascii="Arial" w:hAnsi="Arial" w:cs="Arial"/>
                <w:sz w:val="18"/>
                <w:szCs w:val="18"/>
              </w:rPr>
            </w:pPr>
            <w:r>
              <w:rPr>
                <w:rFonts w:ascii="Arial" w:hAnsi="Arial" w:cs="Arial"/>
                <w:sz w:val="18"/>
                <w:szCs w:val="18"/>
              </w:rPr>
              <w:t>0.43</w:t>
            </w:r>
          </w:p>
        </w:tc>
        <w:tc>
          <w:tcPr>
            <w:tcW w:w="1088" w:type="dxa"/>
            <w:tcBorders>
              <w:top w:val="nil"/>
              <w:left w:val="nil"/>
              <w:bottom w:val="single" w:sz="4" w:space="0" w:color="auto"/>
              <w:right w:val="single" w:sz="4" w:space="0" w:color="auto"/>
            </w:tcBorders>
            <w:shd w:val="clear" w:color="auto" w:fill="auto"/>
            <w:noWrap/>
            <w:vAlign w:val="bottom"/>
            <w:hideMark/>
          </w:tcPr>
          <w:p w14:paraId="49EAC359" w14:textId="77777777" w:rsidR="00216914" w:rsidRDefault="00216914">
            <w:pPr>
              <w:jc w:val="right"/>
              <w:rPr>
                <w:rFonts w:ascii="Arial" w:hAnsi="Arial" w:cs="Arial"/>
                <w:sz w:val="18"/>
                <w:szCs w:val="18"/>
              </w:rPr>
            </w:pPr>
            <w:r>
              <w:rPr>
                <w:rFonts w:ascii="Arial" w:hAnsi="Arial" w:cs="Arial"/>
                <w:sz w:val="18"/>
                <w:szCs w:val="18"/>
              </w:rPr>
              <w:t>0.43</w:t>
            </w:r>
          </w:p>
        </w:tc>
        <w:tc>
          <w:tcPr>
            <w:tcW w:w="1088" w:type="dxa"/>
            <w:tcBorders>
              <w:top w:val="nil"/>
              <w:left w:val="nil"/>
              <w:bottom w:val="single" w:sz="4" w:space="0" w:color="auto"/>
              <w:right w:val="single" w:sz="4" w:space="0" w:color="auto"/>
            </w:tcBorders>
            <w:shd w:val="clear" w:color="auto" w:fill="auto"/>
            <w:noWrap/>
            <w:vAlign w:val="bottom"/>
            <w:hideMark/>
          </w:tcPr>
          <w:p w14:paraId="49EAC35A" w14:textId="77777777" w:rsidR="00216914" w:rsidRDefault="00216914">
            <w:pPr>
              <w:jc w:val="right"/>
              <w:rPr>
                <w:rFonts w:ascii="Arial" w:hAnsi="Arial" w:cs="Arial"/>
                <w:sz w:val="18"/>
                <w:szCs w:val="18"/>
              </w:rPr>
            </w:pPr>
            <w:r>
              <w:rPr>
                <w:rFonts w:ascii="Arial" w:hAnsi="Arial" w:cs="Arial"/>
                <w:sz w:val="18"/>
                <w:szCs w:val="18"/>
              </w:rPr>
              <w:t>0.43</w:t>
            </w:r>
          </w:p>
        </w:tc>
        <w:tc>
          <w:tcPr>
            <w:tcW w:w="1088" w:type="dxa"/>
            <w:tcBorders>
              <w:top w:val="nil"/>
              <w:left w:val="nil"/>
              <w:bottom w:val="single" w:sz="4" w:space="0" w:color="auto"/>
              <w:right w:val="single" w:sz="4" w:space="0" w:color="auto"/>
            </w:tcBorders>
            <w:shd w:val="clear" w:color="auto" w:fill="auto"/>
            <w:noWrap/>
            <w:vAlign w:val="bottom"/>
            <w:hideMark/>
          </w:tcPr>
          <w:p w14:paraId="49EAC35B" w14:textId="77777777" w:rsidR="00216914" w:rsidRDefault="00216914">
            <w:pPr>
              <w:jc w:val="right"/>
              <w:rPr>
                <w:rFonts w:ascii="Arial" w:hAnsi="Arial" w:cs="Arial"/>
                <w:sz w:val="18"/>
                <w:szCs w:val="18"/>
              </w:rPr>
            </w:pPr>
            <w:r>
              <w:rPr>
                <w:rFonts w:ascii="Arial" w:hAnsi="Arial" w:cs="Arial"/>
                <w:sz w:val="18"/>
                <w:szCs w:val="18"/>
              </w:rPr>
              <w:t>0.43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EAC35C" w14:textId="77777777" w:rsidR="00216914" w:rsidRDefault="00216914">
            <w:pPr>
              <w:ind w:firstLineChars="100" w:firstLine="160"/>
              <w:rPr>
                <w:rFonts w:ascii="Arial" w:hAnsi="Arial" w:cs="Arial"/>
                <w:sz w:val="16"/>
                <w:szCs w:val="16"/>
              </w:rPr>
            </w:pPr>
            <w:r>
              <w:rPr>
                <w:rFonts w:ascii="Arial" w:hAnsi="Arial" w:cs="Arial"/>
                <w:sz w:val="16"/>
                <w:szCs w:val="16"/>
              </w:rPr>
              <w:t>FTEF from Contract Faculty Overload</w:t>
            </w:r>
          </w:p>
        </w:tc>
      </w:tr>
      <w:tr w:rsidR="00216914" w14:paraId="49EAC364" w14:textId="77777777" w:rsidTr="002169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AC35E" w14:textId="77777777" w:rsidR="00216914" w:rsidRDefault="00216914">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49EAC35F" w14:textId="77777777" w:rsidR="00216914" w:rsidRDefault="00216914">
            <w:pPr>
              <w:jc w:val="right"/>
              <w:rPr>
                <w:rFonts w:ascii="Arial" w:hAnsi="Arial" w:cs="Arial"/>
                <w:sz w:val="18"/>
                <w:szCs w:val="18"/>
              </w:rPr>
            </w:pPr>
            <w:r>
              <w:rPr>
                <w:rFonts w:ascii="Arial" w:hAnsi="Arial" w:cs="Arial"/>
                <w:sz w:val="18"/>
                <w:szCs w:val="18"/>
              </w:rPr>
              <w:t>3.46</w:t>
            </w:r>
          </w:p>
        </w:tc>
        <w:tc>
          <w:tcPr>
            <w:tcW w:w="1088" w:type="dxa"/>
            <w:tcBorders>
              <w:top w:val="nil"/>
              <w:left w:val="nil"/>
              <w:bottom w:val="single" w:sz="4" w:space="0" w:color="auto"/>
              <w:right w:val="single" w:sz="4" w:space="0" w:color="auto"/>
            </w:tcBorders>
            <w:shd w:val="clear" w:color="auto" w:fill="auto"/>
            <w:noWrap/>
            <w:vAlign w:val="bottom"/>
            <w:hideMark/>
          </w:tcPr>
          <w:p w14:paraId="49EAC360" w14:textId="77777777" w:rsidR="00216914" w:rsidRDefault="00216914">
            <w:pPr>
              <w:jc w:val="right"/>
              <w:rPr>
                <w:rFonts w:ascii="Arial" w:hAnsi="Arial" w:cs="Arial"/>
                <w:sz w:val="18"/>
                <w:szCs w:val="18"/>
              </w:rPr>
            </w:pPr>
            <w:r>
              <w:rPr>
                <w:rFonts w:ascii="Arial" w:hAnsi="Arial" w:cs="Arial"/>
                <w:sz w:val="18"/>
                <w:szCs w:val="18"/>
              </w:rPr>
              <w:t>3.68</w:t>
            </w:r>
          </w:p>
        </w:tc>
        <w:tc>
          <w:tcPr>
            <w:tcW w:w="1088" w:type="dxa"/>
            <w:tcBorders>
              <w:top w:val="nil"/>
              <w:left w:val="nil"/>
              <w:bottom w:val="single" w:sz="4" w:space="0" w:color="auto"/>
              <w:right w:val="single" w:sz="4" w:space="0" w:color="auto"/>
            </w:tcBorders>
            <w:shd w:val="clear" w:color="auto" w:fill="auto"/>
            <w:noWrap/>
            <w:vAlign w:val="bottom"/>
            <w:hideMark/>
          </w:tcPr>
          <w:p w14:paraId="49EAC361" w14:textId="77777777" w:rsidR="00216914" w:rsidRDefault="00216914">
            <w:pPr>
              <w:jc w:val="right"/>
              <w:rPr>
                <w:rFonts w:ascii="Arial" w:hAnsi="Arial" w:cs="Arial"/>
                <w:sz w:val="18"/>
                <w:szCs w:val="18"/>
              </w:rPr>
            </w:pPr>
            <w:r>
              <w:rPr>
                <w:rFonts w:ascii="Arial" w:hAnsi="Arial" w:cs="Arial"/>
                <w:sz w:val="18"/>
                <w:szCs w:val="18"/>
              </w:rPr>
              <w:t>3.48</w:t>
            </w:r>
          </w:p>
        </w:tc>
        <w:tc>
          <w:tcPr>
            <w:tcW w:w="1088" w:type="dxa"/>
            <w:tcBorders>
              <w:top w:val="nil"/>
              <w:left w:val="nil"/>
              <w:bottom w:val="single" w:sz="4" w:space="0" w:color="auto"/>
              <w:right w:val="single" w:sz="4" w:space="0" w:color="auto"/>
            </w:tcBorders>
            <w:shd w:val="clear" w:color="auto" w:fill="auto"/>
            <w:noWrap/>
            <w:vAlign w:val="bottom"/>
            <w:hideMark/>
          </w:tcPr>
          <w:p w14:paraId="49EAC362" w14:textId="77777777" w:rsidR="00216914" w:rsidRDefault="00216914">
            <w:pPr>
              <w:jc w:val="right"/>
              <w:rPr>
                <w:rFonts w:ascii="Arial" w:hAnsi="Arial" w:cs="Arial"/>
                <w:sz w:val="18"/>
                <w:szCs w:val="18"/>
              </w:rPr>
            </w:pPr>
            <w:r>
              <w:rPr>
                <w:rFonts w:ascii="Arial" w:hAnsi="Arial" w:cs="Arial"/>
                <w:sz w:val="18"/>
                <w:szCs w:val="18"/>
              </w:rPr>
              <w:t>3.60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EAC363" w14:textId="77777777" w:rsidR="00216914" w:rsidRDefault="00216914">
            <w:pPr>
              <w:ind w:firstLineChars="100" w:firstLine="160"/>
              <w:rPr>
                <w:rFonts w:ascii="Arial" w:hAnsi="Arial" w:cs="Arial"/>
                <w:sz w:val="16"/>
                <w:szCs w:val="16"/>
              </w:rPr>
            </w:pPr>
            <w:r>
              <w:rPr>
                <w:rFonts w:ascii="Arial" w:hAnsi="Arial" w:cs="Arial"/>
                <w:sz w:val="16"/>
                <w:szCs w:val="16"/>
              </w:rPr>
              <w:t>Hourly FTEF + Overload FTEF</w:t>
            </w:r>
          </w:p>
        </w:tc>
      </w:tr>
      <w:tr w:rsidR="00216914" w14:paraId="49EAC36B" w14:textId="77777777" w:rsidTr="002169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AC365" w14:textId="77777777" w:rsidR="00216914" w:rsidRDefault="00216914">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49EAC366" w14:textId="77777777" w:rsidR="00216914" w:rsidRDefault="00216914">
            <w:pPr>
              <w:jc w:val="right"/>
              <w:rPr>
                <w:rFonts w:ascii="Arial" w:hAnsi="Arial" w:cs="Arial"/>
                <w:sz w:val="18"/>
                <w:szCs w:val="18"/>
              </w:rPr>
            </w:pPr>
            <w:r>
              <w:rPr>
                <w:rFonts w:ascii="Arial" w:hAnsi="Arial" w:cs="Arial"/>
                <w:sz w:val="18"/>
                <w:szCs w:val="18"/>
              </w:rPr>
              <w:t>68.35%</w:t>
            </w:r>
          </w:p>
        </w:tc>
        <w:tc>
          <w:tcPr>
            <w:tcW w:w="1088" w:type="dxa"/>
            <w:tcBorders>
              <w:top w:val="nil"/>
              <w:left w:val="nil"/>
              <w:bottom w:val="single" w:sz="4" w:space="0" w:color="auto"/>
              <w:right w:val="single" w:sz="4" w:space="0" w:color="auto"/>
            </w:tcBorders>
            <w:shd w:val="clear" w:color="auto" w:fill="auto"/>
            <w:noWrap/>
            <w:vAlign w:val="bottom"/>
            <w:hideMark/>
          </w:tcPr>
          <w:p w14:paraId="49EAC367" w14:textId="77777777" w:rsidR="00216914" w:rsidRDefault="00216914">
            <w:pPr>
              <w:jc w:val="right"/>
              <w:rPr>
                <w:rFonts w:ascii="Arial" w:hAnsi="Arial" w:cs="Arial"/>
                <w:sz w:val="18"/>
                <w:szCs w:val="18"/>
              </w:rPr>
            </w:pPr>
            <w:r>
              <w:rPr>
                <w:rFonts w:ascii="Arial" w:hAnsi="Arial" w:cs="Arial"/>
                <w:sz w:val="18"/>
                <w:szCs w:val="18"/>
              </w:rPr>
              <w:t>69.71%</w:t>
            </w:r>
          </w:p>
        </w:tc>
        <w:tc>
          <w:tcPr>
            <w:tcW w:w="1088" w:type="dxa"/>
            <w:tcBorders>
              <w:top w:val="nil"/>
              <w:left w:val="nil"/>
              <w:bottom w:val="single" w:sz="4" w:space="0" w:color="auto"/>
              <w:right w:val="single" w:sz="4" w:space="0" w:color="auto"/>
            </w:tcBorders>
            <w:shd w:val="clear" w:color="auto" w:fill="auto"/>
            <w:noWrap/>
            <w:vAlign w:val="bottom"/>
            <w:hideMark/>
          </w:tcPr>
          <w:p w14:paraId="49EAC368" w14:textId="77777777" w:rsidR="00216914" w:rsidRDefault="00216914">
            <w:pPr>
              <w:jc w:val="right"/>
              <w:rPr>
                <w:rFonts w:ascii="Arial" w:hAnsi="Arial" w:cs="Arial"/>
                <w:sz w:val="18"/>
                <w:szCs w:val="18"/>
              </w:rPr>
            </w:pPr>
            <w:r>
              <w:rPr>
                <w:rFonts w:ascii="Arial" w:hAnsi="Arial" w:cs="Arial"/>
                <w:sz w:val="18"/>
                <w:szCs w:val="18"/>
              </w:rPr>
              <w:t>63.52%</w:t>
            </w:r>
          </w:p>
        </w:tc>
        <w:tc>
          <w:tcPr>
            <w:tcW w:w="1088" w:type="dxa"/>
            <w:tcBorders>
              <w:top w:val="nil"/>
              <w:left w:val="nil"/>
              <w:bottom w:val="single" w:sz="4" w:space="0" w:color="auto"/>
              <w:right w:val="single" w:sz="4" w:space="0" w:color="auto"/>
            </w:tcBorders>
            <w:shd w:val="clear" w:color="auto" w:fill="auto"/>
            <w:noWrap/>
            <w:vAlign w:val="bottom"/>
            <w:hideMark/>
          </w:tcPr>
          <w:p w14:paraId="49EAC369" w14:textId="77777777" w:rsidR="00216914" w:rsidRDefault="00216914">
            <w:pPr>
              <w:jc w:val="right"/>
              <w:rPr>
                <w:rFonts w:ascii="Arial" w:hAnsi="Arial" w:cs="Arial"/>
                <w:sz w:val="18"/>
                <w:szCs w:val="18"/>
              </w:rPr>
            </w:pPr>
            <w:r>
              <w:rPr>
                <w:rFonts w:ascii="Arial" w:hAnsi="Arial" w:cs="Arial"/>
                <w:sz w:val="18"/>
                <w:szCs w:val="18"/>
              </w:rPr>
              <w:t>64.25%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EAC36A" w14:textId="77777777" w:rsidR="00216914" w:rsidRDefault="00216914">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216914" w14:paraId="49EAC370" w14:textId="77777777" w:rsidTr="00216914">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49EAC36C" w14:textId="77777777" w:rsidR="00216914" w:rsidRDefault="0021691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49EAC36D" w14:textId="77777777" w:rsidR="00216914" w:rsidRDefault="0021691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49EAC36E" w14:textId="77777777" w:rsidR="00216914" w:rsidRDefault="0021691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AC36F" w14:textId="77777777" w:rsidR="00216914" w:rsidRDefault="00216914">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216914" w14:paraId="49EAC377" w14:textId="77777777" w:rsidTr="002169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AC371" w14:textId="77777777" w:rsidR="00216914" w:rsidRDefault="0021691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49EAC372" w14:textId="77777777" w:rsidR="00216914" w:rsidRDefault="00216914">
            <w:pPr>
              <w:jc w:val="right"/>
              <w:rPr>
                <w:rFonts w:ascii="Arial" w:hAnsi="Arial" w:cs="Arial"/>
                <w:sz w:val="18"/>
                <w:szCs w:val="18"/>
              </w:rPr>
            </w:pPr>
            <w:r>
              <w:rPr>
                <w:rFonts w:ascii="Arial" w:hAnsi="Arial" w:cs="Arial"/>
                <w:sz w:val="18"/>
                <w:szCs w:val="18"/>
              </w:rPr>
              <w:t>94.76%</w:t>
            </w:r>
          </w:p>
        </w:tc>
        <w:tc>
          <w:tcPr>
            <w:tcW w:w="1088" w:type="dxa"/>
            <w:tcBorders>
              <w:top w:val="nil"/>
              <w:left w:val="nil"/>
              <w:bottom w:val="single" w:sz="4" w:space="0" w:color="auto"/>
              <w:right w:val="single" w:sz="4" w:space="0" w:color="auto"/>
            </w:tcBorders>
            <w:shd w:val="clear" w:color="auto" w:fill="auto"/>
            <w:noWrap/>
            <w:vAlign w:val="bottom"/>
            <w:hideMark/>
          </w:tcPr>
          <w:p w14:paraId="49EAC373" w14:textId="77777777" w:rsidR="00216914" w:rsidRDefault="00216914">
            <w:pPr>
              <w:jc w:val="right"/>
              <w:rPr>
                <w:rFonts w:ascii="Arial" w:hAnsi="Arial" w:cs="Arial"/>
                <w:sz w:val="18"/>
                <w:szCs w:val="18"/>
              </w:rPr>
            </w:pPr>
            <w:r>
              <w:rPr>
                <w:rFonts w:ascii="Arial" w:hAnsi="Arial" w:cs="Arial"/>
                <w:sz w:val="18"/>
                <w:szCs w:val="18"/>
              </w:rPr>
              <w:t>95.19%</w:t>
            </w:r>
          </w:p>
        </w:tc>
        <w:tc>
          <w:tcPr>
            <w:tcW w:w="1088" w:type="dxa"/>
            <w:tcBorders>
              <w:top w:val="nil"/>
              <w:left w:val="nil"/>
              <w:bottom w:val="single" w:sz="4" w:space="0" w:color="auto"/>
              <w:right w:val="single" w:sz="4" w:space="0" w:color="auto"/>
            </w:tcBorders>
            <w:shd w:val="clear" w:color="auto" w:fill="auto"/>
            <w:noWrap/>
            <w:vAlign w:val="bottom"/>
            <w:hideMark/>
          </w:tcPr>
          <w:p w14:paraId="49EAC374" w14:textId="77777777" w:rsidR="00216914" w:rsidRDefault="00216914">
            <w:pPr>
              <w:jc w:val="right"/>
              <w:rPr>
                <w:rFonts w:ascii="Arial" w:hAnsi="Arial" w:cs="Arial"/>
                <w:sz w:val="18"/>
                <w:szCs w:val="18"/>
              </w:rPr>
            </w:pPr>
            <w:r>
              <w:rPr>
                <w:rFonts w:ascii="Arial" w:hAnsi="Arial" w:cs="Arial"/>
                <w:sz w:val="18"/>
                <w:szCs w:val="18"/>
              </w:rPr>
              <w:t>96.47%</w:t>
            </w:r>
          </w:p>
        </w:tc>
        <w:tc>
          <w:tcPr>
            <w:tcW w:w="1088" w:type="dxa"/>
            <w:tcBorders>
              <w:top w:val="nil"/>
              <w:left w:val="nil"/>
              <w:bottom w:val="single" w:sz="4" w:space="0" w:color="auto"/>
              <w:right w:val="single" w:sz="4" w:space="0" w:color="auto"/>
            </w:tcBorders>
            <w:shd w:val="clear" w:color="auto" w:fill="auto"/>
            <w:noWrap/>
            <w:vAlign w:val="bottom"/>
            <w:hideMark/>
          </w:tcPr>
          <w:p w14:paraId="49EAC375" w14:textId="77777777" w:rsidR="00216914" w:rsidRDefault="00216914">
            <w:pPr>
              <w:jc w:val="right"/>
              <w:rPr>
                <w:rFonts w:ascii="Arial" w:hAnsi="Arial" w:cs="Arial"/>
                <w:sz w:val="18"/>
                <w:szCs w:val="18"/>
              </w:rPr>
            </w:pPr>
            <w:r>
              <w:rPr>
                <w:rFonts w:ascii="Arial" w:hAnsi="Arial" w:cs="Arial"/>
                <w:sz w:val="18"/>
                <w:szCs w:val="18"/>
              </w:rPr>
              <w:t>94.58%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EAC376" w14:textId="77777777" w:rsidR="00216914" w:rsidRDefault="0021691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216914" w14:paraId="49EAC37E" w14:textId="77777777" w:rsidTr="002169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AC378" w14:textId="77777777" w:rsidR="00216914" w:rsidRDefault="0021691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49EAC379" w14:textId="77777777" w:rsidR="00216914" w:rsidRDefault="00216914">
            <w:pPr>
              <w:jc w:val="right"/>
              <w:rPr>
                <w:rFonts w:ascii="Arial" w:hAnsi="Arial" w:cs="Arial"/>
                <w:sz w:val="18"/>
                <w:szCs w:val="18"/>
              </w:rPr>
            </w:pPr>
            <w:r>
              <w:rPr>
                <w:rFonts w:ascii="Arial" w:hAnsi="Arial" w:cs="Arial"/>
                <w:sz w:val="18"/>
                <w:szCs w:val="18"/>
              </w:rPr>
              <w:t>72.86%</w:t>
            </w:r>
          </w:p>
        </w:tc>
        <w:tc>
          <w:tcPr>
            <w:tcW w:w="1088" w:type="dxa"/>
            <w:tcBorders>
              <w:top w:val="nil"/>
              <w:left w:val="nil"/>
              <w:bottom w:val="single" w:sz="4" w:space="0" w:color="auto"/>
              <w:right w:val="single" w:sz="4" w:space="0" w:color="auto"/>
            </w:tcBorders>
            <w:shd w:val="clear" w:color="auto" w:fill="auto"/>
            <w:noWrap/>
            <w:vAlign w:val="bottom"/>
            <w:hideMark/>
          </w:tcPr>
          <w:p w14:paraId="49EAC37A" w14:textId="77777777" w:rsidR="00216914" w:rsidRDefault="00216914">
            <w:pPr>
              <w:jc w:val="right"/>
              <w:rPr>
                <w:rFonts w:ascii="Arial" w:hAnsi="Arial" w:cs="Arial"/>
                <w:sz w:val="18"/>
                <w:szCs w:val="18"/>
              </w:rPr>
            </w:pPr>
            <w:r>
              <w:rPr>
                <w:rFonts w:ascii="Arial" w:hAnsi="Arial" w:cs="Arial"/>
                <w:sz w:val="18"/>
                <w:szCs w:val="18"/>
              </w:rPr>
              <w:t>79.04%</w:t>
            </w:r>
          </w:p>
        </w:tc>
        <w:tc>
          <w:tcPr>
            <w:tcW w:w="1088" w:type="dxa"/>
            <w:tcBorders>
              <w:top w:val="nil"/>
              <w:left w:val="nil"/>
              <w:bottom w:val="single" w:sz="4" w:space="0" w:color="auto"/>
              <w:right w:val="single" w:sz="4" w:space="0" w:color="auto"/>
            </w:tcBorders>
            <w:shd w:val="clear" w:color="auto" w:fill="auto"/>
            <w:noWrap/>
            <w:vAlign w:val="bottom"/>
            <w:hideMark/>
          </w:tcPr>
          <w:p w14:paraId="49EAC37B" w14:textId="77777777" w:rsidR="00216914" w:rsidRDefault="00216914">
            <w:pPr>
              <w:jc w:val="right"/>
              <w:rPr>
                <w:rFonts w:ascii="Arial" w:hAnsi="Arial" w:cs="Arial"/>
                <w:sz w:val="18"/>
                <w:szCs w:val="18"/>
              </w:rPr>
            </w:pPr>
            <w:r>
              <w:rPr>
                <w:rFonts w:ascii="Arial" w:hAnsi="Arial" w:cs="Arial"/>
                <w:sz w:val="18"/>
                <w:szCs w:val="18"/>
              </w:rPr>
              <w:t>82.57%</w:t>
            </w:r>
          </w:p>
        </w:tc>
        <w:tc>
          <w:tcPr>
            <w:tcW w:w="1088" w:type="dxa"/>
            <w:tcBorders>
              <w:top w:val="nil"/>
              <w:left w:val="nil"/>
              <w:bottom w:val="single" w:sz="4" w:space="0" w:color="auto"/>
              <w:right w:val="single" w:sz="4" w:space="0" w:color="auto"/>
            </w:tcBorders>
            <w:shd w:val="clear" w:color="auto" w:fill="auto"/>
            <w:noWrap/>
            <w:vAlign w:val="bottom"/>
            <w:hideMark/>
          </w:tcPr>
          <w:p w14:paraId="49EAC37C" w14:textId="77777777" w:rsidR="00216914" w:rsidRDefault="00216914">
            <w:pPr>
              <w:jc w:val="right"/>
              <w:rPr>
                <w:rFonts w:ascii="Arial" w:hAnsi="Arial" w:cs="Arial"/>
                <w:sz w:val="18"/>
                <w:szCs w:val="18"/>
              </w:rPr>
            </w:pPr>
            <w:r>
              <w:rPr>
                <w:rFonts w:ascii="Arial" w:hAnsi="Arial" w:cs="Arial"/>
                <w:sz w:val="18"/>
                <w:szCs w:val="18"/>
              </w:rPr>
              <w:t>80.36%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EAC37D" w14:textId="77777777" w:rsidR="00216914" w:rsidRDefault="0021691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216914" w14:paraId="49EAC383" w14:textId="77777777" w:rsidTr="00216914">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49EAC37F" w14:textId="77777777" w:rsidR="00216914" w:rsidRDefault="0021691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49EAC380" w14:textId="77777777" w:rsidR="00216914" w:rsidRDefault="0021691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49EAC381" w14:textId="77777777" w:rsidR="00216914" w:rsidRDefault="0021691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AC382" w14:textId="77777777" w:rsidR="00216914" w:rsidRDefault="00216914">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216914" w14:paraId="49EAC38A" w14:textId="77777777" w:rsidTr="002169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AC384" w14:textId="77777777" w:rsidR="00216914" w:rsidRDefault="0021691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49EAC385" w14:textId="77777777" w:rsidR="00216914" w:rsidRDefault="00216914">
            <w:pPr>
              <w:jc w:val="right"/>
              <w:rPr>
                <w:rFonts w:ascii="Arial" w:hAnsi="Arial" w:cs="Arial"/>
                <w:sz w:val="18"/>
                <w:szCs w:val="18"/>
              </w:rPr>
            </w:pPr>
            <w:r>
              <w:rPr>
                <w:rFonts w:ascii="Arial" w:hAnsi="Arial" w:cs="Arial"/>
                <w:sz w:val="18"/>
                <w:szCs w:val="18"/>
              </w:rPr>
              <w:t>75.44%</w:t>
            </w:r>
          </w:p>
        </w:tc>
        <w:tc>
          <w:tcPr>
            <w:tcW w:w="1088" w:type="dxa"/>
            <w:tcBorders>
              <w:top w:val="nil"/>
              <w:left w:val="nil"/>
              <w:bottom w:val="single" w:sz="4" w:space="0" w:color="auto"/>
              <w:right w:val="single" w:sz="4" w:space="0" w:color="auto"/>
            </w:tcBorders>
            <w:shd w:val="clear" w:color="auto" w:fill="auto"/>
            <w:noWrap/>
            <w:vAlign w:val="bottom"/>
            <w:hideMark/>
          </w:tcPr>
          <w:p w14:paraId="49EAC386" w14:textId="77777777" w:rsidR="00216914" w:rsidRDefault="00216914">
            <w:pPr>
              <w:jc w:val="right"/>
              <w:rPr>
                <w:rFonts w:ascii="Arial" w:hAnsi="Arial" w:cs="Arial"/>
                <w:sz w:val="18"/>
                <w:szCs w:val="18"/>
              </w:rPr>
            </w:pPr>
            <w:r>
              <w:rPr>
                <w:rFonts w:ascii="Arial" w:hAnsi="Arial" w:cs="Arial"/>
                <w:sz w:val="18"/>
                <w:szCs w:val="18"/>
              </w:rPr>
              <w:t>89.80%</w:t>
            </w:r>
          </w:p>
        </w:tc>
        <w:tc>
          <w:tcPr>
            <w:tcW w:w="1088" w:type="dxa"/>
            <w:tcBorders>
              <w:top w:val="nil"/>
              <w:left w:val="nil"/>
              <w:bottom w:val="single" w:sz="4" w:space="0" w:color="auto"/>
              <w:right w:val="single" w:sz="4" w:space="0" w:color="auto"/>
            </w:tcBorders>
            <w:shd w:val="clear" w:color="auto" w:fill="auto"/>
            <w:noWrap/>
            <w:vAlign w:val="bottom"/>
            <w:hideMark/>
          </w:tcPr>
          <w:p w14:paraId="49EAC387" w14:textId="77777777" w:rsidR="00216914" w:rsidRDefault="00216914">
            <w:pPr>
              <w:jc w:val="right"/>
              <w:rPr>
                <w:rFonts w:ascii="Arial" w:hAnsi="Arial" w:cs="Arial"/>
                <w:sz w:val="18"/>
                <w:szCs w:val="18"/>
              </w:rPr>
            </w:pPr>
            <w:r>
              <w:rPr>
                <w:rFonts w:ascii="Arial" w:hAnsi="Arial" w:cs="Arial"/>
                <w:sz w:val="18"/>
                <w:szCs w:val="18"/>
              </w:rPr>
              <w:t>81.58%</w:t>
            </w:r>
          </w:p>
        </w:tc>
        <w:tc>
          <w:tcPr>
            <w:tcW w:w="1088" w:type="dxa"/>
            <w:tcBorders>
              <w:top w:val="nil"/>
              <w:left w:val="nil"/>
              <w:bottom w:val="single" w:sz="4" w:space="0" w:color="auto"/>
              <w:right w:val="single" w:sz="4" w:space="0" w:color="auto"/>
            </w:tcBorders>
            <w:shd w:val="clear" w:color="auto" w:fill="auto"/>
            <w:noWrap/>
            <w:vAlign w:val="bottom"/>
            <w:hideMark/>
          </w:tcPr>
          <w:p w14:paraId="49EAC388" w14:textId="77777777" w:rsidR="00216914" w:rsidRDefault="00216914">
            <w:pPr>
              <w:jc w:val="right"/>
              <w:rPr>
                <w:rFonts w:ascii="Arial" w:hAnsi="Arial" w:cs="Arial"/>
                <w:sz w:val="18"/>
                <w:szCs w:val="18"/>
              </w:rPr>
            </w:pPr>
            <w:r>
              <w:rPr>
                <w:rFonts w:ascii="Arial" w:hAnsi="Arial" w:cs="Arial"/>
                <w:sz w:val="18"/>
                <w:szCs w:val="18"/>
              </w:rPr>
              <w:t>93.02%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EAC389" w14:textId="77777777" w:rsidR="00216914" w:rsidRDefault="0021691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216914" w14:paraId="49EAC391" w14:textId="77777777" w:rsidTr="002169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AC38B" w14:textId="77777777" w:rsidR="00216914" w:rsidRDefault="0021691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49EAC38C" w14:textId="77777777" w:rsidR="00216914" w:rsidRDefault="00216914">
            <w:pPr>
              <w:jc w:val="right"/>
              <w:rPr>
                <w:rFonts w:ascii="Arial" w:hAnsi="Arial" w:cs="Arial"/>
                <w:sz w:val="18"/>
                <w:szCs w:val="18"/>
              </w:rPr>
            </w:pPr>
            <w:r>
              <w:rPr>
                <w:rFonts w:ascii="Arial" w:hAnsi="Arial" w:cs="Arial"/>
                <w:sz w:val="18"/>
                <w:szCs w:val="18"/>
              </w:rPr>
              <w:t>54.39%</w:t>
            </w:r>
          </w:p>
        </w:tc>
        <w:tc>
          <w:tcPr>
            <w:tcW w:w="1088" w:type="dxa"/>
            <w:tcBorders>
              <w:top w:val="nil"/>
              <w:left w:val="nil"/>
              <w:bottom w:val="single" w:sz="4" w:space="0" w:color="auto"/>
              <w:right w:val="single" w:sz="4" w:space="0" w:color="auto"/>
            </w:tcBorders>
            <w:shd w:val="clear" w:color="auto" w:fill="auto"/>
            <w:noWrap/>
            <w:vAlign w:val="bottom"/>
            <w:hideMark/>
          </w:tcPr>
          <w:p w14:paraId="49EAC38D" w14:textId="77777777" w:rsidR="00216914" w:rsidRDefault="00216914">
            <w:pPr>
              <w:jc w:val="right"/>
              <w:rPr>
                <w:rFonts w:ascii="Arial" w:hAnsi="Arial" w:cs="Arial"/>
                <w:sz w:val="18"/>
                <w:szCs w:val="18"/>
              </w:rPr>
            </w:pPr>
            <w:r>
              <w:rPr>
                <w:rFonts w:ascii="Arial" w:hAnsi="Arial" w:cs="Arial"/>
                <w:sz w:val="18"/>
                <w:szCs w:val="18"/>
              </w:rPr>
              <w:t>65.31%</w:t>
            </w:r>
          </w:p>
        </w:tc>
        <w:tc>
          <w:tcPr>
            <w:tcW w:w="1088" w:type="dxa"/>
            <w:tcBorders>
              <w:top w:val="nil"/>
              <w:left w:val="nil"/>
              <w:bottom w:val="single" w:sz="4" w:space="0" w:color="auto"/>
              <w:right w:val="single" w:sz="4" w:space="0" w:color="auto"/>
            </w:tcBorders>
            <w:shd w:val="clear" w:color="auto" w:fill="auto"/>
            <w:noWrap/>
            <w:vAlign w:val="bottom"/>
            <w:hideMark/>
          </w:tcPr>
          <w:p w14:paraId="49EAC38E" w14:textId="77777777" w:rsidR="00216914" w:rsidRDefault="00216914">
            <w:pPr>
              <w:jc w:val="right"/>
              <w:rPr>
                <w:rFonts w:ascii="Arial" w:hAnsi="Arial" w:cs="Arial"/>
                <w:sz w:val="18"/>
                <w:szCs w:val="18"/>
              </w:rPr>
            </w:pPr>
            <w:r>
              <w:rPr>
                <w:rFonts w:ascii="Arial" w:hAnsi="Arial" w:cs="Arial"/>
                <w:sz w:val="18"/>
                <w:szCs w:val="18"/>
              </w:rPr>
              <w:t>59.21%</w:t>
            </w:r>
          </w:p>
        </w:tc>
        <w:tc>
          <w:tcPr>
            <w:tcW w:w="1088" w:type="dxa"/>
            <w:tcBorders>
              <w:top w:val="nil"/>
              <w:left w:val="nil"/>
              <w:bottom w:val="single" w:sz="4" w:space="0" w:color="auto"/>
              <w:right w:val="single" w:sz="4" w:space="0" w:color="auto"/>
            </w:tcBorders>
            <w:shd w:val="clear" w:color="auto" w:fill="auto"/>
            <w:noWrap/>
            <w:vAlign w:val="bottom"/>
            <w:hideMark/>
          </w:tcPr>
          <w:p w14:paraId="49EAC38F" w14:textId="77777777" w:rsidR="00216914" w:rsidRDefault="00216914">
            <w:pPr>
              <w:jc w:val="right"/>
              <w:rPr>
                <w:rFonts w:ascii="Arial" w:hAnsi="Arial" w:cs="Arial"/>
                <w:sz w:val="18"/>
                <w:szCs w:val="18"/>
              </w:rPr>
            </w:pPr>
            <w:r>
              <w:rPr>
                <w:rFonts w:ascii="Arial" w:hAnsi="Arial" w:cs="Arial"/>
                <w:sz w:val="18"/>
                <w:szCs w:val="18"/>
              </w:rPr>
              <w:t>74.42%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EAC390" w14:textId="77777777" w:rsidR="00216914" w:rsidRDefault="0021691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216914" w14:paraId="49EAC398" w14:textId="77777777" w:rsidTr="002169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AC392" w14:textId="77777777" w:rsidR="00216914" w:rsidRDefault="00216914">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49EAC393" w14:textId="77777777" w:rsidR="00216914" w:rsidRDefault="00216914">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14:paraId="49EAC394" w14:textId="77777777" w:rsidR="00216914" w:rsidRDefault="00216914">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14:paraId="49EAC395" w14:textId="77777777" w:rsidR="00216914" w:rsidRDefault="00216914">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14:paraId="49EAC396" w14:textId="77777777" w:rsidR="00216914" w:rsidRDefault="0021691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EAC397" w14:textId="77777777" w:rsidR="00216914" w:rsidRDefault="00216914">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216914" w14:paraId="49EAC39F" w14:textId="77777777" w:rsidTr="002169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AC399" w14:textId="77777777" w:rsidR="00216914" w:rsidRDefault="00216914">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49EAC39A" w14:textId="77777777" w:rsidR="00216914" w:rsidRDefault="00216914">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14:paraId="49EAC39B" w14:textId="77777777" w:rsidR="00216914" w:rsidRDefault="00216914">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14:paraId="49EAC39C" w14:textId="77777777" w:rsidR="00216914" w:rsidRDefault="00216914">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14:paraId="49EAC39D" w14:textId="77777777" w:rsidR="00216914" w:rsidRDefault="0021691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EAC39E" w14:textId="77777777" w:rsidR="00216914" w:rsidRDefault="0021691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216914" w14:paraId="49EAC3A6" w14:textId="77777777" w:rsidTr="002169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AC3A0" w14:textId="77777777" w:rsidR="00216914" w:rsidRDefault="00216914">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49EAC3A1" w14:textId="77777777" w:rsidR="00216914" w:rsidRDefault="00216914">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14:paraId="49EAC3A2" w14:textId="77777777" w:rsidR="00216914" w:rsidRDefault="00216914">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14:paraId="49EAC3A3" w14:textId="77777777" w:rsidR="00216914" w:rsidRDefault="0021691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49EAC3A4" w14:textId="77777777" w:rsidR="00216914" w:rsidRDefault="0021691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EAC3A5" w14:textId="77777777" w:rsidR="00216914" w:rsidRDefault="0021691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216914" w14:paraId="49EAC3AD" w14:textId="77777777" w:rsidTr="0021691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AC3A7" w14:textId="77777777" w:rsidR="00216914" w:rsidRDefault="00216914">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49EAC3A8" w14:textId="77777777" w:rsidR="00216914" w:rsidRDefault="00216914">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14:paraId="49EAC3A9" w14:textId="77777777" w:rsidR="00216914" w:rsidRDefault="00216914">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14:paraId="49EAC3AA" w14:textId="77777777" w:rsidR="00216914" w:rsidRDefault="00216914">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14:paraId="49EAC3AB" w14:textId="77777777" w:rsidR="00216914" w:rsidRDefault="0021691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EAC3AC" w14:textId="77777777" w:rsidR="00216914" w:rsidRDefault="0021691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49EAC3AE"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9EAC3AF" w14:textId="77777777" w:rsidR="00184270" w:rsidRPr="00685589" w:rsidRDefault="00184270" w:rsidP="00685589">
      <w:pPr>
        <w:rPr>
          <w:rFonts w:ascii="Arial" w:hAnsi="Arial" w:cs="Arial"/>
          <w:b/>
          <w:sz w:val="20"/>
          <w:szCs w:val="20"/>
          <w:u w:val="single"/>
        </w:rPr>
      </w:pPr>
    </w:p>
    <w:p w14:paraId="49EAC3B0" w14:textId="77777777" w:rsidR="003D3854" w:rsidRPr="00685589" w:rsidRDefault="003D3854" w:rsidP="00685589">
      <w:pPr>
        <w:rPr>
          <w:rFonts w:ascii="Arial" w:hAnsi="Arial" w:cs="Arial"/>
          <w:b/>
          <w:sz w:val="20"/>
          <w:szCs w:val="20"/>
          <w:u w:val="single"/>
        </w:rPr>
      </w:pPr>
    </w:p>
    <w:p w14:paraId="49EAC3B1"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49EAC3B3" w14:textId="77777777" w:rsidTr="00975167">
        <w:trPr>
          <w:tblHeader/>
        </w:trPr>
        <w:tc>
          <w:tcPr>
            <w:tcW w:w="14400" w:type="dxa"/>
            <w:tcBorders>
              <w:top w:val="nil"/>
              <w:left w:val="nil"/>
              <w:right w:val="nil"/>
            </w:tcBorders>
          </w:tcPr>
          <w:p w14:paraId="49EAC3B2"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49EAC3B5" w14:textId="77777777" w:rsidTr="00183062">
        <w:trPr>
          <w:trHeight w:val="720"/>
        </w:trPr>
        <w:tc>
          <w:tcPr>
            <w:tcW w:w="14400" w:type="dxa"/>
          </w:tcPr>
          <w:p w14:paraId="49EAC3B4" w14:textId="7758474C" w:rsidR="00F244C0" w:rsidRPr="005D614D" w:rsidRDefault="00110CD6" w:rsidP="009D3B69">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C4378">
              <w:rPr>
                <w:rFonts w:ascii="Arial" w:hAnsi="Arial" w:cs="Arial"/>
                <w:b/>
                <w:noProof/>
                <w:color w:val="000000"/>
                <w:sz w:val="20"/>
                <w:szCs w:val="20"/>
              </w:rPr>
              <w:t>Enrollment in Fashion shows an increase over all previous years despite the fact that we are not offering any new sections over previous years,</w:t>
            </w:r>
            <w:r w:rsidR="00E30417">
              <w:rPr>
                <w:rFonts w:ascii="Arial" w:hAnsi="Arial" w:cs="Arial"/>
                <w:b/>
                <w:noProof/>
                <w:color w:val="000000"/>
                <w:sz w:val="20"/>
                <w:szCs w:val="20"/>
              </w:rPr>
              <w:t xml:space="preserve"> </w:t>
            </w:r>
            <w:r w:rsidR="004C4378">
              <w:rPr>
                <w:rFonts w:ascii="Arial" w:hAnsi="Arial" w:cs="Arial"/>
                <w:b/>
                <w:noProof/>
                <w:color w:val="000000"/>
                <w:sz w:val="20"/>
                <w:szCs w:val="20"/>
              </w:rPr>
              <w:t xml:space="preserve"> and have cancelled some sections over last year</w:t>
            </w:r>
            <w:r w:rsidR="009D3B69">
              <w:rPr>
                <w:rFonts w:ascii="Arial" w:hAnsi="Arial" w:cs="Arial"/>
                <w:b/>
                <w:noProof/>
                <w:color w:val="000000"/>
                <w:sz w:val="20"/>
                <w:szCs w:val="20"/>
              </w:rPr>
              <w:t>.</w:t>
            </w:r>
            <w:r>
              <w:rPr>
                <w:rFonts w:ascii="Arial" w:hAnsi="Arial" w:cs="Arial"/>
                <w:b/>
                <w:color w:val="000000"/>
                <w:sz w:val="20"/>
                <w:szCs w:val="20"/>
              </w:rPr>
              <w:fldChar w:fldCharType="end"/>
            </w:r>
            <w:bookmarkEnd w:id="5"/>
          </w:p>
        </w:tc>
      </w:tr>
    </w:tbl>
    <w:p w14:paraId="49EAC3B6"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49EAC3BA" w14:textId="77777777" w:rsidTr="00590FAD">
        <w:trPr>
          <w:trHeight w:hRule="exact" w:val="576"/>
          <w:tblHeader/>
        </w:trPr>
        <w:tc>
          <w:tcPr>
            <w:tcW w:w="14400" w:type="dxa"/>
            <w:tcBorders>
              <w:top w:val="nil"/>
              <w:left w:val="nil"/>
              <w:right w:val="nil"/>
            </w:tcBorders>
          </w:tcPr>
          <w:p w14:paraId="49EAC3B7"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49EAC3B8" w14:textId="77777777" w:rsidR="009A5964" w:rsidRPr="00063CBD" w:rsidRDefault="009A5964" w:rsidP="009A5964">
            <w:pPr>
              <w:spacing w:before="40"/>
              <w:ind w:left="72"/>
              <w:rPr>
                <w:rFonts w:ascii="Arial" w:hAnsi="Arial" w:cs="Arial"/>
                <w:b/>
                <w:color w:val="FF0000"/>
                <w:sz w:val="20"/>
                <w:szCs w:val="20"/>
              </w:rPr>
            </w:pPr>
          </w:p>
          <w:p w14:paraId="49EAC3B9"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49EAC3BF" w14:textId="77777777" w:rsidTr="00C21C15">
        <w:trPr>
          <w:trHeight w:val="720"/>
        </w:trPr>
        <w:tc>
          <w:tcPr>
            <w:tcW w:w="14400" w:type="dxa"/>
          </w:tcPr>
          <w:p w14:paraId="69879B7A" w14:textId="38078C02" w:rsidR="00B43768" w:rsidRPr="00B43768" w:rsidRDefault="00110CD6" w:rsidP="00B43768">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3768" w:rsidRPr="00B43768">
              <w:rPr>
                <w:rFonts w:ascii="Arial" w:hAnsi="Arial" w:cs="Arial"/>
                <w:b/>
                <w:noProof/>
                <w:color w:val="000000"/>
                <w:sz w:val="20"/>
                <w:szCs w:val="20"/>
              </w:rPr>
              <w:t xml:space="preserve">  I.B.1 Summarize Course SLO assessment results beginning on the next line.</w:t>
            </w:r>
          </w:p>
          <w:p w14:paraId="12648219" w14:textId="77777777" w:rsidR="00B43768" w:rsidRPr="00B43768" w:rsidRDefault="00B43768" w:rsidP="00B43768">
            <w:pPr>
              <w:spacing w:before="40" w:after="20"/>
              <w:ind w:right="288"/>
              <w:rPr>
                <w:rFonts w:ascii="Arial" w:hAnsi="Arial" w:cs="Arial"/>
                <w:b/>
                <w:noProof/>
                <w:color w:val="000000"/>
                <w:sz w:val="20"/>
                <w:szCs w:val="20"/>
              </w:rPr>
            </w:pPr>
            <w:r w:rsidRPr="00B43768">
              <w:rPr>
                <w:rFonts w:ascii="Arial" w:hAnsi="Arial" w:cs="Arial"/>
                <w:b/>
                <w:noProof/>
                <w:color w:val="000000"/>
                <w:sz w:val="20"/>
                <w:szCs w:val="20"/>
              </w:rPr>
              <w:t>Course Outcome:Understanding the cultural, psychological, sociological, and economic aspects of clothing as they relate to the individual; use the elements and principals of design to select a wardrobe by applying this information to self and others.</w:t>
            </w:r>
          </w:p>
          <w:p w14:paraId="34DFA657" w14:textId="77777777" w:rsidR="00B43768" w:rsidRPr="00B43768" w:rsidRDefault="00B43768" w:rsidP="00B43768">
            <w:pPr>
              <w:spacing w:before="40" w:after="20"/>
              <w:ind w:right="288"/>
              <w:rPr>
                <w:rFonts w:ascii="Arial" w:hAnsi="Arial" w:cs="Arial"/>
                <w:b/>
                <w:noProof/>
                <w:color w:val="000000"/>
                <w:sz w:val="20"/>
                <w:szCs w:val="20"/>
              </w:rPr>
            </w:pPr>
          </w:p>
          <w:p w14:paraId="02FD265C" w14:textId="77777777" w:rsidR="00B43768" w:rsidRPr="00B43768" w:rsidRDefault="00B43768" w:rsidP="00B43768">
            <w:pPr>
              <w:spacing w:before="40" w:after="20"/>
              <w:ind w:right="288"/>
              <w:rPr>
                <w:rFonts w:ascii="Arial" w:hAnsi="Arial" w:cs="Arial"/>
                <w:b/>
                <w:noProof/>
                <w:color w:val="000000"/>
                <w:sz w:val="20"/>
                <w:szCs w:val="20"/>
              </w:rPr>
            </w:pPr>
            <w:r w:rsidRPr="00B43768">
              <w:rPr>
                <w:rFonts w:ascii="Arial" w:hAnsi="Arial" w:cs="Arial"/>
                <w:b/>
                <w:noProof/>
                <w:color w:val="000000"/>
                <w:sz w:val="20"/>
                <w:szCs w:val="20"/>
              </w:rPr>
              <w:t>The FASH 105 course was chosen because it had the assesment embedded in the final exam.  A committee of faculty reviewed and evaluated the final projects and portfolios of each student.  The intent of the final project was to have students use the skills and theroies learned in class to complete a makeover on a resident of the Serenity House, a residential substance abuse treatment facility for women.  These women were successful completers of the program and getting ready to reenter the workforce. Results showed that 98% of the students were able to transition from theroy to real world application and apply wardrobe selection and the design principles to others.  In addition, this project boosted the self-esteem and confidents of the Serenity House participants.</w:t>
            </w:r>
          </w:p>
          <w:p w14:paraId="44B5473A" w14:textId="77777777" w:rsidR="00B43768" w:rsidRPr="00B43768" w:rsidRDefault="00B43768" w:rsidP="00B43768">
            <w:pPr>
              <w:spacing w:before="40" w:after="20"/>
              <w:ind w:right="288"/>
              <w:rPr>
                <w:rFonts w:ascii="Arial" w:hAnsi="Arial" w:cs="Arial"/>
                <w:b/>
                <w:noProof/>
                <w:color w:val="000000"/>
                <w:sz w:val="20"/>
                <w:szCs w:val="20"/>
              </w:rPr>
            </w:pPr>
          </w:p>
          <w:p w14:paraId="797A5190" w14:textId="77777777" w:rsidR="00B43768" w:rsidRPr="00B43768" w:rsidRDefault="00B43768" w:rsidP="00B43768">
            <w:pPr>
              <w:spacing w:before="40" w:after="20"/>
              <w:ind w:right="288"/>
              <w:rPr>
                <w:rFonts w:ascii="Arial" w:hAnsi="Arial" w:cs="Arial"/>
                <w:b/>
                <w:noProof/>
                <w:color w:val="000000"/>
                <w:sz w:val="20"/>
                <w:szCs w:val="20"/>
              </w:rPr>
            </w:pPr>
            <w:r w:rsidRPr="00B43768">
              <w:rPr>
                <w:rFonts w:ascii="Arial" w:hAnsi="Arial" w:cs="Arial"/>
                <w:b/>
                <w:noProof/>
                <w:color w:val="000000"/>
                <w:sz w:val="20"/>
                <w:szCs w:val="20"/>
              </w:rPr>
              <w:t xml:space="preserve"> I.B.2 Summarize Program SLO assessment results beginning on the next line.</w:t>
            </w:r>
          </w:p>
          <w:p w14:paraId="6497FBD1" w14:textId="77777777" w:rsidR="00B43768" w:rsidRPr="00B43768" w:rsidRDefault="00B43768" w:rsidP="00B43768">
            <w:pPr>
              <w:spacing w:before="40" w:after="20"/>
              <w:ind w:right="288"/>
              <w:rPr>
                <w:rFonts w:ascii="Arial" w:hAnsi="Arial" w:cs="Arial"/>
                <w:b/>
                <w:noProof/>
                <w:color w:val="000000"/>
                <w:sz w:val="20"/>
                <w:szCs w:val="20"/>
              </w:rPr>
            </w:pPr>
            <w:r w:rsidRPr="00B43768">
              <w:rPr>
                <w:rFonts w:ascii="Arial" w:hAnsi="Arial" w:cs="Arial"/>
                <w:b/>
                <w:noProof/>
                <w:color w:val="000000"/>
                <w:sz w:val="20"/>
                <w:szCs w:val="20"/>
              </w:rPr>
              <w:t>Program Outcome: Upon successful completion of this program, students will be prepared to be employed immediately in the fashion industry. Careers might include assistant buyers, department managers, visual merchandisers, fashion stylists, promotions coordinator, or small store owner. Or upon successful completion of this program, students will be prepared to transfer to a 4 year college/university fashion program to continue their studies.</w:t>
            </w:r>
          </w:p>
          <w:p w14:paraId="35A48088" w14:textId="77777777" w:rsidR="00B43768" w:rsidRPr="00B43768" w:rsidRDefault="00B43768" w:rsidP="00B43768">
            <w:pPr>
              <w:spacing w:before="40" w:after="20"/>
              <w:ind w:right="288"/>
              <w:rPr>
                <w:rFonts w:ascii="Arial" w:hAnsi="Arial" w:cs="Arial"/>
                <w:b/>
                <w:noProof/>
                <w:color w:val="000000"/>
                <w:sz w:val="20"/>
                <w:szCs w:val="20"/>
              </w:rPr>
            </w:pPr>
          </w:p>
          <w:p w14:paraId="49EAC3BE" w14:textId="38078C02" w:rsidR="005A648E" w:rsidRDefault="00B43768" w:rsidP="00B43768">
            <w:pPr>
              <w:spacing w:before="40" w:after="20"/>
              <w:ind w:right="288"/>
              <w:rPr>
                <w:rFonts w:ascii="Arial" w:hAnsi="Arial" w:cs="Arial"/>
                <w:b/>
                <w:color w:val="000000"/>
                <w:sz w:val="20"/>
                <w:szCs w:val="20"/>
              </w:rPr>
            </w:pPr>
            <w:r w:rsidRPr="00B43768">
              <w:rPr>
                <w:rFonts w:ascii="Arial" w:hAnsi="Arial" w:cs="Arial"/>
                <w:b/>
                <w:noProof/>
                <w:color w:val="000000"/>
                <w:sz w:val="20"/>
                <w:szCs w:val="20"/>
              </w:rPr>
              <w:t xml:space="preserve">Program assessment for Fashion Merchandising evaluates successful completion of the program, industry employability and or transfer to a 4 year college/university.  For spring 2012, 90% of the graduates of the program had positions waiting for them in the industry.  The remaining 10% were continuing their education in the states or aboard. </w:t>
            </w:r>
            <w:r w:rsidR="00110CD6">
              <w:rPr>
                <w:rFonts w:ascii="Arial" w:hAnsi="Arial" w:cs="Arial"/>
                <w:b/>
                <w:color w:val="000000"/>
                <w:sz w:val="20"/>
                <w:szCs w:val="20"/>
              </w:rPr>
              <w:fldChar w:fldCharType="end"/>
            </w:r>
            <w:bookmarkEnd w:id="6"/>
          </w:p>
        </w:tc>
      </w:tr>
    </w:tbl>
    <w:p w14:paraId="49EAC3C0" w14:textId="77777777" w:rsidR="005A648E" w:rsidRDefault="005A648E" w:rsidP="00685589">
      <w:pPr>
        <w:rPr>
          <w:rFonts w:ascii="Arial" w:hAnsi="Arial" w:cs="Arial"/>
          <w:b/>
          <w:sz w:val="20"/>
          <w:szCs w:val="20"/>
          <w:u w:val="single"/>
        </w:rPr>
      </w:pPr>
    </w:p>
    <w:p w14:paraId="49EAC3C1"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49EAC3C5" w14:textId="77777777" w:rsidTr="00975167">
        <w:trPr>
          <w:tblHeader/>
        </w:trPr>
        <w:tc>
          <w:tcPr>
            <w:tcW w:w="14400" w:type="dxa"/>
            <w:tcBorders>
              <w:top w:val="nil"/>
              <w:left w:val="nil"/>
              <w:right w:val="nil"/>
            </w:tcBorders>
          </w:tcPr>
          <w:p w14:paraId="49EAC3C2"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49EAC3C3"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49EAC3C4"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49EAC3CA" w14:textId="77777777" w:rsidTr="00D44A3A">
        <w:trPr>
          <w:trHeight w:val="720"/>
        </w:trPr>
        <w:tc>
          <w:tcPr>
            <w:tcW w:w="14400" w:type="dxa"/>
          </w:tcPr>
          <w:p w14:paraId="2D227589" w14:textId="6578FBCC" w:rsidR="00D63C49" w:rsidRPr="00D63C49" w:rsidRDefault="00110CD6" w:rsidP="00D63C4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63C49" w:rsidRPr="00D63C49">
              <w:rPr>
                <w:rFonts w:ascii="Arial" w:hAnsi="Arial" w:cs="Arial"/>
                <w:b/>
                <w:noProof/>
                <w:color w:val="000000"/>
                <w:sz w:val="20"/>
                <w:szCs w:val="20"/>
              </w:rPr>
              <w:t xml:space="preserve"> I.C.1 Please reflect upon the Course SLO findings in Box B (above) beginning on the next line. </w:t>
            </w:r>
          </w:p>
          <w:p w14:paraId="1E03DC3E" w14:textId="5254EB49" w:rsidR="00D63C49" w:rsidRPr="00D63C49" w:rsidRDefault="00D63C49" w:rsidP="00D63C49">
            <w:pPr>
              <w:spacing w:before="40" w:after="20"/>
              <w:ind w:right="288"/>
              <w:rPr>
                <w:rFonts w:ascii="Arial" w:hAnsi="Arial" w:cs="Arial"/>
                <w:b/>
                <w:noProof/>
                <w:color w:val="000000"/>
                <w:sz w:val="20"/>
                <w:szCs w:val="20"/>
              </w:rPr>
            </w:pPr>
            <w:r w:rsidRPr="00D63C49">
              <w:rPr>
                <w:rFonts w:ascii="Arial" w:hAnsi="Arial" w:cs="Arial"/>
                <w:b/>
                <w:noProof/>
                <w:color w:val="000000"/>
                <w:sz w:val="20"/>
                <w:szCs w:val="20"/>
              </w:rPr>
              <w:t xml:space="preserve">Based on positive results of the FASH 105 project makeover, the fashion faculty believes it would be beneficial to students and the community to continue </w:t>
            </w:r>
            <w:r w:rsidR="0035378E">
              <w:rPr>
                <w:rFonts w:ascii="Arial" w:hAnsi="Arial" w:cs="Arial"/>
                <w:b/>
                <w:noProof/>
                <w:color w:val="000000"/>
                <w:sz w:val="20"/>
                <w:szCs w:val="20"/>
              </w:rPr>
              <w:t>outside industry</w:t>
            </w:r>
            <w:r w:rsidRPr="00D63C49">
              <w:rPr>
                <w:rFonts w:ascii="Arial" w:hAnsi="Arial" w:cs="Arial"/>
                <w:b/>
                <w:noProof/>
                <w:color w:val="000000"/>
                <w:sz w:val="20"/>
                <w:szCs w:val="20"/>
              </w:rPr>
              <w:t xml:space="preserve"> partnershi</w:t>
            </w:r>
            <w:r w:rsidR="0035378E">
              <w:rPr>
                <w:rFonts w:ascii="Arial" w:hAnsi="Arial" w:cs="Arial"/>
                <w:b/>
                <w:noProof/>
                <w:color w:val="000000"/>
                <w:sz w:val="20"/>
                <w:szCs w:val="20"/>
              </w:rPr>
              <w:t>p</w:t>
            </w:r>
            <w:r w:rsidRPr="00D63C49">
              <w:rPr>
                <w:rFonts w:ascii="Arial" w:hAnsi="Arial" w:cs="Arial"/>
                <w:b/>
                <w:noProof/>
                <w:color w:val="000000"/>
                <w:sz w:val="20"/>
                <w:szCs w:val="20"/>
              </w:rPr>
              <w:t xml:space="preserve">.  Feedback from administrator at Serenity House has advised us to include additional soft-skills in our program for students interacting with their clients.  In addition, the program will be looking for storage space to contain clothing for the makeover process. </w:t>
            </w:r>
          </w:p>
          <w:p w14:paraId="1524F757" w14:textId="77777777" w:rsidR="00D63C49" w:rsidRPr="00D63C49" w:rsidRDefault="00D63C49" w:rsidP="00D63C49">
            <w:pPr>
              <w:spacing w:before="40" w:after="20"/>
              <w:ind w:right="288"/>
              <w:rPr>
                <w:rFonts w:ascii="Arial" w:hAnsi="Arial" w:cs="Arial"/>
                <w:b/>
                <w:noProof/>
                <w:color w:val="000000"/>
                <w:sz w:val="20"/>
                <w:szCs w:val="20"/>
              </w:rPr>
            </w:pPr>
            <w:r w:rsidRPr="00D63C49">
              <w:rPr>
                <w:rFonts w:ascii="Arial" w:hAnsi="Arial" w:cs="Arial"/>
                <w:b/>
                <w:noProof/>
                <w:color w:val="000000"/>
                <w:sz w:val="20"/>
                <w:szCs w:val="20"/>
              </w:rPr>
              <w:t xml:space="preserve">   I.C.2 And, please reflect upon the Program SLO findings in Box B beginning on the next line.</w:t>
            </w:r>
          </w:p>
          <w:p w14:paraId="49EAC3C7" w14:textId="46317CA7" w:rsidR="008B52B1" w:rsidRDefault="00D63C49" w:rsidP="00D63C49">
            <w:pPr>
              <w:spacing w:before="40" w:after="20"/>
              <w:ind w:right="288"/>
              <w:rPr>
                <w:rFonts w:ascii="Arial" w:hAnsi="Arial" w:cs="Arial"/>
                <w:b/>
                <w:noProof/>
                <w:color w:val="000000"/>
                <w:sz w:val="20"/>
                <w:szCs w:val="20"/>
              </w:rPr>
            </w:pPr>
            <w:r w:rsidRPr="00D63C49">
              <w:rPr>
                <w:rFonts w:ascii="Arial" w:hAnsi="Arial" w:cs="Arial"/>
                <w:b/>
                <w:noProof/>
                <w:color w:val="000000"/>
                <w:sz w:val="20"/>
                <w:szCs w:val="20"/>
              </w:rPr>
              <w:t xml:space="preserve">As we reflect on our our Fashion Program SLO we realize the high demand for Fashion Merchandising and Fashion Design careers.  The industry is multifaceted which allows our students with the right education to be very employable.  The department recognizes the importance of industry contacts and networking with these professional.   With this in mind we feel it is important to maintain these partnerships in order for the doors to be open for students in the area of employment, internships, and professional support.  This will be done through professional groups, Fashion </w:t>
            </w:r>
            <w:r w:rsidRPr="00D63C49">
              <w:rPr>
                <w:rFonts w:ascii="Arial" w:hAnsi="Arial" w:cs="Arial"/>
                <w:b/>
                <w:noProof/>
                <w:color w:val="000000"/>
                <w:sz w:val="20"/>
                <w:szCs w:val="20"/>
              </w:rPr>
              <w:lastRenderedPageBreak/>
              <w:t xml:space="preserve">forcasting websites,  and field study tours. </w:t>
            </w:r>
          </w:p>
          <w:p w14:paraId="49EAC3C9" w14:textId="1835951E" w:rsidR="005A648E" w:rsidRPr="001F07E5" w:rsidRDefault="008B52B1" w:rsidP="005D1FBF">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110CD6">
              <w:rPr>
                <w:rFonts w:ascii="Arial" w:hAnsi="Arial" w:cs="Arial"/>
                <w:b/>
                <w:color w:val="000000"/>
                <w:sz w:val="20"/>
                <w:szCs w:val="20"/>
              </w:rPr>
              <w:fldChar w:fldCharType="end"/>
            </w:r>
            <w:bookmarkEnd w:id="7"/>
          </w:p>
        </w:tc>
      </w:tr>
    </w:tbl>
    <w:p w14:paraId="49EAC3CB" w14:textId="77777777" w:rsidR="005A648E" w:rsidRDefault="005A648E" w:rsidP="00063CBD">
      <w:pPr>
        <w:rPr>
          <w:rFonts w:ascii="Arial" w:hAnsi="Arial" w:cs="Arial"/>
          <w:b/>
          <w:color w:val="000000"/>
          <w:sz w:val="20"/>
          <w:szCs w:val="20"/>
        </w:rPr>
      </w:pPr>
    </w:p>
    <w:p w14:paraId="49EAC3CC" w14:textId="77777777" w:rsidR="00590FAD" w:rsidRDefault="00590FAD" w:rsidP="00063CBD">
      <w:pPr>
        <w:rPr>
          <w:rFonts w:ascii="Arial" w:hAnsi="Arial" w:cs="Arial"/>
          <w:b/>
          <w:color w:val="000000"/>
          <w:sz w:val="20"/>
          <w:szCs w:val="20"/>
        </w:rPr>
      </w:pPr>
    </w:p>
    <w:p w14:paraId="49EAC3CD" w14:textId="77777777" w:rsidR="00590FAD" w:rsidRDefault="00590FAD" w:rsidP="00063CBD">
      <w:pPr>
        <w:rPr>
          <w:rFonts w:ascii="Arial" w:hAnsi="Arial" w:cs="Arial"/>
          <w:b/>
          <w:color w:val="000000"/>
          <w:sz w:val="20"/>
          <w:szCs w:val="20"/>
        </w:rPr>
      </w:pPr>
    </w:p>
    <w:p w14:paraId="49EAC3CE" w14:textId="77777777" w:rsidR="00590FAD" w:rsidRDefault="00590FAD" w:rsidP="00063CBD">
      <w:pPr>
        <w:rPr>
          <w:rFonts w:ascii="Arial" w:hAnsi="Arial" w:cs="Arial"/>
          <w:b/>
          <w:color w:val="000000"/>
          <w:sz w:val="20"/>
          <w:szCs w:val="20"/>
        </w:rPr>
      </w:pPr>
    </w:p>
    <w:p w14:paraId="49EAC3CF"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49EAC3D1" w14:textId="77777777" w:rsidTr="006D76EF">
        <w:trPr>
          <w:trHeight w:val="432"/>
          <w:tblHeader/>
        </w:trPr>
        <w:tc>
          <w:tcPr>
            <w:tcW w:w="14400" w:type="dxa"/>
            <w:tcBorders>
              <w:top w:val="nil"/>
              <w:left w:val="nil"/>
              <w:right w:val="nil"/>
            </w:tcBorders>
          </w:tcPr>
          <w:p w14:paraId="49EAC3D0"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49EAC3D4" w14:textId="77777777" w:rsidTr="006D76EF">
        <w:trPr>
          <w:trHeight w:val="720"/>
        </w:trPr>
        <w:tc>
          <w:tcPr>
            <w:tcW w:w="14400" w:type="dxa"/>
          </w:tcPr>
          <w:p w14:paraId="55C4EF1F" w14:textId="0B3E62F2" w:rsidR="00700F2A" w:rsidRDefault="00110CD6"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259C0">
              <w:rPr>
                <w:rFonts w:ascii="Arial" w:hAnsi="Arial" w:cs="Arial"/>
                <w:b/>
                <w:color w:val="000000"/>
                <w:sz w:val="20"/>
                <w:szCs w:val="20"/>
              </w:rPr>
              <w:t>O</w:t>
            </w:r>
            <w:r w:rsidR="008B05E1" w:rsidRPr="008B05E1">
              <w:rPr>
                <w:rFonts w:ascii="Arial" w:hAnsi="Arial" w:cs="Arial"/>
                <w:b/>
                <w:color w:val="000000"/>
                <w:sz w:val="20"/>
                <w:szCs w:val="20"/>
              </w:rPr>
              <w:t xml:space="preserve">ur </w:t>
            </w:r>
            <w:r w:rsidR="00EF1AB5">
              <w:rPr>
                <w:rFonts w:ascii="Arial" w:hAnsi="Arial" w:cs="Arial"/>
                <w:b/>
                <w:color w:val="000000"/>
                <w:sz w:val="20"/>
                <w:szCs w:val="20"/>
              </w:rPr>
              <w:t>i</w:t>
            </w:r>
            <w:r w:rsidR="008B05E1" w:rsidRPr="008B05E1">
              <w:rPr>
                <w:rFonts w:ascii="Arial" w:hAnsi="Arial" w:cs="Arial"/>
                <w:b/>
                <w:color w:val="000000"/>
                <w:sz w:val="20"/>
                <w:szCs w:val="20"/>
              </w:rPr>
              <w:t xml:space="preserve">ndustry is a driving force raising billions of dollars for our </w:t>
            </w:r>
            <w:r w:rsidR="00EF1AB5">
              <w:rPr>
                <w:rFonts w:ascii="Arial" w:hAnsi="Arial" w:cs="Arial"/>
                <w:b/>
                <w:color w:val="000000"/>
                <w:sz w:val="20"/>
                <w:szCs w:val="20"/>
              </w:rPr>
              <w:t xml:space="preserve">national </w:t>
            </w:r>
            <w:r w:rsidR="008B05E1" w:rsidRPr="008B05E1">
              <w:rPr>
                <w:rFonts w:ascii="Arial" w:hAnsi="Arial" w:cs="Arial"/>
                <w:b/>
                <w:color w:val="000000"/>
                <w:sz w:val="20"/>
                <w:szCs w:val="20"/>
              </w:rPr>
              <w:t>economy.</w:t>
            </w:r>
            <w:r w:rsidR="00EF1AB5">
              <w:rPr>
                <w:rFonts w:ascii="Arial" w:hAnsi="Arial" w:cs="Arial"/>
                <w:b/>
                <w:color w:val="000000"/>
                <w:sz w:val="20"/>
                <w:szCs w:val="20"/>
              </w:rPr>
              <w:t xml:space="preserve"> </w:t>
            </w:r>
            <w:r w:rsidR="00EA7ACA">
              <w:rPr>
                <w:rFonts w:ascii="Arial" w:hAnsi="Arial" w:cs="Arial"/>
                <w:b/>
                <w:color w:val="000000"/>
                <w:sz w:val="20"/>
                <w:szCs w:val="20"/>
              </w:rPr>
              <w:t xml:space="preserve">Fashion </w:t>
            </w:r>
            <w:r w:rsidR="008B05E1">
              <w:rPr>
                <w:rFonts w:ascii="Arial" w:hAnsi="Arial" w:cs="Arial"/>
                <w:b/>
                <w:color w:val="000000"/>
                <w:sz w:val="20"/>
                <w:szCs w:val="20"/>
              </w:rPr>
              <w:t>employment</w:t>
            </w:r>
            <w:r w:rsidR="00EA7ACA">
              <w:rPr>
                <w:rFonts w:ascii="Arial" w:hAnsi="Arial" w:cs="Arial"/>
                <w:b/>
                <w:color w:val="000000"/>
                <w:sz w:val="20"/>
                <w:szCs w:val="20"/>
              </w:rPr>
              <w:t xml:space="preserve"> is closely tied to</w:t>
            </w:r>
            <w:r w:rsidR="003716B9">
              <w:rPr>
                <w:rFonts w:ascii="Arial" w:hAnsi="Arial" w:cs="Arial"/>
                <w:b/>
                <w:color w:val="000000"/>
                <w:sz w:val="20"/>
                <w:szCs w:val="20"/>
              </w:rPr>
              <w:t xml:space="preserve"> world wide</w:t>
            </w:r>
            <w:r w:rsidR="00EA7ACA">
              <w:rPr>
                <w:rFonts w:ascii="Arial" w:hAnsi="Arial" w:cs="Arial"/>
                <w:b/>
                <w:color w:val="000000"/>
                <w:sz w:val="20"/>
                <w:szCs w:val="20"/>
              </w:rPr>
              <w:t xml:space="preserve"> communication</w:t>
            </w:r>
            <w:r w:rsidR="00176761">
              <w:rPr>
                <w:rFonts w:ascii="Arial" w:hAnsi="Arial" w:cs="Arial"/>
                <w:b/>
                <w:color w:val="000000"/>
                <w:sz w:val="20"/>
                <w:szCs w:val="20"/>
              </w:rPr>
              <w:t xml:space="preserve"> technology</w:t>
            </w:r>
            <w:r w:rsidR="003716B9">
              <w:rPr>
                <w:rFonts w:ascii="Arial" w:hAnsi="Arial" w:cs="Arial"/>
                <w:b/>
                <w:color w:val="000000"/>
                <w:sz w:val="20"/>
                <w:szCs w:val="20"/>
              </w:rPr>
              <w:t>,</w:t>
            </w:r>
            <w:r w:rsidR="00EA7ACA">
              <w:rPr>
                <w:rFonts w:ascii="Arial" w:hAnsi="Arial" w:cs="Arial"/>
                <w:b/>
                <w:color w:val="000000"/>
                <w:sz w:val="20"/>
                <w:szCs w:val="20"/>
              </w:rPr>
              <w:t xml:space="preserve"> throughout the fashion industry in all sectors o</w:t>
            </w:r>
            <w:r w:rsidR="0015544C">
              <w:rPr>
                <w:rFonts w:ascii="Arial" w:hAnsi="Arial" w:cs="Arial"/>
                <w:b/>
                <w:color w:val="000000"/>
                <w:sz w:val="20"/>
                <w:szCs w:val="20"/>
              </w:rPr>
              <w:t>f</w:t>
            </w:r>
            <w:r w:rsidR="00EA7ACA">
              <w:rPr>
                <w:rFonts w:ascii="Arial" w:hAnsi="Arial" w:cs="Arial"/>
                <w:b/>
                <w:color w:val="000000"/>
                <w:sz w:val="20"/>
                <w:szCs w:val="20"/>
              </w:rPr>
              <w:t xml:space="preserve"> related employment. </w:t>
            </w:r>
            <w:r w:rsidR="00D45CE6">
              <w:rPr>
                <w:rFonts w:ascii="Arial" w:hAnsi="Arial" w:cs="Arial"/>
                <w:b/>
                <w:color w:val="000000"/>
                <w:sz w:val="20"/>
                <w:szCs w:val="20"/>
              </w:rPr>
              <w:t xml:space="preserve">Addressing </w:t>
            </w:r>
            <w:r w:rsidR="00700F2A">
              <w:rPr>
                <w:rFonts w:ascii="Arial" w:hAnsi="Arial" w:cs="Arial"/>
                <w:b/>
                <w:color w:val="000000"/>
                <w:sz w:val="20"/>
                <w:szCs w:val="20"/>
              </w:rPr>
              <w:t>g</w:t>
            </w:r>
            <w:r w:rsidR="00D45CE6">
              <w:rPr>
                <w:rFonts w:ascii="Arial" w:hAnsi="Arial" w:cs="Arial"/>
                <w:b/>
                <w:color w:val="000000"/>
                <w:sz w:val="20"/>
                <w:szCs w:val="20"/>
              </w:rPr>
              <w:t>lobalization is paramount to preparing students for the workforce in our industry.</w:t>
            </w:r>
            <w:r w:rsidR="00D45CE6" w:rsidRPr="00D45CE6">
              <w:rPr>
                <w:rFonts w:ascii="Arial" w:hAnsi="Arial" w:cs="Arial"/>
                <w:b/>
                <w:noProof/>
                <w:color w:val="000000"/>
                <w:sz w:val="20"/>
                <w:szCs w:val="20"/>
              </w:rPr>
              <w:t xml:space="preserve"> </w:t>
            </w:r>
            <w:r w:rsidR="00EA7ACA">
              <w:rPr>
                <w:rFonts w:ascii="Arial" w:hAnsi="Arial" w:cs="Arial"/>
                <w:b/>
                <w:noProof/>
                <w:color w:val="000000"/>
                <w:sz w:val="20"/>
                <w:szCs w:val="20"/>
              </w:rPr>
              <w:t xml:space="preserve">We are staying current by networking with our peers and organizing with colleagues at the Fashion Symposium each year in Los Angeles. </w:t>
            </w:r>
          </w:p>
          <w:p w14:paraId="67BFCBB7" w14:textId="7F164C07" w:rsidR="00EF1AB5" w:rsidRDefault="00D45CE6"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We will c</w:t>
            </w:r>
            <w:r w:rsidRPr="00D45CE6">
              <w:rPr>
                <w:rFonts w:ascii="Arial" w:hAnsi="Arial" w:cs="Arial"/>
                <w:b/>
                <w:noProof/>
                <w:color w:val="000000"/>
                <w:sz w:val="20"/>
                <w:szCs w:val="20"/>
              </w:rPr>
              <w:t xml:space="preserve">ontinue to </w:t>
            </w:r>
            <w:r w:rsidR="008B05E1">
              <w:rPr>
                <w:rFonts w:ascii="Arial" w:hAnsi="Arial" w:cs="Arial"/>
                <w:b/>
                <w:noProof/>
                <w:color w:val="000000"/>
                <w:sz w:val="20"/>
                <w:szCs w:val="20"/>
              </w:rPr>
              <w:t>ad</w:t>
            </w:r>
            <w:r w:rsidR="00700F2A">
              <w:rPr>
                <w:rFonts w:ascii="Arial" w:hAnsi="Arial" w:cs="Arial"/>
                <w:b/>
                <w:noProof/>
                <w:color w:val="000000"/>
                <w:sz w:val="20"/>
                <w:szCs w:val="20"/>
              </w:rPr>
              <w:t>d</w:t>
            </w:r>
            <w:r w:rsidR="008B05E1">
              <w:rPr>
                <w:rFonts w:ascii="Arial" w:hAnsi="Arial" w:cs="Arial"/>
                <w:b/>
                <w:noProof/>
                <w:color w:val="000000"/>
                <w:sz w:val="20"/>
                <w:szCs w:val="20"/>
              </w:rPr>
              <w:t>ress</w:t>
            </w:r>
            <w:r w:rsidRPr="00D45CE6">
              <w:rPr>
                <w:rFonts w:ascii="Arial" w:hAnsi="Arial" w:cs="Arial"/>
                <w:b/>
                <w:noProof/>
                <w:color w:val="000000"/>
                <w:sz w:val="20"/>
                <w:szCs w:val="20"/>
              </w:rPr>
              <w:t xml:space="preserve"> the </w:t>
            </w:r>
            <w:r w:rsidR="00EA7ACA">
              <w:rPr>
                <w:rFonts w:ascii="Arial" w:hAnsi="Arial" w:cs="Arial"/>
                <w:b/>
                <w:noProof/>
                <w:color w:val="000000"/>
                <w:sz w:val="20"/>
                <w:szCs w:val="20"/>
              </w:rPr>
              <w:t xml:space="preserve">technology </w:t>
            </w:r>
            <w:r w:rsidRPr="00D45CE6">
              <w:rPr>
                <w:rFonts w:ascii="Arial" w:hAnsi="Arial" w:cs="Arial"/>
                <w:b/>
                <w:noProof/>
                <w:color w:val="000000"/>
                <w:sz w:val="20"/>
                <w:szCs w:val="20"/>
              </w:rPr>
              <w:t xml:space="preserve">curriculum as </w:t>
            </w:r>
            <w:r>
              <w:rPr>
                <w:rFonts w:ascii="Arial" w:hAnsi="Arial" w:cs="Arial"/>
                <w:b/>
                <w:noProof/>
                <w:color w:val="000000"/>
                <w:sz w:val="20"/>
                <w:szCs w:val="20"/>
              </w:rPr>
              <w:t>changes occur</w:t>
            </w:r>
            <w:r w:rsidRPr="00D45CE6">
              <w:rPr>
                <w:rFonts w:ascii="Arial" w:hAnsi="Arial" w:cs="Arial"/>
                <w:b/>
                <w:noProof/>
                <w:color w:val="000000"/>
                <w:sz w:val="20"/>
                <w:szCs w:val="20"/>
              </w:rPr>
              <w:t xml:space="preserve"> </w:t>
            </w:r>
            <w:r>
              <w:rPr>
                <w:rFonts w:ascii="Arial" w:hAnsi="Arial" w:cs="Arial"/>
                <w:b/>
                <w:noProof/>
                <w:color w:val="000000"/>
                <w:sz w:val="20"/>
                <w:szCs w:val="20"/>
              </w:rPr>
              <w:t>in</w:t>
            </w:r>
            <w:r w:rsidRPr="00D45CE6">
              <w:rPr>
                <w:rFonts w:ascii="Arial" w:hAnsi="Arial" w:cs="Arial"/>
                <w:b/>
                <w:noProof/>
                <w:color w:val="000000"/>
                <w:sz w:val="20"/>
                <w:szCs w:val="20"/>
              </w:rPr>
              <w:t xml:space="preserve"> </w:t>
            </w:r>
            <w:r>
              <w:rPr>
                <w:rFonts w:ascii="Arial" w:hAnsi="Arial" w:cs="Arial"/>
                <w:b/>
                <w:noProof/>
                <w:color w:val="000000"/>
                <w:sz w:val="20"/>
                <w:szCs w:val="20"/>
              </w:rPr>
              <w:t>California and the nation as a whole</w:t>
            </w:r>
            <w:r w:rsidRPr="00D45CE6">
              <w:rPr>
                <w:rFonts w:ascii="Arial" w:hAnsi="Arial" w:cs="Arial"/>
                <w:b/>
                <w:noProof/>
                <w:color w:val="000000"/>
                <w:sz w:val="20"/>
                <w:szCs w:val="20"/>
              </w:rPr>
              <w:t xml:space="preserve">.  For instance, it is </w:t>
            </w:r>
            <w:r w:rsidR="008B05E1">
              <w:rPr>
                <w:rFonts w:ascii="Arial" w:hAnsi="Arial" w:cs="Arial"/>
                <w:b/>
                <w:noProof/>
                <w:color w:val="000000"/>
                <w:sz w:val="20"/>
                <w:szCs w:val="20"/>
              </w:rPr>
              <w:t>difficult</w:t>
            </w:r>
            <w:r w:rsidRPr="00D45CE6">
              <w:rPr>
                <w:rFonts w:ascii="Arial" w:hAnsi="Arial" w:cs="Arial"/>
                <w:b/>
                <w:noProof/>
                <w:color w:val="000000"/>
                <w:sz w:val="20"/>
                <w:szCs w:val="20"/>
              </w:rPr>
              <w:t xml:space="preserve"> for a </w:t>
            </w:r>
            <w:r w:rsidR="008B05E1">
              <w:rPr>
                <w:rFonts w:ascii="Arial" w:hAnsi="Arial" w:cs="Arial"/>
                <w:b/>
                <w:noProof/>
                <w:color w:val="000000"/>
                <w:sz w:val="20"/>
                <w:szCs w:val="20"/>
              </w:rPr>
              <w:t xml:space="preserve">fashion </w:t>
            </w:r>
            <w:r w:rsidRPr="00D45CE6">
              <w:rPr>
                <w:rFonts w:ascii="Arial" w:hAnsi="Arial" w:cs="Arial"/>
                <w:b/>
                <w:noProof/>
                <w:color w:val="000000"/>
                <w:sz w:val="20"/>
                <w:szCs w:val="20"/>
              </w:rPr>
              <w:t xml:space="preserve">student  to gain employment </w:t>
            </w:r>
            <w:r w:rsidR="008B05E1">
              <w:rPr>
                <w:rFonts w:ascii="Arial" w:hAnsi="Arial" w:cs="Arial"/>
                <w:b/>
                <w:noProof/>
                <w:color w:val="000000"/>
                <w:sz w:val="20"/>
                <w:szCs w:val="20"/>
              </w:rPr>
              <w:t xml:space="preserve">paying acceptable living wages </w:t>
            </w:r>
            <w:r w:rsidRPr="00D45CE6">
              <w:rPr>
                <w:rFonts w:ascii="Arial" w:hAnsi="Arial" w:cs="Arial"/>
                <w:b/>
                <w:noProof/>
                <w:color w:val="000000"/>
                <w:sz w:val="20"/>
                <w:szCs w:val="20"/>
              </w:rPr>
              <w:t>if they are not at least comfortable with Photoshop and Illustrator, whether they are in manufacturing, design, retailing</w:t>
            </w:r>
            <w:r>
              <w:rPr>
                <w:rFonts w:ascii="Arial" w:hAnsi="Arial" w:cs="Arial"/>
                <w:b/>
                <w:noProof/>
                <w:color w:val="000000"/>
                <w:sz w:val="20"/>
                <w:szCs w:val="20"/>
              </w:rPr>
              <w:t xml:space="preserve"> or especially marketing and promotion</w:t>
            </w:r>
            <w:r w:rsidRPr="00D45CE6">
              <w:rPr>
                <w:rFonts w:ascii="Arial" w:hAnsi="Arial" w:cs="Arial"/>
                <w:b/>
                <w:noProof/>
                <w:color w:val="000000"/>
                <w:sz w:val="20"/>
                <w:szCs w:val="20"/>
              </w:rPr>
              <w:t xml:space="preserve">.  We offer that class.  </w:t>
            </w:r>
            <w:r>
              <w:rPr>
                <w:rFonts w:ascii="Arial" w:hAnsi="Arial" w:cs="Arial"/>
                <w:b/>
                <w:noProof/>
                <w:color w:val="000000"/>
                <w:sz w:val="20"/>
                <w:szCs w:val="20"/>
              </w:rPr>
              <w:t xml:space="preserve">Also, </w:t>
            </w:r>
            <w:r w:rsidRPr="00D45CE6">
              <w:rPr>
                <w:rFonts w:ascii="Arial" w:hAnsi="Arial" w:cs="Arial"/>
                <w:b/>
                <w:noProof/>
                <w:color w:val="000000"/>
                <w:sz w:val="20"/>
                <w:szCs w:val="20"/>
              </w:rPr>
              <w:t>the ability to do detailed and technical specification pacs</w:t>
            </w:r>
            <w:r>
              <w:rPr>
                <w:rFonts w:ascii="Arial" w:hAnsi="Arial" w:cs="Arial"/>
                <w:b/>
                <w:noProof/>
                <w:color w:val="000000"/>
                <w:sz w:val="20"/>
                <w:szCs w:val="20"/>
              </w:rPr>
              <w:t xml:space="preserve"> for design</w:t>
            </w:r>
            <w:r w:rsidRPr="00D45CE6">
              <w:rPr>
                <w:rFonts w:ascii="Arial" w:hAnsi="Arial" w:cs="Arial"/>
                <w:b/>
                <w:noProof/>
                <w:color w:val="000000"/>
                <w:sz w:val="20"/>
                <w:szCs w:val="20"/>
              </w:rPr>
              <w:t xml:space="preserve">, information </w:t>
            </w:r>
            <w:r>
              <w:rPr>
                <w:rFonts w:ascii="Arial" w:hAnsi="Arial" w:cs="Arial"/>
                <w:b/>
                <w:noProof/>
                <w:color w:val="000000"/>
                <w:sz w:val="20"/>
                <w:szCs w:val="20"/>
              </w:rPr>
              <w:t>which</w:t>
            </w:r>
            <w:r w:rsidRPr="00D45CE6">
              <w:rPr>
                <w:rFonts w:ascii="Arial" w:hAnsi="Arial" w:cs="Arial"/>
                <w:b/>
                <w:noProof/>
                <w:color w:val="000000"/>
                <w:sz w:val="20"/>
                <w:szCs w:val="20"/>
              </w:rPr>
              <w:t xml:space="preserve"> is sent electronically to manufacturers</w:t>
            </w:r>
            <w:r>
              <w:rPr>
                <w:rFonts w:ascii="Arial" w:hAnsi="Arial" w:cs="Arial"/>
                <w:b/>
                <w:noProof/>
                <w:color w:val="000000"/>
                <w:sz w:val="20"/>
                <w:szCs w:val="20"/>
              </w:rPr>
              <w:t xml:space="preserve"> worldwide, points to the significance of skills to reinforce technological communication in design</w:t>
            </w:r>
            <w:r w:rsidRPr="00D45CE6">
              <w:rPr>
                <w:rFonts w:ascii="Arial" w:hAnsi="Arial" w:cs="Arial"/>
                <w:b/>
                <w:noProof/>
                <w:color w:val="000000"/>
                <w:sz w:val="20"/>
                <w:szCs w:val="20"/>
              </w:rPr>
              <w:t>. We are now offering the training and skill development in that area.</w:t>
            </w:r>
            <w:r w:rsidR="00D22D76">
              <w:rPr>
                <w:rFonts w:ascii="Arial" w:hAnsi="Arial" w:cs="Arial"/>
                <w:b/>
                <w:noProof/>
                <w:color w:val="000000"/>
                <w:sz w:val="20"/>
                <w:szCs w:val="20"/>
              </w:rPr>
              <w:t xml:space="preserve"> </w:t>
            </w:r>
          </w:p>
          <w:p w14:paraId="381029F9" w14:textId="475B4CF5" w:rsidR="00EF1AB5" w:rsidRDefault="00EF1AB5" w:rsidP="00EF1AB5">
            <w:pPr>
              <w:spacing w:before="40" w:after="20"/>
              <w:ind w:right="288"/>
              <w:rPr>
                <w:rFonts w:ascii="Arial" w:hAnsi="Arial" w:cs="Arial"/>
                <w:b/>
                <w:noProof/>
                <w:color w:val="000000"/>
                <w:sz w:val="20"/>
                <w:szCs w:val="20"/>
              </w:rPr>
            </w:pPr>
            <w:r w:rsidRPr="00EF1AB5">
              <w:rPr>
                <w:rFonts w:ascii="Arial" w:hAnsi="Arial" w:cs="Arial"/>
                <w:b/>
                <w:noProof/>
                <w:color w:val="000000"/>
                <w:sz w:val="20"/>
                <w:szCs w:val="20"/>
              </w:rPr>
              <w:t xml:space="preserve">Occupational Projections of Employment </w:t>
            </w:r>
          </w:p>
          <w:p w14:paraId="14A41F95" w14:textId="4EAF67EE" w:rsidR="00700F2A" w:rsidRPr="00EF1AB5" w:rsidRDefault="00700F2A" w:rsidP="00EF1AB5">
            <w:pPr>
              <w:spacing w:before="40" w:after="20"/>
              <w:ind w:right="288"/>
              <w:rPr>
                <w:rFonts w:ascii="Arial" w:hAnsi="Arial" w:cs="Arial"/>
                <w:b/>
                <w:noProof/>
                <w:color w:val="000000"/>
                <w:sz w:val="20"/>
                <w:szCs w:val="20"/>
              </w:rPr>
            </w:pPr>
            <w:r>
              <w:rPr>
                <w:rFonts w:ascii="Arial" w:hAnsi="Arial" w:cs="Arial"/>
                <w:b/>
                <w:noProof/>
                <w:color w:val="000000"/>
                <w:sz w:val="20"/>
                <w:szCs w:val="20"/>
              </w:rPr>
              <w:t>______________</w:t>
            </w:r>
          </w:p>
          <w:p w14:paraId="5F270AB9" w14:textId="558A02AD" w:rsidR="00EF1AB5" w:rsidRPr="00EF1AB5" w:rsidRDefault="00700F2A" w:rsidP="00EF1AB5">
            <w:pPr>
              <w:spacing w:before="40" w:after="20"/>
              <w:ind w:right="288"/>
              <w:rPr>
                <w:rFonts w:ascii="Arial" w:hAnsi="Arial" w:cs="Arial"/>
                <w:b/>
                <w:noProof/>
                <w:color w:val="000000"/>
                <w:sz w:val="20"/>
                <w:szCs w:val="20"/>
              </w:rPr>
            </w:pPr>
            <w:r>
              <w:rPr>
                <w:rFonts w:ascii="Arial" w:hAnsi="Arial" w:cs="Arial"/>
                <w:b/>
                <w:noProof/>
                <w:color w:val="000000"/>
                <w:sz w:val="20"/>
                <w:szCs w:val="20"/>
              </w:rPr>
              <w:t>Fashion Design:</w:t>
            </w:r>
          </w:p>
          <w:p w14:paraId="218C0E3D" w14:textId="383B49C6" w:rsidR="00EF1AB5" w:rsidRPr="00EF1AB5" w:rsidRDefault="00EF1AB5" w:rsidP="00EF1AB5">
            <w:pPr>
              <w:spacing w:before="40" w:after="20"/>
              <w:ind w:right="288"/>
              <w:rPr>
                <w:rFonts w:ascii="Arial" w:hAnsi="Arial" w:cs="Arial"/>
                <w:b/>
                <w:noProof/>
                <w:color w:val="000000"/>
                <w:sz w:val="20"/>
                <w:szCs w:val="20"/>
              </w:rPr>
            </w:pPr>
            <w:r w:rsidRPr="00EF1AB5">
              <w:rPr>
                <w:rFonts w:ascii="Arial" w:hAnsi="Arial" w:cs="Arial"/>
                <w:b/>
                <w:noProof/>
                <w:color w:val="000000"/>
                <w:sz w:val="20"/>
                <w:szCs w:val="20"/>
              </w:rPr>
              <w:t xml:space="preserve"> Area Estimated </w:t>
            </w:r>
            <w:r w:rsidR="00700F2A">
              <w:rPr>
                <w:rFonts w:ascii="Arial" w:hAnsi="Arial" w:cs="Arial"/>
                <w:b/>
                <w:noProof/>
                <w:color w:val="000000"/>
                <w:sz w:val="20"/>
                <w:szCs w:val="20"/>
              </w:rPr>
              <w:t xml:space="preserve">        </w:t>
            </w:r>
            <w:r w:rsidRPr="00EF1AB5">
              <w:rPr>
                <w:rFonts w:ascii="Arial" w:hAnsi="Arial" w:cs="Arial"/>
                <w:b/>
                <w:noProof/>
                <w:color w:val="000000"/>
                <w:sz w:val="20"/>
                <w:szCs w:val="20"/>
              </w:rPr>
              <w:t xml:space="preserve">Year-Projected </w:t>
            </w:r>
            <w:r w:rsidR="00700F2A">
              <w:rPr>
                <w:rFonts w:ascii="Arial" w:hAnsi="Arial" w:cs="Arial"/>
                <w:b/>
                <w:noProof/>
                <w:color w:val="000000"/>
                <w:sz w:val="20"/>
                <w:szCs w:val="20"/>
              </w:rPr>
              <w:t xml:space="preserve">       </w:t>
            </w:r>
            <w:r w:rsidRPr="00EF1AB5">
              <w:rPr>
                <w:rFonts w:ascii="Arial" w:hAnsi="Arial" w:cs="Arial"/>
                <w:b/>
                <w:noProof/>
                <w:color w:val="000000"/>
                <w:sz w:val="20"/>
                <w:szCs w:val="20"/>
              </w:rPr>
              <w:t xml:space="preserve">Year Employment </w:t>
            </w:r>
            <w:r w:rsidR="00700F2A">
              <w:rPr>
                <w:rFonts w:ascii="Arial" w:hAnsi="Arial" w:cs="Arial"/>
                <w:b/>
                <w:noProof/>
                <w:color w:val="000000"/>
                <w:sz w:val="20"/>
                <w:szCs w:val="20"/>
              </w:rPr>
              <w:t xml:space="preserve">      </w:t>
            </w:r>
            <w:r w:rsidRPr="00EF1AB5">
              <w:rPr>
                <w:rFonts w:ascii="Arial" w:hAnsi="Arial" w:cs="Arial"/>
                <w:b/>
                <w:noProof/>
                <w:color w:val="000000"/>
                <w:sz w:val="20"/>
                <w:szCs w:val="20"/>
              </w:rPr>
              <w:t xml:space="preserve">Employment </w:t>
            </w:r>
            <w:r w:rsidR="00700F2A">
              <w:rPr>
                <w:rFonts w:ascii="Arial" w:hAnsi="Arial" w:cs="Arial"/>
                <w:b/>
                <w:noProof/>
                <w:color w:val="000000"/>
                <w:sz w:val="20"/>
                <w:szCs w:val="20"/>
              </w:rPr>
              <w:t xml:space="preserve">           </w:t>
            </w:r>
            <w:r w:rsidRPr="00EF1AB5">
              <w:rPr>
                <w:rFonts w:ascii="Arial" w:hAnsi="Arial" w:cs="Arial"/>
                <w:b/>
                <w:noProof/>
                <w:color w:val="000000"/>
                <w:sz w:val="20"/>
                <w:szCs w:val="20"/>
              </w:rPr>
              <w:t xml:space="preserve">Change </w:t>
            </w:r>
            <w:r w:rsidR="00700F2A">
              <w:rPr>
                <w:rFonts w:ascii="Arial" w:hAnsi="Arial" w:cs="Arial"/>
                <w:b/>
                <w:noProof/>
                <w:color w:val="000000"/>
                <w:sz w:val="20"/>
                <w:szCs w:val="20"/>
              </w:rPr>
              <w:t xml:space="preserve">    </w:t>
            </w:r>
            <w:r w:rsidRPr="00EF1AB5">
              <w:rPr>
                <w:rFonts w:ascii="Arial" w:hAnsi="Arial" w:cs="Arial"/>
                <w:b/>
                <w:noProof/>
                <w:color w:val="000000"/>
                <w:sz w:val="20"/>
                <w:szCs w:val="20"/>
              </w:rPr>
              <w:t xml:space="preserve">Annual Avg </w:t>
            </w:r>
            <w:r w:rsidR="00700F2A">
              <w:rPr>
                <w:rFonts w:ascii="Arial" w:hAnsi="Arial" w:cs="Arial"/>
                <w:b/>
                <w:noProof/>
                <w:color w:val="000000"/>
                <w:sz w:val="20"/>
                <w:szCs w:val="20"/>
              </w:rPr>
              <w:t xml:space="preserve">      </w:t>
            </w:r>
          </w:p>
          <w:p w14:paraId="150B0893" w14:textId="59CAD5FE" w:rsidR="00EF1AB5" w:rsidRPr="00EF1AB5" w:rsidRDefault="00700F2A" w:rsidP="00EF1AB5">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EF1AB5" w:rsidRPr="00EF1AB5">
              <w:rPr>
                <w:rFonts w:ascii="Arial" w:hAnsi="Arial" w:cs="Arial"/>
                <w:b/>
                <w:noProof/>
                <w:color w:val="000000"/>
                <w:sz w:val="20"/>
                <w:szCs w:val="20"/>
              </w:rPr>
              <w:t xml:space="preserve">Estimated Projected </w:t>
            </w:r>
            <w:r>
              <w:rPr>
                <w:rFonts w:ascii="Arial" w:hAnsi="Arial" w:cs="Arial"/>
                <w:b/>
                <w:noProof/>
                <w:color w:val="000000"/>
                <w:sz w:val="20"/>
                <w:szCs w:val="20"/>
              </w:rPr>
              <w:t xml:space="preserve">  </w:t>
            </w:r>
            <w:r w:rsidR="00EF1AB5" w:rsidRPr="00EF1AB5">
              <w:rPr>
                <w:rFonts w:ascii="Arial" w:hAnsi="Arial" w:cs="Arial"/>
                <w:b/>
                <w:noProof/>
                <w:color w:val="000000"/>
                <w:sz w:val="20"/>
                <w:szCs w:val="20"/>
              </w:rPr>
              <w:t xml:space="preserve">Number </w:t>
            </w:r>
            <w:r>
              <w:rPr>
                <w:rFonts w:ascii="Arial" w:hAnsi="Arial" w:cs="Arial"/>
                <w:b/>
                <w:noProof/>
                <w:color w:val="000000"/>
                <w:sz w:val="20"/>
                <w:szCs w:val="20"/>
              </w:rPr>
              <w:t xml:space="preserve">                   </w:t>
            </w:r>
            <w:r w:rsidR="00EF1AB5" w:rsidRPr="00EF1AB5">
              <w:rPr>
                <w:rFonts w:ascii="Arial" w:hAnsi="Arial" w:cs="Arial"/>
                <w:b/>
                <w:noProof/>
                <w:color w:val="000000"/>
                <w:sz w:val="20"/>
                <w:szCs w:val="20"/>
              </w:rPr>
              <w:t xml:space="preserve">Percent </w:t>
            </w:r>
          </w:p>
          <w:p w14:paraId="2C0ED8B8" w14:textId="4E63D688" w:rsidR="00EF1AB5" w:rsidRPr="00EF1AB5" w:rsidRDefault="00EF1AB5" w:rsidP="00EF1AB5">
            <w:pPr>
              <w:spacing w:before="40" w:after="20"/>
              <w:ind w:right="288"/>
              <w:rPr>
                <w:rFonts w:ascii="Arial" w:hAnsi="Arial" w:cs="Arial"/>
                <w:b/>
                <w:noProof/>
                <w:color w:val="000000"/>
                <w:sz w:val="20"/>
                <w:szCs w:val="20"/>
              </w:rPr>
            </w:pPr>
            <w:r w:rsidRPr="00EF1AB5">
              <w:rPr>
                <w:rFonts w:ascii="Arial" w:hAnsi="Arial" w:cs="Arial"/>
                <w:b/>
                <w:noProof/>
                <w:color w:val="000000"/>
                <w:sz w:val="20"/>
                <w:szCs w:val="20"/>
              </w:rPr>
              <w:t xml:space="preserve">California  </w:t>
            </w:r>
            <w:r w:rsidR="00700F2A">
              <w:rPr>
                <w:rFonts w:ascii="Arial" w:hAnsi="Arial" w:cs="Arial"/>
                <w:b/>
                <w:noProof/>
                <w:color w:val="000000"/>
                <w:sz w:val="20"/>
                <w:szCs w:val="20"/>
              </w:rPr>
              <w:t xml:space="preserve">                </w:t>
            </w:r>
            <w:r w:rsidRPr="00EF1AB5">
              <w:rPr>
                <w:rFonts w:ascii="Arial" w:hAnsi="Arial" w:cs="Arial"/>
                <w:b/>
                <w:noProof/>
                <w:color w:val="000000"/>
                <w:sz w:val="20"/>
                <w:szCs w:val="20"/>
              </w:rPr>
              <w:t xml:space="preserve">2010 - 2020 </w:t>
            </w:r>
            <w:r w:rsidR="00700F2A">
              <w:rPr>
                <w:rFonts w:ascii="Arial" w:hAnsi="Arial" w:cs="Arial"/>
                <w:b/>
                <w:noProof/>
                <w:color w:val="000000"/>
                <w:sz w:val="20"/>
                <w:szCs w:val="20"/>
              </w:rPr>
              <w:t xml:space="preserve">               </w:t>
            </w:r>
            <w:r w:rsidRPr="00EF1AB5">
              <w:rPr>
                <w:rFonts w:ascii="Arial" w:hAnsi="Arial" w:cs="Arial"/>
                <w:b/>
                <w:noProof/>
                <w:color w:val="000000"/>
                <w:sz w:val="20"/>
                <w:szCs w:val="20"/>
              </w:rPr>
              <w:t xml:space="preserve">6,400 </w:t>
            </w:r>
            <w:r w:rsidR="00700F2A">
              <w:rPr>
                <w:rFonts w:ascii="Arial" w:hAnsi="Arial" w:cs="Arial"/>
                <w:b/>
                <w:noProof/>
                <w:color w:val="000000"/>
                <w:sz w:val="20"/>
                <w:szCs w:val="20"/>
              </w:rPr>
              <w:t xml:space="preserve">                            </w:t>
            </w:r>
            <w:r w:rsidRPr="00EF1AB5">
              <w:rPr>
                <w:rFonts w:ascii="Arial" w:hAnsi="Arial" w:cs="Arial"/>
                <w:b/>
                <w:noProof/>
                <w:color w:val="000000"/>
                <w:sz w:val="20"/>
                <w:szCs w:val="20"/>
              </w:rPr>
              <w:t xml:space="preserve">7,300 </w:t>
            </w:r>
            <w:r w:rsidR="00700F2A">
              <w:rPr>
                <w:rFonts w:ascii="Arial" w:hAnsi="Arial" w:cs="Arial"/>
                <w:b/>
                <w:noProof/>
                <w:color w:val="000000"/>
                <w:sz w:val="20"/>
                <w:szCs w:val="20"/>
              </w:rPr>
              <w:t xml:space="preserve">                        </w:t>
            </w:r>
            <w:r w:rsidRPr="00EF1AB5">
              <w:rPr>
                <w:rFonts w:ascii="Arial" w:hAnsi="Arial" w:cs="Arial"/>
                <w:b/>
                <w:noProof/>
                <w:color w:val="000000"/>
                <w:sz w:val="20"/>
                <w:szCs w:val="20"/>
              </w:rPr>
              <w:t xml:space="preserve">900 </w:t>
            </w:r>
            <w:r w:rsidR="00700F2A">
              <w:rPr>
                <w:rFonts w:ascii="Arial" w:hAnsi="Arial" w:cs="Arial"/>
                <w:b/>
                <w:noProof/>
                <w:color w:val="000000"/>
                <w:sz w:val="20"/>
                <w:szCs w:val="20"/>
              </w:rPr>
              <w:t xml:space="preserve">           </w:t>
            </w:r>
            <w:r w:rsidRPr="00EF1AB5">
              <w:rPr>
                <w:rFonts w:ascii="Arial" w:hAnsi="Arial" w:cs="Arial"/>
                <w:b/>
                <w:noProof/>
                <w:color w:val="000000"/>
                <w:sz w:val="20"/>
                <w:szCs w:val="20"/>
              </w:rPr>
              <w:t xml:space="preserve">14.1 </w:t>
            </w:r>
            <w:r w:rsidR="00700F2A">
              <w:rPr>
                <w:rFonts w:ascii="Arial" w:hAnsi="Arial" w:cs="Arial"/>
                <w:b/>
                <w:noProof/>
                <w:color w:val="000000"/>
                <w:sz w:val="20"/>
                <w:szCs w:val="20"/>
              </w:rPr>
              <w:t xml:space="preserve">                    </w:t>
            </w:r>
          </w:p>
          <w:p w14:paraId="509CC6DC" w14:textId="77777777" w:rsidR="00EF1AB5" w:rsidRPr="00EF1AB5" w:rsidRDefault="00EF1AB5" w:rsidP="00EF1AB5">
            <w:pPr>
              <w:spacing w:before="40" w:after="20"/>
              <w:ind w:right="288"/>
              <w:rPr>
                <w:rFonts w:ascii="Arial" w:hAnsi="Arial" w:cs="Arial"/>
                <w:b/>
                <w:noProof/>
                <w:color w:val="000000"/>
                <w:sz w:val="20"/>
                <w:szCs w:val="20"/>
              </w:rPr>
            </w:pPr>
            <w:r w:rsidRPr="00EF1AB5">
              <w:rPr>
                <w:rFonts w:ascii="Arial" w:hAnsi="Arial" w:cs="Arial"/>
                <w:b/>
                <w:noProof/>
                <w:color w:val="000000"/>
                <w:sz w:val="20"/>
                <w:szCs w:val="20"/>
              </w:rPr>
              <w:t>Industries Employing This Occupation: Fashion Designers</w:t>
            </w:r>
          </w:p>
          <w:p w14:paraId="0DF1ACCC" w14:textId="77777777" w:rsidR="00EF1AB5" w:rsidRPr="00EF1AB5" w:rsidRDefault="00EF1AB5" w:rsidP="00EF1AB5">
            <w:pPr>
              <w:spacing w:before="40" w:after="20"/>
              <w:ind w:right="288"/>
              <w:rPr>
                <w:rFonts w:ascii="Arial" w:hAnsi="Arial" w:cs="Arial"/>
                <w:b/>
                <w:noProof/>
                <w:color w:val="000000"/>
                <w:sz w:val="20"/>
                <w:szCs w:val="20"/>
              </w:rPr>
            </w:pPr>
            <w:r w:rsidRPr="00EF1AB5">
              <w:rPr>
                <w:rFonts w:ascii="Arial" w:hAnsi="Arial" w:cs="Arial"/>
                <w:b/>
                <w:noProof/>
                <w:color w:val="000000"/>
                <w:sz w:val="20"/>
                <w:szCs w:val="20"/>
              </w:rPr>
              <w:t xml:space="preserve">Cut and Sew Apparel Manufacturing  702 21.2%  </w:t>
            </w:r>
          </w:p>
          <w:p w14:paraId="17BE95B6" w14:textId="77777777" w:rsidR="00EF1AB5" w:rsidRPr="00EF1AB5" w:rsidRDefault="00EF1AB5" w:rsidP="00EF1AB5">
            <w:pPr>
              <w:spacing w:before="40" w:after="20"/>
              <w:ind w:right="288"/>
              <w:rPr>
                <w:rFonts w:ascii="Arial" w:hAnsi="Arial" w:cs="Arial"/>
                <w:b/>
                <w:noProof/>
                <w:color w:val="000000"/>
                <w:sz w:val="20"/>
                <w:szCs w:val="20"/>
              </w:rPr>
            </w:pPr>
            <w:r w:rsidRPr="00EF1AB5">
              <w:rPr>
                <w:rFonts w:ascii="Arial" w:hAnsi="Arial" w:cs="Arial"/>
                <w:b/>
                <w:noProof/>
                <w:color w:val="000000"/>
                <w:sz w:val="20"/>
                <w:szCs w:val="20"/>
              </w:rPr>
              <w:t xml:space="preserve">Apparel/Piece Goods Merchant Wholesalers 3,649 19.5%  </w:t>
            </w:r>
          </w:p>
          <w:p w14:paraId="6D9BCFDC" w14:textId="77777777" w:rsidR="00EF1AB5" w:rsidRPr="00EF1AB5" w:rsidRDefault="00EF1AB5" w:rsidP="00EF1AB5">
            <w:pPr>
              <w:spacing w:before="40" w:after="20"/>
              <w:ind w:right="288"/>
              <w:rPr>
                <w:rFonts w:ascii="Arial" w:hAnsi="Arial" w:cs="Arial"/>
                <w:b/>
                <w:noProof/>
                <w:color w:val="000000"/>
                <w:sz w:val="20"/>
                <w:szCs w:val="20"/>
              </w:rPr>
            </w:pPr>
            <w:r w:rsidRPr="00EF1AB5">
              <w:rPr>
                <w:rFonts w:ascii="Arial" w:hAnsi="Arial" w:cs="Arial"/>
                <w:b/>
                <w:noProof/>
                <w:color w:val="000000"/>
                <w:sz w:val="20"/>
                <w:szCs w:val="20"/>
              </w:rPr>
              <w:t xml:space="preserve">Specialized Design Services  12,353 7.4%  </w:t>
            </w:r>
          </w:p>
          <w:p w14:paraId="5313FB19" w14:textId="77777777" w:rsidR="00EF1AB5" w:rsidRPr="00EF1AB5" w:rsidRDefault="00EF1AB5" w:rsidP="00EF1AB5">
            <w:pPr>
              <w:spacing w:before="40" w:after="20"/>
              <w:ind w:right="288"/>
              <w:rPr>
                <w:rFonts w:ascii="Arial" w:hAnsi="Arial" w:cs="Arial"/>
                <w:b/>
                <w:noProof/>
                <w:color w:val="000000"/>
                <w:sz w:val="20"/>
                <w:szCs w:val="20"/>
              </w:rPr>
            </w:pPr>
            <w:r w:rsidRPr="00EF1AB5">
              <w:rPr>
                <w:rFonts w:ascii="Arial" w:hAnsi="Arial" w:cs="Arial"/>
                <w:b/>
                <w:noProof/>
                <w:color w:val="000000"/>
                <w:sz w:val="20"/>
                <w:szCs w:val="20"/>
              </w:rPr>
              <w:t xml:space="preserve">Management of Companies and Enterprises  1,259 7.0%  </w:t>
            </w:r>
          </w:p>
          <w:p w14:paraId="25AFA6F4" w14:textId="77777777" w:rsidR="00EF1AB5" w:rsidRPr="00EF1AB5" w:rsidRDefault="00EF1AB5" w:rsidP="00EF1AB5">
            <w:pPr>
              <w:spacing w:before="40" w:after="20"/>
              <w:ind w:right="288"/>
              <w:rPr>
                <w:rFonts w:ascii="Arial" w:hAnsi="Arial" w:cs="Arial"/>
                <w:b/>
                <w:noProof/>
                <w:color w:val="000000"/>
                <w:sz w:val="20"/>
                <w:szCs w:val="20"/>
              </w:rPr>
            </w:pPr>
            <w:r w:rsidRPr="00EF1AB5">
              <w:rPr>
                <w:rFonts w:ascii="Arial" w:hAnsi="Arial" w:cs="Arial"/>
                <w:b/>
                <w:noProof/>
                <w:color w:val="000000"/>
                <w:sz w:val="20"/>
                <w:szCs w:val="20"/>
              </w:rPr>
              <w:t xml:space="preserve">Motion Picture and Video Industries  7,670 3.3%  </w:t>
            </w:r>
          </w:p>
          <w:p w14:paraId="6CDF1F8A" w14:textId="77777777" w:rsidR="00EF1AB5" w:rsidRPr="00EF1AB5" w:rsidRDefault="00EF1AB5" w:rsidP="00EF1AB5">
            <w:pPr>
              <w:spacing w:before="40" w:after="20"/>
              <w:ind w:right="288"/>
              <w:rPr>
                <w:rFonts w:ascii="Arial" w:hAnsi="Arial" w:cs="Arial"/>
                <w:b/>
                <w:noProof/>
                <w:color w:val="000000"/>
                <w:sz w:val="20"/>
                <w:szCs w:val="20"/>
              </w:rPr>
            </w:pPr>
            <w:r w:rsidRPr="00EF1AB5">
              <w:rPr>
                <w:rFonts w:ascii="Arial" w:hAnsi="Arial" w:cs="Arial"/>
                <w:b/>
                <w:noProof/>
                <w:color w:val="000000"/>
                <w:sz w:val="20"/>
                <w:szCs w:val="20"/>
              </w:rPr>
              <w:t xml:space="preserve">Performing Arts Companies  3,117 2.2%  </w:t>
            </w:r>
          </w:p>
          <w:p w14:paraId="771546A3" w14:textId="6E67CF60" w:rsidR="00EF1AB5" w:rsidRDefault="00EF1AB5" w:rsidP="00EF1AB5">
            <w:pPr>
              <w:spacing w:before="40" w:after="20"/>
              <w:ind w:right="288"/>
              <w:rPr>
                <w:rFonts w:ascii="Arial" w:hAnsi="Arial" w:cs="Arial"/>
                <w:b/>
                <w:noProof/>
                <w:color w:val="000000"/>
                <w:sz w:val="20"/>
                <w:szCs w:val="20"/>
              </w:rPr>
            </w:pPr>
            <w:r w:rsidRPr="00EF1AB5">
              <w:rPr>
                <w:rFonts w:ascii="Arial" w:hAnsi="Arial" w:cs="Arial"/>
                <w:b/>
                <w:noProof/>
                <w:color w:val="000000"/>
                <w:sz w:val="20"/>
                <w:szCs w:val="20"/>
              </w:rPr>
              <w:t>Electronic Shopping &amp; Mail-Order Houses  1,</w:t>
            </w:r>
            <w:r w:rsidR="00700F2A">
              <w:rPr>
                <w:rFonts w:ascii="Arial" w:hAnsi="Arial" w:cs="Arial"/>
                <w:b/>
                <w:noProof/>
                <w:color w:val="000000"/>
                <w:sz w:val="20"/>
                <w:szCs w:val="20"/>
              </w:rPr>
              <w:t>229  1.6%</w:t>
            </w:r>
          </w:p>
          <w:p w14:paraId="672A0E00" w14:textId="55FE560D" w:rsidR="00700F2A" w:rsidRDefault="00700F2A" w:rsidP="00EF1AB5">
            <w:pPr>
              <w:spacing w:before="40" w:after="20"/>
              <w:ind w:right="288"/>
              <w:rPr>
                <w:rFonts w:ascii="Arial" w:hAnsi="Arial" w:cs="Arial"/>
                <w:b/>
                <w:noProof/>
                <w:color w:val="000000"/>
                <w:sz w:val="20"/>
                <w:szCs w:val="20"/>
              </w:rPr>
            </w:pPr>
            <w:r>
              <w:rPr>
                <w:rFonts w:ascii="Arial" w:hAnsi="Arial" w:cs="Arial"/>
                <w:b/>
                <w:noProof/>
                <w:color w:val="000000"/>
                <w:sz w:val="20"/>
                <w:szCs w:val="20"/>
              </w:rPr>
              <w:t>______________________</w:t>
            </w:r>
          </w:p>
          <w:p w14:paraId="3420158F" w14:textId="77777777" w:rsidR="007C072B" w:rsidRPr="007C072B" w:rsidRDefault="007C072B" w:rsidP="007C072B">
            <w:pPr>
              <w:spacing w:before="40" w:after="20"/>
              <w:ind w:right="288"/>
              <w:rPr>
                <w:rFonts w:ascii="Arial" w:hAnsi="Arial" w:cs="Arial"/>
                <w:b/>
                <w:noProof/>
                <w:color w:val="000000"/>
                <w:sz w:val="20"/>
                <w:szCs w:val="20"/>
              </w:rPr>
            </w:pPr>
            <w:r w:rsidRPr="007C072B">
              <w:rPr>
                <w:rFonts w:ascii="Arial" w:hAnsi="Arial" w:cs="Arial"/>
                <w:b/>
                <w:noProof/>
                <w:color w:val="000000"/>
                <w:sz w:val="20"/>
                <w:szCs w:val="20"/>
              </w:rPr>
              <w:t>Fashion Merchandising:</w:t>
            </w:r>
          </w:p>
          <w:p w14:paraId="4DE7D322" w14:textId="77777777" w:rsidR="007C072B" w:rsidRPr="007C072B" w:rsidRDefault="007C072B" w:rsidP="007C072B">
            <w:pPr>
              <w:spacing w:before="40" w:after="20"/>
              <w:ind w:right="288"/>
              <w:rPr>
                <w:rFonts w:ascii="Arial" w:hAnsi="Arial" w:cs="Arial"/>
                <w:b/>
                <w:noProof/>
                <w:color w:val="000000"/>
                <w:sz w:val="20"/>
                <w:szCs w:val="20"/>
              </w:rPr>
            </w:pPr>
            <w:r w:rsidRPr="007C072B">
              <w:rPr>
                <w:rFonts w:ascii="Arial" w:hAnsi="Arial" w:cs="Arial"/>
                <w:b/>
                <w:noProof/>
                <w:color w:val="000000"/>
                <w:sz w:val="20"/>
                <w:szCs w:val="20"/>
              </w:rPr>
              <w:t xml:space="preserve"> Occupational Projections of Employment: Fashion Merchandising Areas</w:t>
            </w:r>
          </w:p>
          <w:p w14:paraId="519BA46E" w14:textId="77777777" w:rsidR="007C072B" w:rsidRPr="007C072B" w:rsidRDefault="007C072B" w:rsidP="007C072B">
            <w:pPr>
              <w:spacing w:before="40" w:after="20"/>
              <w:ind w:right="288"/>
              <w:rPr>
                <w:rFonts w:ascii="Arial" w:hAnsi="Arial" w:cs="Arial"/>
                <w:b/>
                <w:noProof/>
                <w:color w:val="000000"/>
                <w:sz w:val="20"/>
                <w:szCs w:val="20"/>
              </w:rPr>
            </w:pPr>
            <w:r w:rsidRPr="007C072B">
              <w:rPr>
                <w:rFonts w:ascii="Arial" w:hAnsi="Arial" w:cs="Arial"/>
                <w:b/>
                <w:noProof/>
                <w:color w:val="000000"/>
                <w:sz w:val="20"/>
                <w:szCs w:val="20"/>
              </w:rPr>
              <w:t xml:space="preserve"> Area</w:t>
            </w:r>
            <w:r w:rsidRPr="007C072B">
              <w:rPr>
                <w:rFonts w:ascii="Arial" w:hAnsi="Arial" w:cs="Arial"/>
                <w:b/>
                <w:noProof/>
                <w:color w:val="000000"/>
                <w:sz w:val="20"/>
                <w:szCs w:val="20"/>
              </w:rPr>
              <w:tab/>
              <w:t>Estimated Year-Projected Year</w:t>
            </w:r>
            <w:r w:rsidRPr="007C072B">
              <w:rPr>
                <w:rFonts w:ascii="Arial" w:hAnsi="Arial" w:cs="Arial"/>
                <w:b/>
                <w:noProof/>
                <w:color w:val="000000"/>
                <w:sz w:val="20"/>
                <w:szCs w:val="20"/>
              </w:rPr>
              <w:tab/>
              <w:t>Employment</w:t>
            </w:r>
            <w:r w:rsidRPr="007C072B">
              <w:rPr>
                <w:rFonts w:ascii="Arial" w:hAnsi="Arial" w:cs="Arial"/>
                <w:b/>
                <w:noProof/>
                <w:color w:val="000000"/>
                <w:sz w:val="20"/>
                <w:szCs w:val="20"/>
              </w:rPr>
              <w:tab/>
              <w:t>Employment Change</w:t>
            </w:r>
            <w:r w:rsidRPr="007C072B">
              <w:rPr>
                <w:rFonts w:ascii="Arial" w:hAnsi="Arial" w:cs="Arial"/>
                <w:b/>
                <w:noProof/>
                <w:color w:val="000000"/>
                <w:sz w:val="20"/>
                <w:szCs w:val="20"/>
              </w:rPr>
              <w:tab/>
              <w:t>Annual Avg Openings</w:t>
            </w:r>
          </w:p>
          <w:p w14:paraId="5AFFEB13" w14:textId="77777777" w:rsidR="007C072B" w:rsidRPr="007C072B" w:rsidRDefault="007C072B" w:rsidP="007C072B">
            <w:pPr>
              <w:spacing w:before="40" w:after="20"/>
              <w:ind w:right="288"/>
              <w:rPr>
                <w:rFonts w:ascii="Arial" w:hAnsi="Arial" w:cs="Arial"/>
                <w:b/>
                <w:noProof/>
                <w:color w:val="000000"/>
                <w:sz w:val="20"/>
                <w:szCs w:val="20"/>
              </w:rPr>
            </w:pPr>
            <w:r w:rsidRPr="007C072B">
              <w:rPr>
                <w:rFonts w:ascii="Arial" w:hAnsi="Arial" w:cs="Arial"/>
                <w:b/>
                <w:noProof/>
                <w:color w:val="000000"/>
                <w:sz w:val="20"/>
                <w:szCs w:val="20"/>
              </w:rPr>
              <w:tab/>
            </w:r>
            <w:r w:rsidRPr="007C072B">
              <w:rPr>
                <w:rFonts w:ascii="Arial" w:hAnsi="Arial" w:cs="Arial"/>
                <w:b/>
                <w:noProof/>
                <w:color w:val="000000"/>
                <w:sz w:val="20"/>
                <w:szCs w:val="20"/>
              </w:rPr>
              <w:tab/>
              <w:t>Estimated</w:t>
            </w:r>
            <w:r w:rsidRPr="007C072B">
              <w:rPr>
                <w:rFonts w:ascii="Arial" w:hAnsi="Arial" w:cs="Arial"/>
                <w:b/>
                <w:noProof/>
                <w:color w:val="000000"/>
                <w:sz w:val="20"/>
                <w:szCs w:val="20"/>
              </w:rPr>
              <w:tab/>
              <w:t>Projected</w:t>
            </w:r>
            <w:r w:rsidRPr="007C072B">
              <w:rPr>
                <w:rFonts w:ascii="Arial" w:hAnsi="Arial" w:cs="Arial"/>
                <w:b/>
                <w:noProof/>
                <w:color w:val="000000"/>
                <w:sz w:val="20"/>
                <w:szCs w:val="20"/>
              </w:rPr>
              <w:tab/>
              <w:t>Number</w:t>
            </w:r>
            <w:r w:rsidRPr="007C072B">
              <w:rPr>
                <w:rFonts w:ascii="Arial" w:hAnsi="Arial" w:cs="Arial"/>
                <w:b/>
                <w:noProof/>
                <w:color w:val="000000"/>
                <w:sz w:val="20"/>
                <w:szCs w:val="20"/>
              </w:rPr>
              <w:tab/>
              <w:t>Percent</w:t>
            </w:r>
            <w:r w:rsidRPr="007C072B">
              <w:rPr>
                <w:rFonts w:ascii="Arial" w:hAnsi="Arial" w:cs="Arial"/>
                <w:b/>
                <w:noProof/>
                <w:color w:val="000000"/>
                <w:sz w:val="20"/>
                <w:szCs w:val="20"/>
              </w:rPr>
              <w:tab/>
            </w:r>
          </w:p>
          <w:p w14:paraId="26EA0CF3" w14:textId="77777777" w:rsidR="007C072B" w:rsidRPr="007C072B" w:rsidRDefault="007C072B" w:rsidP="007C072B">
            <w:pPr>
              <w:spacing w:before="40" w:after="20"/>
              <w:ind w:right="288"/>
              <w:rPr>
                <w:rFonts w:ascii="Arial" w:hAnsi="Arial" w:cs="Arial"/>
                <w:b/>
                <w:noProof/>
                <w:color w:val="000000"/>
                <w:sz w:val="20"/>
                <w:szCs w:val="20"/>
              </w:rPr>
            </w:pPr>
            <w:r w:rsidRPr="007C072B">
              <w:rPr>
                <w:rFonts w:ascii="Arial" w:hAnsi="Arial" w:cs="Arial"/>
                <w:b/>
                <w:noProof/>
                <w:color w:val="000000"/>
                <w:sz w:val="20"/>
                <w:szCs w:val="20"/>
              </w:rPr>
              <w:t xml:space="preserve">California </w:t>
            </w:r>
            <w:r w:rsidRPr="007C072B">
              <w:rPr>
                <w:rFonts w:ascii="Arial" w:hAnsi="Arial" w:cs="Arial"/>
                <w:b/>
                <w:noProof/>
                <w:color w:val="000000"/>
                <w:sz w:val="20"/>
                <w:szCs w:val="20"/>
              </w:rPr>
              <w:tab/>
              <w:t>2010 - 2020</w:t>
            </w:r>
            <w:r w:rsidRPr="007C072B">
              <w:rPr>
                <w:rFonts w:ascii="Arial" w:hAnsi="Arial" w:cs="Arial"/>
                <w:b/>
                <w:noProof/>
                <w:color w:val="000000"/>
                <w:sz w:val="20"/>
                <w:szCs w:val="20"/>
              </w:rPr>
              <w:tab/>
              <w:t>129,400</w:t>
            </w:r>
            <w:r w:rsidRPr="007C072B">
              <w:rPr>
                <w:rFonts w:ascii="Arial" w:hAnsi="Arial" w:cs="Arial"/>
                <w:b/>
                <w:noProof/>
                <w:color w:val="000000"/>
                <w:sz w:val="20"/>
                <w:szCs w:val="20"/>
              </w:rPr>
              <w:tab/>
              <w:t>158,200</w:t>
            </w:r>
            <w:r w:rsidRPr="007C072B">
              <w:rPr>
                <w:rFonts w:ascii="Arial" w:hAnsi="Arial" w:cs="Arial"/>
                <w:b/>
                <w:noProof/>
                <w:color w:val="000000"/>
                <w:sz w:val="20"/>
                <w:szCs w:val="20"/>
              </w:rPr>
              <w:tab/>
              <w:t>28,800</w:t>
            </w:r>
            <w:r w:rsidRPr="007C072B">
              <w:rPr>
                <w:rFonts w:ascii="Arial" w:hAnsi="Arial" w:cs="Arial"/>
                <w:b/>
                <w:noProof/>
                <w:color w:val="000000"/>
                <w:sz w:val="20"/>
                <w:szCs w:val="20"/>
              </w:rPr>
              <w:tab/>
              <w:t>22.3</w:t>
            </w:r>
            <w:r w:rsidRPr="007C072B">
              <w:rPr>
                <w:rFonts w:ascii="Arial" w:hAnsi="Arial" w:cs="Arial"/>
                <w:b/>
                <w:noProof/>
                <w:color w:val="000000"/>
                <w:sz w:val="20"/>
                <w:szCs w:val="20"/>
              </w:rPr>
              <w:tab/>
              <w:t>5,920</w:t>
            </w:r>
          </w:p>
          <w:p w14:paraId="7BFF7FF8" w14:textId="77777777" w:rsidR="007C072B" w:rsidRPr="007C072B" w:rsidRDefault="007C072B" w:rsidP="007C072B">
            <w:pPr>
              <w:spacing w:before="40" w:after="20"/>
              <w:ind w:right="288"/>
              <w:rPr>
                <w:rFonts w:ascii="Arial" w:hAnsi="Arial" w:cs="Arial"/>
                <w:b/>
                <w:noProof/>
                <w:color w:val="000000"/>
                <w:sz w:val="20"/>
                <w:szCs w:val="20"/>
              </w:rPr>
            </w:pPr>
            <w:r w:rsidRPr="007C072B">
              <w:rPr>
                <w:rFonts w:ascii="Arial" w:hAnsi="Arial" w:cs="Arial"/>
                <w:b/>
                <w:noProof/>
                <w:color w:val="000000"/>
                <w:sz w:val="20"/>
                <w:szCs w:val="20"/>
              </w:rPr>
              <w:lastRenderedPageBreak/>
              <w:t>Occupational Projections of Employment: Buying and Management:</w:t>
            </w:r>
          </w:p>
          <w:p w14:paraId="13DD480E" w14:textId="77777777" w:rsidR="007C072B" w:rsidRPr="007C072B" w:rsidRDefault="007C072B" w:rsidP="007C072B">
            <w:pPr>
              <w:spacing w:before="40" w:after="20"/>
              <w:ind w:right="288"/>
              <w:rPr>
                <w:rFonts w:ascii="Arial" w:hAnsi="Arial" w:cs="Arial"/>
                <w:b/>
                <w:noProof/>
                <w:color w:val="000000"/>
                <w:sz w:val="20"/>
                <w:szCs w:val="20"/>
              </w:rPr>
            </w:pPr>
            <w:r w:rsidRPr="007C072B">
              <w:rPr>
                <w:rFonts w:ascii="Arial" w:hAnsi="Arial" w:cs="Arial"/>
                <w:b/>
                <w:noProof/>
                <w:color w:val="000000"/>
                <w:sz w:val="20"/>
                <w:szCs w:val="20"/>
              </w:rPr>
              <w:t xml:space="preserve"> Area</w:t>
            </w:r>
            <w:r w:rsidRPr="007C072B">
              <w:rPr>
                <w:rFonts w:ascii="Arial" w:hAnsi="Arial" w:cs="Arial"/>
                <w:b/>
                <w:noProof/>
                <w:color w:val="000000"/>
                <w:sz w:val="20"/>
                <w:szCs w:val="20"/>
              </w:rPr>
              <w:tab/>
              <w:t>Estimated Year-Projected Year</w:t>
            </w:r>
            <w:r w:rsidRPr="007C072B">
              <w:rPr>
                <w:rFonts w:ascii="Arial" w:hAnsi="Arial" w:cs="Arial"/>
                <w:b/>
                <w:noProof/>
                <w:color w:val="000000"/>
                <w:sz w:val="20"/>
                <w:szCs w:val="20"/>
              </w:rPr>
              <w:tab/>
              <w:t>Employment</w:t>
            </w:r>
            <w:r w:rsidRPr="007C072B">
              <w:rPr>
                <w:rFonts w:ascii="Arial" w:hAnsi="Arial" w:cs="Arial"/>
                <w:b/>
                <w:noProof/>
                <w:color w:val="000000"/>
                <w:sz w:val="20"/>
                <w:szCs w:val="20"/>
              </w:rPr>
              <w:tab/>
              <w:t>Employment Change</w:t>
            </w:r>
            <w:r w:rsidRPr="007C072B">
              <w:rPr>
                <w:rFonts w:ascii="Arial" w:hAnsi="Arial" w:cs="Arial"/>
                <w:b/>
                <w:noProof/>
                <w:color w:val="000000"/>
                <w:sz w:val="20"/>
                <w:szCs w:val="20"/>
              </w:rPr>
              <w:tab/>
              <w:t>Annual Avg Openings</w:t>
            </w:r>
          </w:p>
          <w:p w14:paraId="2B21F769" w14:textId="77777777" w:rsidR="007C072B" w:rsidRPr="007C072B" w:rsidRDefault="007C072B" w:rsidP="007C072B">
            <w:pPr>
              <w:spacing w:before="40" w:after="20"/>
              <w:ind w:right="288"/>
              <w:rPr>
                <w:rFonts w:ascii="Arial" w:hAnsi="Arial" w:cs="Arial"/>
                <w:b/>
                <w:noProof/>
                <w:color w:val="000000"/>
                <w:sz w:val="20"/>
                <w:szCs w:val="20"/>
              </w:rPr>
            </w:pPr>
            <w:r w:rsidRPr="007C072B">
              <w:rPr>
                <w:rFonts w:ascii="Arial" w:hAnsi="Arial" w:cs="Arial"/>
                <w:b/>
                <w:noProof/>
                <w:color w:val="000000"/>
                <w:sz w:val="20"/>
                <w:szCs w:val="20"/>
              </w:rPr>
              <w:tab/>
            </w:r>
            <w:r w:rsidRPr="007C072B">
              <w:rPr>
                <w:rFonts w:ascii="Arial" w:hAnsi="Arial" w:cs="Arial"/>
                <w:b/>
                <w:noProof/>
                <w:color w:val="000000"/>
                <w:sz w:val="20"/>
                <w:szCs w:val="20"/>
              </w:rPr>
              <w:tab/>
              <w:t>Estimated</w:t>
            </w:r>
            <w:r w:rsidRPr="007C072B">
              <w:rPr>
                <w:rFonts w:ascii="Arial" w:hAnsi="Arial" w:cs="Arial"/>
                <w:b/>
                <w:noProof/>
                <w:color w:val="000000"/>
                <w:sz w:val="20"/>
                <w:szCs w:val="20"/>
              </w:rPr>
              <w:tab/>
              <w:t>Projected</w:t>
            </w:r>
            <w:r w:rsidRPr="007C072B">
              <w:rPr>
                <w:rFonts w:ascii="Arial" w:hAnsi="Arial" w:cs="Arial"/>
                <w:b/>
                <w:noProof/>
                <w:color w:val="000000"/>
                <w:sz w:val="20"/>
                <w:szCs w:val="20"/>
              </w:rPr>
              <w:tab/>
              <w:t>Number</w:t>
            </w:r>
            <w:r w:rsidRPr="007C072B">
              <w:rPr>
                <w:rFonts w:ascii="Arial" w:hAnsi="Arial" w:cs="Arial"/>
                <w:b/>
                <w:noProof/>
                <w:color w:val="000000"/>
                <w:sz w:val="20"/>
                <w:szCs w:val="20"/>
              </w:rPr>
              <w:tab/>
              <w:t>Percent</w:t>
            </w:r>
            <w:r w:rsidRPr="007C072B">
              <w:rPr>
                <w:rFonts w:ascii="Arial" w:hAnsi="Arial" w:cs="Arial"/>
                <w:b/>
                <w:noProof/>
                <w:color w:val="000000"/>
                <w:sz w:val="20"/>
                <w:szCs w:val="20"/>
              </w:rPr>
              <w:tab/>
            </w:r>
          </w:p>
          <w:p w14:paraId="511D4512" w14:textId="77777777" w:rsidR="007C072B" w:rsidRDefault="007C072B" w:rsidP="007C072B">
            <w:pPr>
              <w:spacing w:before="40" w:after="20"/>
              <w:ind w:right="288"/>
              <w:rPr>
                <w:rFonts w:ascii="Arial" w:hAnsi="Arial" w:cs="Arial"/>
                <w:b/>
                <w:noProof/>
                <w:color w:val="000000"/>
                <w:sz w:val="20"/>
                <w:szCs w:val="20"/>
              </w:rPr>
            </w:pPr>
            <w:r w:rsidRPr="007C072B">
              <w:rPr>
                <w:rFonts w:ascii="Arial" w:hAnsi="Arial" w:cs="Arial"/>
                <w:b/>
                <w:noProof/>
                <w:color w:val="000000"/>
                <w:sz w:val="20"/>
                <w:szCs w:val="20"/>
              </w:rPr>
              <w:t xml:space="preserve">California </w:t>
            </w:r>
            <w:r w:rsidRPr="007C072B">
              <w:rPr>
                <w:rFonts w:ascii="Arial" w:hAnsi="Arial" w:cs="Arial"/>
                <w:b/>
                <w:noProof/>
                <w:color w:val="000000"/>
                <w:sz w:val="20"/>
                <w:szCs w:val="20"/>
              </w:rPr>
              <w:tab/>
              <w:t>2010 - 2020</w:t>
            </w:r>
            <w:r w:rsidRPr="007C072B">
              <w:rPr>
                <w:rFonts w:ascii="Arial" w:hAnsi="Arial" w:cs="Arial"/>
                <w:b/>
                <w:noProof/>
                <w:color w:val="000000"/>
                <w:sz w:val="20"/>
                <w:szCs w:val="20"/>
              </w:rPr>
              <w:tab/>
              <w:t>15,900</w:t>
            </w:r>
            <w:r w:rsidRPr="007C072B">
              <w:rPr>
                <w:rFonts w:ascii="Arial" w:hAnsi="Arial" w:cs="Arial"/>
                <w:b/>
                <w:noProof/>
                <w:color w:val="000000"/>
                <w:sz w:val="20"/>
                <w:szCs w:val="20"/>
              </w:rPr>
              <w:tab/>
              <w:t>18,600</w:t>
            </w:r>
            <w:r w:rsidRPr="007C072B">
              <w:rPr>
                <w:rFonts w:ascii="Arial" w:hAnsi="Arial" w:cs="Arial"/>
                <w:b/>
                <w:noProof/>
                <w:color w:val="000000"/>
                <w:sz w:val="20"/>
                <w:szCs w:val="20"/>
              </w:rPr>
              <w:tab/>
              <w:t>2,700</w:t>
            </w:r>
            <w:r w:rsidRPr="007C072B">
              <w:rPr>
                <w:rFonts w:ascii="Arial" w:hAnsi="Arial" w:cs="Arial"/>
                <w:b/>
                <w:noProof/>
                <w:color w:val="000000"/>
                <w:sz w:val="20"/>
                <w:szCs w:val="20"/>
              </w:rPr>
              <w:tab/>
              <w:t>17.0</w:t>
            </w:r>
            <w:r w:rsidRPr="007C072B">
              <w:rPr>
                <w:rFonts w:ascii="Arial" w:hAnsi="Arial" w:cs="Arial"/>
                <w:b/>
                <w:noProof/>
                <w:color w:val="000000"/>
                <w:sz w:val="20"/>
                <w:szCs w:val="20"/>
              </w:rPr>
              <w:tab/>
              <w:t>680</w:t>
            </w:r>
          </w:p>
          <w:p w14:paraId="19381A00" w14:textId="184A2D59" w:rsidR="00700F2A" w:rsidRPr="007C072B" w:rsidRDefault="00700F2A" w:rsidP="007C072B">
            <w:pPr>
              <w:spacing w:before="40" w:after="20"/>
              <w:ind w:right="288"/>
              <w:rPr>
                <w:rFonts w:ascii="Arial" w:hAnsi="Arial" w:cs="Arial"/>
                <w:b/>
                <w:noProof/>
                <w:color w:val="000000"/>
                <w:sz w:val="20"/>
                <w:szCs w:val="20"/>
              </w:rPr>
            </w:pPr>
            <w:r>
              <w:rPr>
                <w:rFonts w:ascii="Arial" w:hAnsi="Arial" w:cs="Arial"/>
                <w:b/>
                <w:noProof/>
                <w:color w:val="000000"/>
                <w:sz w:val="20"/>
                <w:szCs w:val="20"/>
              </w:rPr>
              <w:t>_________</w:t>
            </w:r>
          </w:p>
          <w:p w14:paraId="6AEF99C7" w14:textId="77777777" w:rsidR="007C072B" w:rsidRPr="007C072B" w:rsidRDefault="007C072B" w:rsidP="007C072B">
            <w:pPr>
              <w:spacing w:before="40" w:after="20"/>
              <w:ind w:right="288"/>
              <w:rPr>
                <w:rFonts w:ascii="Arial" w:hAnsi="Arial" w:cs="Arial"/>
                <w:b/>
                <w:noProof/>
                <w:color w:val="000000"/>
                <w:sz w:val="20"/>
                <w:szCs w:val="20"/>
              </w:rPr>
            </w:pPr>
            <w:r w:rsidRPr="007C072B">
              <w:rPr>
                <w:rFonts w:ascii="Arial" w:hAnsi="Arial" w:cs="Arial"/>
                <w:b/>
                <w:noProof/>
                <w:color w:val="000000"/>
                <w:sz w:val="20"/>
                <w:szCs w:val="20"/>
              </w:rPr>
              <w:t>Marketing:</w:t>
            </w:r>
          </w:p>
          <w:p w14:paraId="04EB6A1F" w14:textId="77777777" w:rsidR="007C072B" w:rsidRPr="007C072B" w:rsidRDefault="007C072B" w:rsidP="007C072B">
            <w:pPr>
              <w:spacing w:before="40" w:after="20"/>
              <w:ind w:right="288"/>
              <w:rPr>
                <w:rFonts w:ascii="Arial" w:hAnsi="Arial" w:cs="Arial"/>
                <w:b/>
                <w:noProof/>
                <w:color w:val="000000"/>
                <w:sz w:val="20"/>
                <w:szCs w:val="20"/>
              </w:rPr>
            </w:pPr>
            <w:r w:rsidRPr="007C072B">
              <w:rPr>
                <w:rFonts w:ascii="Arial" w:hAnsi="Arial" w:cs="Arial"/>
                <w:b/>
                <w:noProof/>
                <w:color w:val="000000"/>
                <w:sz w:val="20"/>
                <w:szCs w:val="20"/>
              </w:rPr>
              <w:t>Low(25th percentile) High (75th percentile)</w:t>
            </w:r>
          </w:p>
          <w:p w14:paraId="49EAC3D2" w14:textId="6D60A62F" w:rsidR="00F222BA" w:rsidRDefault="007C072B" w:rsidP="00552A8C">
            <w:pPr>
              <w:spacing w:before="40" w:after="20"/>
              <w:ind w:right="288"/>
              <w:rPr>
                <w:rFonts w:ascii="Arial" w:hAnsi="Arial" w:cs="Arial"/>
                <w:b/>
                <w:color w:val="000000"/>
                <w:sz w:val="20"/>
                <w:szCs w:val="20"/>
              </w:rPr>
            </w:pPr>
            <w:r w:rsidRPr="007C072B">
              <w:rPr>
                <w:rFonts w:ascii="Arial" w:hAnsi="Arial" w:cs="Arial"/>
                <w:b/>
                <w:noProof/>
                <w:color w:val="000000"/>
                <w:sz w:val="20"/>
                <w:szCs w:val="20"/>
              </w:rPr>
              <w:t>$98,184                               $145,000</w:t>
            </w:r>
            <w:r w:rsidR="00110CD6">
              <w:rPr>
                <w:rFonts w:ascii="Arial" w:hAnsi="Arial" w:cs="Arial"/>
                <w:b/>
                <w:color w:val="000000"/>
                <w:sz w:val="20"/>
                <w:szCs w:val="20"/>
              </w:rPr>
              <w:fldChar w:fldCharType="end"/>
            </w:r>
            <w:bookmarkEnd w:id="8"/>
          </w:p>
          <w:p w14:paraId="49EAC3D3" w14:textId="77777777" w:rsidR="00572848" w:rsidRPr="003D0927" w:rsidRDefault="00572848" w:rsidP="00552A8C">
            <w:pPr>
              <w:spacing w:before="40" w:after="20"/>
              <w:ind w:right="288"/>
              <w:rPr>
                <w:rFonts w:ascii="Arial" w:hAnsi="Arial" w:cs="Arial"/>
                <w:b/>
                <w:sz w:val="20"/>
                <w:szCs w:val="20"/>
              </w:rPr>
            </w:pPr>
          </w:p>
        </w:tc>
      </w:tr>
    </w:tbl>
    <w:p w14:paraId="49EAC3D5" w14:textId="77777777" w:rsidR="005A648E" w:rsidRPr="00685589" w:rsidRDefault="005A648E" w:rsidP="00685589">
      <w:pPr>
        <w:rPr>
          <w:rFonts w:ascii="Arial" w:hAnsi="Arial" w:cs="Arial"/>
          <w:b/>
          <w:sz w:val="20"/>
          <w:szCs w:val="20"/>
          <w:u w:val="single"/>
        </w:rPr>
      </w:pPr>
    </w:p>
    <w:p w14:paraId="49EAC3D6"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49EAC3D9" w14:textId="77777777" w:rsidTr="000162C4">
        <w:trPr>
          <w:cantSplit/>
        </w:trPr>
        <w:tc>
          <w:tcPr>
            <w:tcW w:w="14616" w:type="dxa"/>
          </w:tcPr>
          <w:p w14:paraId="49EAC3D7" w14:textId="77777777" w:rsidR="00431A08" w:rsidRPr="000162C4" w:rsidRDefault="00431A08" w:rsidP="00431A08">
            <w:pPr>
              <w:rPr>
                <w:rFonts w:ascii="Arial" w:hAnsi="Arial" w:cs="Arial"/>
                <w:b/>
              </w:rPr>
            </w:pPr>
            <w:r w:rsidRPr="000162C4">
              <w:rPr>
                <w:rFonts w:ascii="Arial" w:hAnsi="Arial" w:cs="Arial"/>
                <w:b/>
              </w:rPr>
              <w:t>STEP II.  PLANNING</w:t>
            </w:r>
          </w:p>
          <w:p w14:paraId="49EAC3D8"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14:paraId="49EAC3DA"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49EAC3DC" w14:textId="77777777" w:rsidTr="00975167">
        <w:trPr>
          <w:trHeight w:hRule="exact" w:val="576"/>
          <w:tblHeader/>
        </w:trPr>
        <w:tc>
          <w:tcPr>
            <w:tcW w:w="14400" w:type="dxa"/>
          </w:tcPr>
          <w:p w14:paraId="49EAC3DB"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49EAC3DE" w14:textId="77777777" w:rsidTr="0021683C">
        <w:trPr>
          <w:trHeight w:val="720"/>
        </w:trPr>
        <w:tc>
          <w:tcPr>
            <w:tcW w:w="14400" w:type="dxa"/>
          </w:tcPr>
          <w:p w14:paraId="61FA1A06" w14:textId="2DDCFA9F" w:rsidR="00A70558" w:rsidRDefault="00110CD6" w:rsidP="00A70558">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70558">
              <w:rPr>
                <w:rFonts w:ascii="Arial" w:hAnsi="Arial" w:cs="Arial"/>
                <w:b/>
                <w:noProof/>
                <w:color w:val="000000"/>
                <w:sz w:val="20"/>
                <w:szCs w:val="20"/>
              </w:rPr>
              <w:t>Curriculum programs:</w:t>
            </w:r>
            <w:r w:rsidR="003A339A">
              <w:rPr>
                <w:rFonts w:ascii="Arial" w:hAnsi="Arial" w:cs="Arial"/>
                <w:b/>
                <w:noProof/>
                <w:color w:val="000000"/>
                <w:sz w:val="20"/>
                <w:szCs w:val="20"/>
              </w:rPr>
              <w:t xml:space="preserve"> Our </w:t>
            </w:r>
            <w:r w:rsidR="00DF2513">
              <w:rPr>
                <w:rFonts w:ascii="Arial" w:hAnsi="Arial" w:cs="Arial"/>
                <w:b/>
                <w:noProof/>
                <w:color w:val="000000"/>
                <w:sz w:val="20"/>
                <w:szCs w:val="20"/>
              </w:rPr>
              <w:t>Fashion</w:t>
            </w:r>
            <w:r w:rsidR="003A339A">
              <w:rPr>
                <w:rFonts w:ascii="Arial" w:hAnsi="Arial" w:cs="Arial"/>
                <w:b/>
                <w:noProof/>
                <w:color w:val="000000"/>
                <w:sz w:val="20"/>
                <w:szCs w:val="20"/>
              </w:rPr>
              <w:t xml:space="preserve"> </w:t>
            </w:r>
            <w:r w:rsidR="00DF2513">
              <w:rPr>
                <w:rFonts w:ascii="Arial" w:hAnsi="Arial" w:cs="Arial"/>
                <w:b/>
                <w:noProof/>
                <w:color w:val="000000"/>
                <w:sz w:val="20"/>
                <w:szCs w:val="20"/>
              </w:rPr>
              <w:t>P</w:t>
            </w:r>
            <w:r w:rsidR="003A339A">
              <w:rPr>
                <w:rFonts w:ascii="Arial" w:hAnsi="Arial" w:cs="Arial"/>
                <w:b/>
                <w:noProof/>
                <w:color w:val="000000"/>
                <w:sz w:val="20"/>
                <w:szCs w:val="20"/>
              </w:rPr>
              <w:t xml:space="preserve">rogram is </w:t>
            </w:r>
            <w:r w:rsidR="00DF2513">
              <w:rPr>
                <w:rFonts w:ascii="Arial" w:hAnsi="Arial" w:cs="Arial"/>
                <w:b/>
                <w:noProof/>
                <w:color w:val="000000"/>
                <w:sz w:val="20"/>
                <w:szCs w:val="20"/>
              </w:rPr>
              <w:t>significantly</w:t>
            </w:r>
            <w:r w:rsidR="003A339A">
              <w:rPr>
                <w:rFonts w:ascii="Arial" w:hAnsi="Arial" w:cs="Arial"/>
                <w:b/>
                <w:noProof/>
                <w:color w:val="000000"/>
                <w:sz w:val="20"/>
                <w:szCs w:val="20"/>
              </w:rPr>
              <w:t xml:space="preserve"> affected by decisions to decrease total degree units in area of concentration required for graduation. We are restructuring </w:t>
            </w:r>
            <w:r w:rsidR="0035378E">
              <w:rPr>
                <w:rFonts w:ascii="Arial" w:hAnsi="Arial" w:cs="Arial"/>
                <w:b/>
                <w:noProof/>
                <w:color w:val="000000"/>
                <w:sz w:val="20"/>
                <w:szCs w:val="20"/>
              </w:rPr>
              <w:t xml:space="preserve">both Fashion Merchandising and Fashion Design </w:t>
            </w:r>
            <w:r w:rsidR="00DF2513">
              <w:rPr>
                <w:rFonts w:ascii="Arial" w:hAnsi="Arial" w:cs="Arial"/>
                <w:b/>
                <w:noProof/>
                <w:color w:val="000000"/>
                <w:sz w:val="20"/>
                <w:szCs w:val="20"/>
              </w:rPr>
              <w:t xml:space="preserve">degree </w:t>
            </w:r>
            <w:r w:rsidR="003A339A">
              <w:rPr>
                <w:rFonts w:ascii="Arial" w:hAnsi="Arial" w:cs="Arial"/>
                <w:b/>
                <w:noProof/>
                <w:color w:val="000000"/>
                <w:sz w:val="20"/>
                <w:szCs w:val="20"/>
              </w:rPr>
              <w:t>program</w:t>
            </w:r>
            <w:r w:rsidR="0035378E">
              <w:rPr>
                <w:rFonts w:ascii="Arial" w:hAnsi="Arial" w:cs="Arial"/>
                <w:b/>
                <w:noProof/>
                <w:color w:val="000000"/>
                <w:sz w:val="20"/>
                <w:szCs w:val="20"/>
              </w:rPr>
              <w:t>s</w:t>
            </w:r>
            <w:r w:rsidR="003A339A">
              <w:rPr>
                <w:rFonts w:ascii="Arial" w:hAnsi="Arial" w:cs="Arial"/>
                <w:b/>
                <w:noProof/>
                <w:color w:val="000000"/>
                <w:sz w:val="20"/>
                <w:szCs w:val="20"/>
              </w:rPr>
              <w:t xml:space="preserve"> to reflect new California State mandates. </w:t>
            </w:r>
            <w:r w:rsidR="00375522">
              <w:rPr>
                <w:rFonts w:ascii="Arial" w:hAnsi="Arial" w:cs="Arial"/>
                <w:b/>
                <w:noProof/>
                <w:color w:val="000000"/>
                <w:sz w:val="20"/>
                <w:szCs w:val="20"/>
              </w:rPr>
              <w:t>Course names will be updated to better reflect program standards, to guide students toward better choices during registration, to aid counselors during student advisement, and to make transitions easier for transfer students.</w:t>
            </w:r>
          </w:p>
          <w:p w14:paraId="327A34BA" w14:textId="77777777" w:rsidR="0035378E" w:rsidRDefault="00A70558" w:rsidP="00A70558">
            <w:pPr>
              <w:spacing w:before="40" w:after="20"/>
              <w:ind w:right="288"/>
              <w:rPr>
                <w:rFonts w:ascii="Arial" w:hAnsi="Arial" w:cs="Arial"/>
                <w:b/>
                <w:noProof/>
                <w:color w:val="000000"/>
                <w:sz w:val="20"/>
                <w:szCs w:val="20"/>
              </w:rPr>
            </w:pPr>
            <w:r>
              <w:rPr>
                <w:rFonts w:ascii="Arial" w:hAnsi="Arial" w:cs="Arial"/>
                <w:b/>
                <w:noProof/>
                <w:color w:val="000000"/>
                <w:sz w:val="20"/>
                <w:szCs w:val="20"/>
              </w:rPr>
              <w:t>Certificates and degrees:</w:t>
            </w:r>
            <w:r w:rsidR="00375522">
              <w:rPr>
                <w:rFonts w:ascii="Arial" w:hAnsi="Arial" w:cs="Arial"/>
                <w:b/>
                <w:noProof/>
                <w:color w:val="000000"/>
                <w:sz w:val="20"/>
                <w:szCs w:val="20"/>
              </w:rPr>
              <w:t xml:space="preserve"> </w:t>
            </w:r>
            <w:r w:rsidR="003A339A">
              <w:rPr>
                <w:rFonts w:ascii="Arial" w:hAnsi="Arial" w:cs="Arial"/>
                <w:b/>
                <w:noProof/>
                <w:color w:val="000000"/>
                <w:sz w:val="20"/>
                <w:szCs w:val="20"/>
              </w:rPr>
              <w:t xml:space="preserve">Fashion Design will be downsizing it's units from 46 to 30. This addresses State mandates to promote program completion </w:t>
            </w:r>
            <w:r w:rsidR="00375522">
              <w:rPr>
                <w:rFonts w:ascii="Arial" w:hAnsi="Arial" w:cs="Arial"/>
                <w:b/>
                <w:noProof/>
                <w:color w:val="000000"/>
                <w:sz w:val="20"/>
                <w:szCs w:val="20"/>
              </w:rPr>
              <w:t xml:space="preserve">in less time to </w:t>
            </w:r>
            <w:r w:rsidR="003A339A">
              <w:rPr>
                <w:rFonts w:ascii="Arial" w:hAnsi="Arial" w:cs="Arial"/>
                <w:b/>
                <w:noProof/>
                <w:color w:val="000000"/>
                <w:sz w:val="20"/>
                <w:szCs w:val="20"/>
              </w:rPr>
              <w:t xml:space="preserve">and </w:t>
            </w:r>
            <w:r w:rsidR="00375522">
              <w:rPr>
                <w:rFonts w:ascii="Arial" w:hAnsi="Arial" w:cs="Arial"/>
                <w:b/>
                <w:noProof/>
                <w:color w:val="000000"/>
                <w:sz w:val="20"/>
                <w:szCs w:val="20"/>
              </w:rPr>
              <w:t>will hopefully encourage</w:t>
            </w:r>
            <w:r w:rsidR="003A339A">
              <w:rPr>
                <w:rFonts w:ascii="Arial" w:hAnsi="Arial" w:cs="Arial"/>
                <w:b/>
                <w:noProof/>
                <w:color w:val="000000"/>
                <w:sz w:val="20"/>
                <w:szCs w:val="20"/>
              </w:rPr>
              <w:t xml:space="preserve"> graduation. </w:t>
            </w:r>
          </w:p>
          <w:p w14:paraId="265C28DE" w14:textId="77777777" w:rsidR="0035378E" w:rsidRDefault="0035378E" w:rsidP="00A70558">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Fashion Merchandising has developed and implemented three new certificate/AA Degrees: Fashion Merchandising, Fashion Buying and Management, and Visual Merchandising. </w:t>
            </w:r>
          </w:p>
          <w:p w14:paraId="75BD31B7" w14:textId="2602CFAE" w:rsidR="00A70558" w:rsidRDefault="003A339A" w:rsidP="00A70558">
            <w:pPr>
              <w:spacing w:before="40" w:after="20"/>
              <w:ind w:right="288"/>
              <w:rPr>
                <w:rFonts w:ascii="Arial" w:hAnsi="Arial" w:cs="Arial"/>
                <w:b/>
                <w:noProof/>
                <w:color w:val="000000"/>
                <w:sz w:val="20"/>
                <w:szCs w:val="20"/>
              </w:rPr>
            </w:pPr>
            <w:r>
              <w:rPr>
                <w:rFonts w:ascii="Arial" w:hAnsi="Arial" w:cs="Arial"/>
                <w:b/>
                <w:noProof/>
                <w:color w:val="000000"/>
                <w:sz w:val="20"/>
                <w:szCs w:val="20"/>
              </w:rPr>
              <w:t>Fashion Design is developing 5 new certificates: Sewing Entrepreneur, Lifestyle Activewear, LUXury Wear, Costume, Digital Technology.</w:t>
            </w:r>
            <w:r w:rsidR="00E71DD8">
              <w:rPr>
                <w:rFonts w:ascii="Arial" w:hAnsi="Arial" w:cs="Arial"/>
                <w:b/>
                <w:noProof/>
                <w:color w:val="000000"/>
                <w:sz w:val="20"/>
                <w:szCs w:val="20"/>
              </w:rPr>
              <w:t xml:space="preserve"> We will adjust prerequisites and co-requisites for</w:t>
            </w:r>
            <w:r w:rsidR="0035378E">
              <w:rPr>
                <w:rFonts w:ascii="Arial" w:hAnsi="Arial" w:cs="Arial"/>
                <w:b/>
                <w:noProof/>
                <w:color w:val="000000"/>
                <w:sz w:val="20"/>
                <w:szCs w:val="20"/>
              </w:rPr>
              <w:t xml:space="preserve"> </w:t>
            </w:r>
            <w:r w:rsidR="00E71DD8">
              <w:rPr>
                <w:rFonts w:ascii="Arial" w:hAnsi="Arial" w:cs="Arial"/>
                <w:b/>
                <w:noProof/>
                <w:color w:val="000000"/>
                <w:sz w:val="20"/>
                <w:szCs w:val="20"/>
              </w:rPr>
              <w:t>design.</w:t>
            </w:r>
            <w:r w:rsidR="0035378E">
              <w:rPr>
                <w:rFonts w:ascii="Arial" w:hAnsi="Arial" w:cs="Arial"/>
                <w:b/>
                <w:noProof/>
                <w:color w:val="000000"/>
                <w:sz w:val="20"/>
                <w:szCs w:val="20"/>
              </w:rPr>
              <w:t xml:space="preserve"> A general education course in multicultural studies will add a pre-requisite of English 50.</w:t>
            </w:r>
          </w:p>
          <w:p w14:paraId="06205143" w14:textId="40B749A5" w:rsidR="00A70558" w:rsidRDefault="00375522" w:rsidP="00A70558">
            <w:pPr>
              <w:spacing w:before="40" w:after="20"/>
              <w:ind w:right="288"/>
              <w:rPr>
                <w:rFonts w:ascii="Arial" w:hAnsi="Arial" w:cs="Arial"/>
                <w:b/>
                <w:noProof/>
                <w:color w:val="000000"/>
                <w:sz w:val="20"/>
                <w:szCs w:val="20"/>
              </w:rPr>
            </w:pPr>
            <w:r>
              <w:rPr>
                <w:rFonts w:ascii="Arial" w:hAnsi="Arial" w:cs="Arial"/>
                <w:b/>
                <w:noProof/>
                <w:color w:val="000000"/>
                <w:sz w:val="20"/>
                <w:szCs w:val="20"/>
              </w:rPr>
              <w:t>a</w:t>
            </w:r>
            <w:r w:rsidR="00A70558">
              <w:rPr>
                <w:rFonts w:ascii="Arial" w:hAnsi="Arial" w:cs="Arial"/>
                <w:b/>
                <w:noProof/>
                <w:color w:val="000000"/>
                <w:sz w:val="20"/>
                <w:szCs w:val="20"/>
              </w:rPr>
              <w:t>rticulation updates:</w:t>
            </w:r>
            <w:r w:rsidR="003A339A">
              <w:rPr>
                <w:rFonts w:ascii="Arial" w:hAnsi="Arial" w:cs="Arial"/>
                <w:b/>
                <w:noProof/>
                <w:color w:val="000000"/>
                <w:sz w:val="20"/>
                <w:szCs w:val="20"/>
              </w:rPr>
              <w:t xml:space="preserve"> One of our </w:t>
            </w:r>
            <w:r>
              <w:rPr>
                <w:rFonts w:ascii="Arial" w:hAnsi="Arial" w:cs="Arial"/>
                <w:b/>
                <w:noProof/>
                <w:color w:val="000000"/>
                <w:sz w:val="20"/>
                <w:szCs w:val="20"/>
              </w:rPr>
              <w:t xml:space="preserve">fashion </w:t>
            </w:r>
            <w:r w:rsidR="003A339A">
              <w:rPr>
                <w:rFonts w:ascii="Arial" w:hAnsi="Arial" w:cs="Arial"/>
                <w:b/>
                <w:noProof/>
                <w:color w:val="000000"/>
                <w:sz w:val="20"/>
                <w:szCs w:val="20"/>
              </w:rPr>
              <w:t xml:space="preserve">instructors has completed a sabbatical </w:t>
            </w:r>
            <w:r w:rsidR="00D86484">
              <w:rPr>
                <w:rFonts w:ascii="Arial" w:hAnsi="Arial" w:cs="Arial"/>
                <w:b/>
                <w:noProof/>
                <w:color w:val="000000"/>
                <w:sz w:val="20"/>
                <w:szCs w:val="20"/>
              </w:rPr>
              <w:t xml:space="preserve">project </w:t>
            </w:r>
            <w:r>
              <w:rPr>
                <w:rFonts w:ascii="Arial" w:hAnsi="Arial" w:cs="Arial"/>
                <w:b/>
                <w:noProof/>
                <w:color w:val="000000"/>
                <w:sz w:val="20"/>
                <w:szCs w:val="20"/>
              </w:rPr>
              <w:t xml:space="preserve">(Sp. 2012) </w:t>
            </w:r>
            <w:r w:rsidR="00D86484">
              <w:rPr>
                <w:rFonts w:ascii="Arial" w:hAnsi="Arial" w:cs="Arial"/>
                <w:b/>
                <w:noProof/>
                <w:color w:val="000000"/>
                <w:sz w:val="20"/>
                <w:szCs w:val="20"/>
              </w:rPr>
              <w:t xml:space="preserve">that focussed on articulation for transfer students. Public colleges across the nation are experiencing a bottlenecking effect, in which our students will be competing with more and more </w:t>
            </w:r>
            <w:r w:rsidR="009D3B69">
              <w:rPr>
                <w:rFonts w:ascii="Arial" w:hAnsi="Arial" w:cs="Arial"/>
                <w:b/>
                <w:noProof/>
                <w:color w:val="000000"/>
                <w:sz w:val="20"/>
                <w:szCs w:val="20"/>
              </w:rPr>
              <w:t>I</w:t>
            </w:r>
            <w:r w:rsidR="00D86484">
              <w:rPr>
                <w:rFonts w:ascii="Arial" w:hAnsi="Arial" w:cs="Arial"/>
                <w:b/>
                <w:noProof/>
                <w:color w:val="000000"/>
                <w:sz w:val="20"/>
                <w:szCs w:val="20"/>
              </w:rPr>
              <w:t xml:space="preserve">n-state students. </w:t>
            </w:r>
            <w:r w:rsidR="00F214C3">
              <w:rPr>
                <w:rFonts w:ascii="Arial" w:hAnsi="Arial" w:cs="Arial"/>
                <w:b/>
                <w:noProof/>
                <w:color w:val="000000"/>
                <w:sz w:val="20"/>
                <w:szCs w:val="20"/>
              </w:rPr>
              <w:t xml:space="preserve">We have successfully sent 7 students since 2010 to F. I. T. in New York, which is the flagship public college for fashion in the United States. </w:t>
            </w:r>
            <w:r w:rsidR="00D86484">
              <w:rPr>
                <w:rFonts w:ascii="Arial" w:hAnsi="Arial" w:cs="Arial"/>
                <w:b/>
                <w:noProof/>
                <w:color w:val="000000"/>
                <w:sz w:val="20"/>
                <w:szCs w:val="20"/>
              </w:rPr>
              <w:t>Given the limited fashion transfer programs</w:t>
            </w:r>
            <w:r w:rsidR="00F214C3">
              <w:rPr>
                <w:rFonts w:ascii="Arial" w:hAnsi="Arial" w:cs="Arial"/>
                <w:b/>
                <w:noProof/>
                <w:color w:val="000000"/>
                <w:sz w:val="20"/>
                <w:szCs w:val="20"/>
              </w:rPr>
              <w:t xml:space="preserve"> overall</w:t>
            </w:r>
            <w:r w:rsidR="00D86484">
              <w:rPr>
                <w:rFonts w:ascii="Arial" w:hAnsi="Arial" w:cs="Arial"/>
                <w:b/>
                <w:noProof/>
                <w:color w:val="000000"/>
                <w:sz w:val="20"/>
                <w:szCs w:val="20"/>
              </w:rPr>
              <w:t xml:space="preserve">, our students will be encouraged to </w:t>
            </w:r>
            <w:r w:rsidR="00F214C3">
              <w:rPr>
                <w:rFonts w:ascii="Arial" w:hAnsi="Arial" w:cs="Arial"/>
                <w:b/>
                <w:noProof/>
                <w:color w:val="000000"/>
                <w:sz w:val="20"/>
                <w:szCs w:val="20"/>
              </w:rPr>
              <w:t xml:space="preserve">also </w:t>
            </w:r>
            <w:r w:rsidR="00D86484">
              <w:rPr>
                <w:rFonts w:ascii="Arial" w:hAnsi="Arial" w:cs="Arial"/>
                <w:b/>
                <w:noProof/>
                <w:color w:val="000000"/>
                <w:sz w:val="20"/>
                <w:szCs w:val="20"/>
              </w:rPr>
              <w:t>consider private not-for-profit colleges such as Savannah College of Art and Design, as well as Howard University, both of which have excellent reputations with unique fashion programs for our transfer students at Palomar College.</w:t>
            </w:r>
            <w:r>
              <w:rPr>
                <w:rFonts w:ascii="Arial" w:hAnsi="Arial" w:cs="Arial"/>
                <w:b/>
                <w:noProof/>
                <w:color w:val="000000"/>
                <w:sz w:val="20"/>
                <w:szCs w:val="20"/>
              </w:rPr>
              <w:t xml:space="preserve"> Work on Articulation agreements has begun.</w:t>
            </w:r>
            <w:r w:rsidR="00E71DD8">
              <w:rPr>
                <w:rFonts w:ascii="Arial" w:hAnsi="Arial" w:cs="Arial"/>
                <w:b/>
                <w:noProof/>
                <w:color w:val="000000"/>
                <w:sz w:val="20"/>
                <w:szCs w:val="20"/>
              </w:rPr>
              <w:t xml:space="preserve"> Our program </w:t>
            </w:r>
            <w:r w:rsidR="00E71DD8" w:rsidRPr="00E71DD8">
              <w:rPr>
                <w:rFonts w:ascii="Arial" w:hAnsi="Arial" w:cs="Arial"/>
                <w:b/>
                <w:noProof/>
                <w:color w:val="000000"/>
                <w:sz w:val="20"/>
                <w:szCs w:val="20"/>
              </w:rPr>
              <w:t xml:space="preserve">objective for transfer students should be to trim some requirements and add foundation art classes, while clarifying course sequencing, without forfeiting skill preparedness. </w:t>
            </w:r>
          </w:p>
          <w:p w14:paraId="05548285" w14:textId="7DAC07C5" w:rsidR="004F084F" w:rsidRDefault="004F084F" w:rsidP="00A70558">
            <w:pPr>
              <w:spacing w:before="40" w:after="20"/>
              <w:ind w:right="288"/>
              <w:rPr>
                <w:rFonts w:ascii="Arial" w:hAnsi="Arial" w:cs="Arial"/>
                <w:b/>
                <w:noProof/>
                <w:color w:val="000000"/>
                <w:sz w:val="20"/>
                <w:szCs w:val="20"/>
              </w:rPr>
            </w:pPr>
            <w:r>
              <w:rPr>
                <w:rFonts w:ascii="Arial" w:hAnsi="Arial" w:cs="Arial"/>
                <w:b/>
                <w:noProof/>
                <w:color w:val="000000"/>
                <w:sz w:val="20"/>
                <w:szCs w:val="20"/>
              </w:rPr>
              <w:t>S</w:t>
            </w:r>
            <w:r w:rsidR="00A70558">
              <w:rPr>
                <w:rFonts w:ascii="Arial" w:hAnsi="Arial" w:cs="Arial"/>
                <w:b/>
                <w:noProof/>
                <w:color w:val="000000"/>
                <w:sz w:val="20"/>
                <w:szCs w:val="20"/>
              </w:rPr>
              <w:t>tudent retention or success rates</w:t>
            </w:r>
            <w:r w:rsidR="00E74A48">
              <w:rPr>
                <w:rFonts w:ascii="Arial" w:hAnsi="Arial" w:cs="Arial"/>
                <w:b/>
                <w:noProof/>
                <w:color w:val="000000"/>
                <w:sz w:val="20"/>
                <w:szCs w:val="20"/>
              </w:rPr>
              <w:t xml:space="preserve"> for 2010 - 2011: </w:t>
            </w:r>
            <w:r>
              <w:rPr>
                <w:rFonts w:ascii="Arial" w:hAnsi="Arial" w:cs="Arial"/>
                <w:b/>
                <w:noProof/>
                <w:color w:val="000000"/>
                <w:sz w:val="20"/>
                <w:szCs w:val="20"/>
              </w:rPr>
              <w:t>both r</w:t>
            </w:r>
            <w:r w:rsidR="00F214C3">
              <w:rPr>
                <w:rFonts w:ascii="Arial" w:hAnsi="Arial" w:cs="Arial"/>
                <w:b/>
                <w:noProof/>
                <w:color w:val="000000"/>
                <w:sz w:val="20"/>
                <w:szCs w:val="20"/>
              </w:rPr>
              <w:t xml:space="preserve">etention </w:t>
            </w:r>
            <w:r>
              <w:rPr>
                <w:rFonts w:ascii="Arial" w:hAnsi="Arial" w:cs="Arial"/>
                <w:b/>
                <w:noProof/>
                <w:color w:val="000000"/>
                <w:sz w:val="20"/>
                <w:szCs w:val="20"/>
              </w:rPr>
              <w:t xml:space="preserve">and success </w:t>
            </w:r>
            <w:r w:rsidR="00F214C3">
              <w:rPr>
                <w:rFonts w:ascii="Arial" w:hAnsi="Arial" w:cs="Arial"/>
                <w:b/>
                <w:noProof/>
                <w:color w:val="000000"/>
                <w:sz w:val="20"/>
                <w:szCs w:val="20"/>
              </w:rPr>
              <w:t>rate</w:t>
            </w:r>
            <w:r>
              <w:rPr>
                <w:rFonts w:ascii="Arial" w:hAnsi="Arial" w:cs="Arial"/>
                <w:b/>
                <w:noProof/>
                <w:color w:val="000000"/>
                <w:sz w:val="20"/>
                <w:szCs w:val="20"/>
              </w:rPr>
              <w:t>s</w:t>
            </w:r>
            <w:r w:rsidR="00F214C3">
              <w:rPr>
                <w:rFonts w:ascii="Arial" w:hAnsi="Arial" w:cs="Arial"/>
                <w:b/>
                <w:noProof/>
                <w:color w:val="000000"/>
                <w:sz w:val="20"/>
                <w:szCs w:val="20"/>
              </w:rPr>
              <w:t xml:space="preserve"> </w:t>
            </w:r>
            <w:r>
              <w:rPr>
                <w:rFonts w:ascii="Arial" w:hAnsi="Arial" w:cs="Arial"/>
                <w:b/>
                <w:noProof/>
                <w:color w:val="000000"/>
                <w:sz w:val="20"/>
                <w:szCs w:val="20"/>
              </w:rPr>
              <w:t>are</w:t>
            </w:r>
            <w:r w:rsidR="00F214C3">
              <w:rPr>
                <w:rFonts w:ascii="Arial" w:hAnsi="Arial" w:cs="Arial"/>
                <w:b/>
                <w:noProof/>
                <w:color w:val="000000"/>
                <w:sz w:val="20"/>
                <w:szCs w:val="20"/>
              </w:rPr>
              <w:t xml:space="preserve"> maintaining at only </w:t>
            </w:r>
            <w:r>
              <w:rPr>
                <w:rFonts w:ascii="Arial" w:hAnsi="Arial" w:cs="Arial"/>
                <w:b/>
                <w:noProof/>
                <w:color w:val="000000"/>
                <w:sz w:val="20"/>
                <w:szCs w:val="20"/>
              </w:rPr>
              <w:t xml:space="preserve">2 points lower than 2010, and only slightly lower that the whole department. </w:t>
            </w:r>
            <w:r w:rsidR="00374DCC">
              <w:rPr>
                <w:rFonts w:ascii="Arial" w:hAnsi="Arial" w:cs="Arial"/>
                <w:b/>
                <w:noProof/>
                <w:color w:val="000000"/>
                <w:sz w:val="20"/>
                <w:szCs w:val="20"/>
              </w:rPr>
              <w:t>Facilities, including new classrooms and subsatantially upgraded studio lab spaces are needed to accomplish expected outcomes by our Division, yet a new building is not currently expected for our department for 5 years. Fashion program planning and space requirements, including technology needs, have been worked on in our program  with instructors input and updated every two years.</w:t>
            </w:r>
          </w:p>
          <w:p w14:paraId="5D79A0DA" w14:textId="1A06D54F" w:rsidR="004F084F" w:rsidRDefault="00E74A48" w:rsidP="00A70558">
            <w:pPr>
              <w:spacing w:before="40" w:after="20"/>
              <w:ind w:right="288"/>
              <w:rPr>
                <w:rFonts w:ascii="Arial" w:hAnsi="Arial" w:cs="Arial"/>
                <w:b/>
                <w:noProof/>
                <w:color w:val="000000"/>
                <w:sz w:val="20"/>
                <w:szCs w:val="20"/>
              </w:rPr>
            </w:pPr>
            <w:r>
              <w:rPr>
                <w:rFonts w:ascii="Arial" w:hAnsi="Arial" w:cs="Arial"/>
                <w:b/>
                <w:noProof/>
                <w:color w:val="000000"/>
                <w:sz w:val="20"/>
                <w:szCs w:val="20"/>
              </w:rPr>
              <w:t>W</w:t>
            </w:r>
            <w:r w:rsidR="00A70558">
              <w:rPr>
                <w:rFonts w:ascii="Arial" w:hAnsi="Arial" w:cs="Arial"/>
                <w:b/>
                <w:noProof/>
                <w:color w:val="000000"/>
                <w:sz w:val="20"/>
                <w:szCs w:val="20"/>
              </w:rPr>
              <w:t>orkforce and labor market projections:</w:t>
            </w:r>
            <w:r w:rsidR="004B5384">
              <w:rPr>
                <w:rFonts w:ascii="Arial" w:hAnsi="Arial" w:cs="Arial"/>
                <w:b/>
                <w:noProof/>
                <w:color w:val="000000"/>
                <w:sz w:val="20"/>
                <w:szCs w:val="20"/>
              </w:rPr>
              <w:t xml:space="preserve"> Increases are seen in the fashion job sector throughout California and are reflected in labor market </w:t>
            </w:r>
            <w:r w:rsidR="004B5384">
              <w:rPr>
                <w:rFonts w:ascii="Arial" w:hAnsi="Arial" w:cs="Arial"/>
                <w:b/>
                <w:noProof/>
                <w:color w:val="000000"/>
                <w:sz w:val="20"/>
                <w:szCs w:val="20"/>
              </w:rPr>
              <w:lastRenderedPageBreak/>
              <w:t>analysis and projections.</w:t>
            </w:r>
            <w:r>
              <w:rPr>
                <w:rFonts w:ascii="Arial" w:hAnsi="Arial" w:cs="Arial"/>
                <w:b/>
                <w:noProof/>
                <w:color w:val="000000"/>
                <w:sz w:val="20"/>
                <w:szCs w:val="20"/>
              </w:rPr>
              <w:t xml:space="preserve"> </w:t>
            </w:r>
            <w:r w:rsidR="00B231BB">
              <w:rPr>
                <w:rFonts w:ascii="Arial" w:hAnsi="Arial" w:cs="Arial"/>
                <w:b/>
                <w:noProof/>
                <w:color w:val="000000"/>
                <w:sz w:val="20"/>
                <w:szCs w:val="20"/>
              </w:rPr>
              <w:t>We work with industry as advisors each year to keep our program updated. Many of our faculty are working in the industry, having a positive influence in keeping us current.</w:t>
            </w:r>
          </w:p>
          <w:p w14:paraId="21E566E4" w14:textId="7E2038B8" w:rsidR="00A70558" w:rsidRDefault="004F084F" w:rsidP="00A70558">
            <w:pPr>
              <w:spacing w:before="40" w:after="20"/>
              <w:ind w:right="288"/>
              <w:rPr>
                <w:rFonts w:ascii="Arial" w:hAnsi="Arial" w:cs="Arial"/>
                <w:b/>
                <w:noProof/>
                <w:color w:val="000000"/>
                <w:sz w:val="20"/>
                <w:szCs w:val="20"/>
              </w:rPr>
            </w:pPr>
            <w:r>
              <w:rPr>
                <w:rFonts w:ascii="Arial" w:hAnsi="Arial" w:cs="Arial"/>
                <w:b/>
                <w:noProof/>
                <w:color w:val="000000"/>
                <w:sz w:val="20"/>
                <w:szCs w:val="20"/>
              </w:rPr>
              <w:t>C</w:t>
            </w:r>
            <w:r w:rsidR="00A70558">
              <w:rPr>
                <w:rFonts w:ascii="Arial" w:hAnsi="Arial" w:cs="Arial"/>
                <w:b/>
                <w:noProof/>
                <w:color w:val="000000"/>
                <w:sz w:val="20"/>
                <w:szCs w:val="20"/>
              </w:rPr>
              <w:t>ertificate and degree completions:</w:t>
            </w:r>
            <w:r w:rsidR="004B5384">
              <w:rPr>
                <w:rFonts w:ascii="Arial" w:hAnsi="Arial" w:cs="Arial"/>
                <w:b/>
                <w:noProof/>
                <w:color w:val="000000"/>
                <w:sz w:val="20"/>
                <w:szCs w:val="20"/>
              </w:rPr>
              <w:t xml:space="preserve"> As per </w:t>
            </w:r>
            <w:r w:rsidR="00BE3358">
              <w:rPr>
                <w:rFonts w:ascii="Arial" w:hAnsi="Arial" w:cs="Arial"/>
                <w:b/>
                <w:noProof/>
                <w:color w:val="000000"/>
                <w:sz w:val="20"/>
                <w:szCs w:val="20"/>
              </w:rPr>
              <w:t>P</w:t>
            </w:r>
            <w:r w:rsidR="004B5384">
              <w:rPr>
                <w:rFonts w:ascii="Arial" w:hAnsi="Arial" w:cs="Arial"/>
                <w:b/>
                <w:noProof/>
                <w:color w:val="000000"/>
                <w:sz w:val="20"/>
                <w:szCs w:val="20"/>
              </w:rPr>
              <w:t>alomar College Factbook Section 4. See Award databases:</w:t>
            </w:r>
          </w:p>
          <w:p w14:paraId="26EF4902" w14:textId="1B067324" w:rsidR="00E74A48" w:rsidRDefault="008F4402" w:rsidP="00A70558">
            <w:pPr>
              <w:spacing w:before="40" w:after="20"/>
              <w:ind w:right="288"/>
              <w:rPr>
                <w:rFonts w:ascii="Arial" w:hAnsi="Arial" w:cs="Arial"/>
                <w:b/>
                <w:noProof/>
                <w:color w:val="000000"/>
                <w:sz w:val="20"/>
                <w:szCs w:val="20"/>
              </w:rPr>
            </w:pPr>
            <w:r>
              <w:rPr>
                <w:rFonts w:ascii="Arial" w:hAnsi="Arial" w:cs="Arial"/>
                <w:b/>
                <w:noProof/>
                <w:color w:val="000000"/>
                <w:sz w:val="20"/>
                <w:szCs w:val="20"/>
              </w:rPr>
              <w:t>FAll of 2010</w:t>
            </w:r>
            <w:r w:rsidR="00E74A48">
              <w:rPr>
                <w:rFonts w:ascii="Arial" w:hAnsi="Arial" w:cs="Arial"/>
                <w:b/>
                <w:noProof/>
                <w:color w:val="000000"/>
                <w:sz w:val="20"/>
                <w:szCs w:val="20"/>
              </w:rPr>
              <w:t xml:space="preserve"> - 2011</w:t>
            </w:r>
            <w:r>
              <w:rPr>
                <w:rFonts w:ascii="Arial" w:hAnsi="Arial" w:cs="Arial"/>
                <w:b/>
                <w:noProof/>
                <w:color w:val="000000"/>
                <w:sz w:val="20"/>
                <w:szCs w:val="20"/>
              </w:rPr>
              <w:t xml:space="preserve"> </w:t>
            </w:r>
            <w:r w:rsidR="00E74A48">
              <w:rPr>
                <w:rFonts w:ascii="Arial" w:hAnsi="Arial" w:cs="Arial"/>
                <w:b/>
                <w:noProof/>
                <w:color w:val="000000"/>
                <w:sz w:val="20"/>
                <w:szCs w:val="20"/>
              </w:rPr>
              <w:t xml:space="preserve">degrees awarded increased from 2 - 8, whereas </w:t>
            </w:r>
            <w:r w:rsidR="00A21C0E">
              <w:rPr>
                <w:rFonts w:ascii="Arial" w:hAnsi="Arial" w:cs="Arial"/>
                <w:b/>
                <w:noProof/>
                <w:color w:val="000000"/>
                <w:sz w:val="20"/>
                <w:szCs w:val="20"/>
              </w:rPr>
              <w:t>c</w:t>
            </w:r>
            <w:r w:rsidR="00E74A48">
              <w:rPr>
                <w:rFonts w:ascii="Arial" w:hAnsi="Arial" w:cs="Arial"/>
                <w:b/>
                <w:noProof/>
                <w:color w:val="000000"/>
                <w:sz w:val="20"/>
                <w:szCs w:val="20"/>
              </w:rPr>
              <w:t>ertificates decreased from 7 - 5.</w:t>
            </w:r>
            <w:r w:rsidR="00A21C0E">
              <w:rPr>
                <w:rFonts w:ascii="Arial" w:hAnsi="Arial" w:cs="Arial"/>
                <w:b/>
                <w:noProof/>
                <w:color w:val="000000"/>
                <w:sz w:val="20"/>
                <w:szCs w:val="20"/>
              </w:rPr>
              <w:t xml:space="preserve"> Class cancellations are showing an effect oon program completion.</w:t>
            </w:r>
          </w:p>
          <w:p w14:paraId="0703E765" w14:textId="77777777" w:rsidR="00E74A48" w:rsidRPr="00E74A48" w:rsidRDefault="00E74A48" w:rsidP="00E74A48">
            <w:pPr>
              <w:spacing w:before="40" w:after="20"/>
              <w:ind w:right="288"/>
              <w:rPr>
                <w:rFonts w:ascii="Arial" w:hAnsi="Arial" w:cs="Arial"/>
                <w:b/>
                <w:noProof/>
                <w:color w:val="000000"/>
                <w:sz w:val="20"/>
                <w:szCs w:val="20"/>
              </w:rPr>
            </w:pPr>
            <w:r w:rsidRPr="00E74A48">
              <w:rPr>
                <w:rFonts w:ascii="Arial" w:hAnsi="Arial" w:cs="Arial"/>
                <w:b/>
                <w:noProof/>
                <w:color w:val="000000"/>
                <w:sz w:val="20"/>
                <w:szCs w:val="20"/>
              </w:rPr>
              <w:t>•</w:t>
            </w:r>
            <w:r w:rsidRPr="00E74A48">
              <w:rPr>
                <w:rFonts w:ascii="Arial" w:hAnsi="Arial" w:cs="Arial"/>
                <w:b/>
                <w:noProof/>
                <w:color w:val="000000"/>
                <w:sz w:val="20"/>
                <w:szCs w:val="20"/>
              </w:rPr>
              <w:tab/>
              <w:t xml:space="preserve">Adjusting prerequisites and co requisites for design. </w:t>
            </w:r>
          </w:p>
          <w:p w14:paraId="2F9C3E9D" w14:textId="77777777" w:rsidR="00E74A48" w:rsidRDefault="00E74A48" w:rsidP="00E74A48">
            <w:pPr>
              <w:spacing w:before="40" w:after="20"/>
              <w:ind w:right="288"/>
              <w:rPr>
                <w:rFonts w:ascii="Arial" w:hAnsi="Arial" w:cs="Arial"/>
                <w:b/>
                <w:noProof/>
                <w:color w:val="000000"/>
                <w:sz w:val="20"/>
                <w:szCs w:val="20"/>
              </w:rPr>
            </w:pPr>
            <w:r w:rsidRPr="00E74A48">
              <w:rPr>
                <w:rFonts w:ascii="Arial" w:hAnsi="Arial" w:cs="Arial"/>
                <w:b/>
                <w:noProof/>
                <w:color w:val="000000"/>
                <w:sz w:val="20"/>
                <w:szCs w:val="20"/>
              </w:rPr>
              <w:t>•</w:t>
            </w:r>
            <w:r w:rsidRPr="00E74A48">
              <w:rPr>
                <w:rFonts w:ascii="Arial" w:hAnsi="Arial" w:cs="Arial"/>
                <w:b/>
                <w:noProof/>
                <w:color w:val="000000"/>
                <w:sz w:val="20"/>
                <w:szCs w:val="20"/>
              </w:rPr>
              <w:tab/>
              <w:t>Advising with added basic foundation art classes such as basic drawing, basic design and composition; and fashion illust</w:t>
            </w:r>
            <w:r>
              <w:rPr>
                <w:rFonts w:ascii="Arial" w:hAnsi="Arial" w:cs="Arial"/>
                <w:b/>
                <w:noProof/>
                <w:color w:val="000000"/>
                <w:sz w:val="20"/>
                <w:szCs w:val="20"/>
              </w:rPr>
              <w:t>ration,</w:t>
            </w:r>
          </w:p>
          <w:p w14:paraId="3BD0BD92" w14:textId="5AECD2FC" w:rsidR="00E74A48" w:rsidRPr="00E74A48" w:rsidRDefault="00E74A48" w:rsidP="00E74A48">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emphasized by transfer colleges.</w:t>
            </w:r>
          </w:p>
          <w:p w14:paraId="312A3171" w14:textId="77777777" w:rsidR="00E74A48" w:rsidRDefault="00E74A48" w:rsidP="00E74A48">
            <w:pPr>
              <w:spacing w:before="40" w:after="20"/>
              <w:ind w:right="288"/>
              <w:rPr>
                <w:rFonts w:ascii="Arial" w:hAnsi="Arial" w:cs="Arial"/>
                <w:b/>
                <w:noProof/>
                <w:color w:val="000000"/>
                <w:sz w:val="20"/>
                <w:szCs w:val="20"/>
              </w:rPr>
            </w:pPr>
            <w:r w:rsidRPr="00E74A48">
              <w:rPr>
                <w:rFonts w:ascii="Arial" w:hAnsi="Arial" w:cs="Arial"/>
                <w:b/>
                <w:noProof/>
                <w:color w:val="000000"/>
                <w:sz w:val="20"/>
                <w:szCs w:val="20"/>
              </w:rPr>
              <w:t>•</w:t>
            </w:r>
            <w:r w:rsidRPr="00E74A48">
              <w:rPr>
                <w:rFonts w:ascii="Arial" w:hAnsi="Arial" w:cs="Arial"/>
                <w:b/>
                <w:noProof/>
                <w:color w:val="000000"/>
                <w:sz w:val="20"/>
                <w:szCs w:val="20"/>
              </w:rPr>
              <w:tab/>
              <w:t xml:space="preserve">Per </w:t>
            </w:r>
            <w:r>
              <w:rPr>
                <w:rFonts w:ascii="Arial" w:hAnsi="Arial" w:cs="Arial"/>
                <w:b/>
                <w:noProof/>
                <w:color w:val="000000"/>
                <w:sz w:val="20"/>
                <w:szCs w:val="20"/>
              </w:rPr>
              <w:t>articulation office</w:t>
            </w:r>
            <w:r w:rsidRPr="00E74A48">
              <w:rPr>
                <w:rFonts w:ascii="Arial" w:hAnsi="Arial" w:cs="Arial"/>
                <w:b/>
                <w:noProof/>
                <w:color w:val="000000"/>
                <w:sz w:val="20"/>
                <w:szCs w:val="20"/>
              </w:rPr>
              <w:t>, these courses could be listed and information could be added in program brochures that “basic knowledge in these</w:t>
            </w:r>
          </w:p>
          <w:p w14:paraId="52056680" w14:textId="71F2AB63" w:rsidR="00E74A48" w:rsidRPr="00E74A48" w:rsidRDefault="00E74A48" w:rsidP="00E74A48">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Pr="00E74A48">
              <w:rPr>
                <w:rFonts w:ascii="Arial" w:hAnsi="Arial" w:cs="Arial"/>
                <w:b/>
                <w:noProof/>
                <w:color w:val="000000"/>
                <w:sz w:val="20"/>
                <w:szCs w:val="20"/>
              </w:rPr>
              <w:t xml:space="preserve"> </w:t>
            </w:r>
            <w:r>
              <w:rPr>
                <w:rFonts w:ascii="Arial" w:hAnsi="Arial" w:cs="Arial"/>
                <w:b/>
                <w:noProof/>
                <w:color w:val="000000"/>
                <w:sz w:val="20"/>
                <w:szCs w:val="20"/>
              </w:rPr>
              <w:t xml:space="preserve">  </w:t>
            </w:r>
            <w:r w:rsidRPr="00E74A48">
              <w:rPr>
                <w:rFonts w:ascii="Arial" w:hAnsi="Arial" w:cs="Arial"/>
                <w:b/>
                <w:noProof/>
                <w:color w:val="000000"/>
                <w:sz w:val="20"/>
                <w:szCs w:val="20"/>
              </w:rPr>
              <w:t>classes is</w:t>
            </w:r>
            <w:r>
              <w:rPr>
                <w:rFonts w:ascii="Arial" w:hAnsi="Arial" w:cs="Arial"/>
                <w:b/>
                <w:noProof/>
                <w:color w:val="000000"/>
                <w:sz w:val="20"/>
                <w:szCs w:val="20"/>
              </w:rPr>
              <w:t xml:space="preserve"> </w:t>
            </w:r>
            <w:r w:rsidRPr="00E74A48">
              <w:rPr>
                <w:rFonts w:ascii="Arial" w:hAnsi="Arial" w:cs="Arial"/>
                <w:b/>
                <w:noProof/>
                <w:color w:val="000000"/>
                <w:sz w:val="20"/>
                <w:szCs w:val="20"/>
              </w:rPr>
              <w:t xml:space="preserve">needed to be successful in the field.” </w:t>
            </w:r>
          </w:p>
          <w:p w14:paraId="558EB51B" w14:textId="343A1BE2" w:rsidR="00A70558" w:rsidRDefault="00E74A48" w:rsidP="00E74A48">
            <w:pPr>
              <w:spacing w:before="40" w:after="20"/>
              <w:ind w:right="288"/>
              <w:rPr>
                <w:rFonts w:ascii="Arial" w:hAnsi="Arial" w:cs="Arial"/>
                <w:b/>
                <w:noProof/>
                <w:color w:val="000000"/>
                <w:sz w:val="20"/>
                <w:szCs w:val="20"/>
              </w:rPr>
            </w:pPr>
            <w:r w:rsidRPr="00E74A48">
              <w:rPr>
                <w:rFonts w:ascii="Arial" w:hAnsi="Arial" w:cs="Arial"/>
                <w:b/>
                <w:noProof/>
                <w:color w:val="000000"/>
                <w:sz w:val="20"/>
                <w:szCs w:val="20"/>
              </w:rPr>
              <w:t>•</w:t>
            </w:r>
            <w:r w:rsidRPr="00E74A48">
              <w:rPr>
                <w:rFonts w:ascii="Arial" w:hAnsi="Arial" w:cs="Arial"/>
                <w:b/>
                <w:noProof/>
                <w:color w:val="000000"/>
                <w:sz w:val="20"/>
                <w:szCs w:val="20"/>
              </w:rPr>
              <w:tab/>
              <w:t>Sequencing class lists for transfer students</w:t>
            </w:r>
          </w:p>
          <w:p w14:paraId="49EAC3DD" w14:textId="6B0545BD" w:rsidR="003D0927" w:rsidRDefault="00110CD6" w:rsidP="00A70558">
            <w:pPr>
              <w:spacing w:before="40" w:after="20"/>
              <w:ind w:right="288"/>
              <w:rPr>
                <w:rFonts w:ascii="Arial" w:hAnsi="Arial" w:cs="Arial"/>
                <w:b/>
                <w:sz w:val="20"/>
                <w:szCs w:val="20"/>
              </w:rPr>
            </w:pPr>
            <w:r>
              <w:rPr>
                <w:rFonts w:ascii="Arial" w:hAnsi="Arial" w:cs="Arial"/>
                <w:b/>
                <w:color w:val="000000"/>
                <w:sz w:val="20"/>
                <w:szCs w:val="20"/>
              </w:rPr>
              <w:fldChar w:fldCharType="end"/>
            </w:r>
            <w:bookmarkEnd w:id="9"/>
          </w:p>
        </w:tc>
      </w:tr>
    </w:tbl>
    <w:p w14:paraId="49EAC3DF"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49EAC3E1" w14:textId="77777777" w:rsidTr="00975167">
        <w:trPr>
          <w:trHeight w:hRule="exact" w:val="288"/>
          <w:tblHeader/>
        </w:trPr>
        <w:tc>
          <w:tcPr>
            <w:tcW w:w="14400" w:type="dxa"/>
          </w:tcPr>
          <w:p w14:paraId="49EAC3E0"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49EAC3E3" w14:textId="77777777" w:rsidTr="00F1597E">
        <w:trPr>
          <w:trHeight w:val="720"/>
        </w:trPr>
        <w:tc>
          <w:tcPr>
            <w:tcW w:w="14400" w:type="dxa"/>
          </w:tcPr>
          <w:p w14:paraId="49EAC3E2" w14:textId="1C1CBAC4" w:rsidR="003D0927" w:rsidRPr="00B81877" w:rsidRDefault="00110CD6" w:rsidP="002364F2">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5065C">
              <w:rPr>
                <w:rFonts w:ascii="Arial" w:hAnsi="Arial" w:cs="Arial"/>
                <w:b/>
                <w:color w:val="000000"/>
                <w:sz w:val="20"/>
                <w:szCs w:val="20"/>
              </w:rPr>
              <w:t>We have cut a significant number of classes</w:t>
            </w:r>
            <w:r w:rsidR="00CF6FE4">
              <w:rPr>
                <w:rFonts w:ascii="Arial" w:hAnsi="Arial" w:cs="Arial"/>
                <w:b/>
                <w:color w:val="000000"/>
                <w:sz w:val="20"/>
                <w:szCs w:val="20"/>
              </w:rPr>
              <w:t>, Fashion Analysis and Textiles in Merchandising and CAD in Design, 14 hours total,</w:t>
            </w:r>
            <w:r w:rsidR="00A5065C">
              <w:rPr>
                <w:rFonts w:ascii="Arial" w:hAnsi="Arial" w:cs="Arial"/>
                <w:b/>
                <w:color w:val="000000"/>
                <w:sz w:val="20"/>
                <w:szCs w:val="20"/>
              </w:rPr>
              <w:t xml:space="preserve"> to accomondate </w:t>
            </w:r>
            <w:r w:rsidR="00902BFE">
              <w:rPr>
                <w:rFonts w:ascii="Arial" w:hAnsi="Arial" w:cs="Arial"/>
                <w:b/>
                <w:color w:val="000000"/>
                <w:sz w:val="20"/>
                <w:szCs w:val="20"/>
              </w:rPr>
              <w:t xml:space="preserve">college-wide budgeting trends. </w:t>
            </w:r>
            <w:r w:rsidR="00CF6FE4">
              <w:rPr>
                <w:rFonts w:ascii="Arial" w:hAnsi="Arial" w:cs="Arial"/>
                <w:b/>
                <w:color w:val="000000"/>
                <w:sz w:val="20"/>
                <w:szCs w:val="20"/>
              </w:rPr>
              <w:t>Design Collection and  H</w:t>
            </w:r>
            <w:r w:rsidR="002364F2">
              <w:rPr>
                <w:rFonts w:ascii="Arial" w:hAnsi="Arial" w:cs="Arial"/>
                <w:b/>
                <w:color w:val="000000"/>
                <w:sz w:val="20"/>
                <w:szCs w:val="20"/>
              </w:rPr>
              <w:t>i</w:t>
            </w:r>
            <w:r w:rsidR="00CF6FE4">
              <w:rPr>
                <w:rFonts w:ascii="Arial" w:hAnsi="Arial" w:cs="Arial"/>
                <w:b/>
                <w:color w:val="000000"/>
                <w:sz w:val="20"/>
                <w:szCs w:val="20"/>
              </w:rPr>
              <w:t xml:space="preserve">story of Fashion. </w:t>
            </w:r>
            <w:r w:rsidR="00902BFE">
              <w:rPr>
                <w:rFonts w:ascii="Arial" w:hAnsi="Arial" w:cs="Arial"/>
                <w:b/>
                <w:color w:val="000000"/>
                <w:sz w:val="20"/>
                <w:szCs w:val="20"/>
              </w:rPr>
              <w:t xml:space="preserve">This </w:t>
            </w:r>
            <w:r w:rsidR="00910875">
              <w:rPr>
                <w:rFonts w:ascii="Arial" w:hAnsi="Arial" w:cs="Arial"/>
                <w:b/>
                <w:color w:val="000000"/>
                <w:sz w:val="20"/>
                <w:szCs w:val="20"/>
              </w:rPr>
              <w:t>is pertinent</w:t>
            </w:r>
            <w:r w:rsidR="00902BFE">
              <w:rPr>
                <w:rFonts w:ascii="Arial" w:hAnsi="Arial" w:cs="Arial"/>
                <w:b/>
                <w:color w:val="000000"/>
                <w:sz w:val="20"/>
                <w:szCs w:val="20"/>
              </w:rPr>
              <w:t xml:space="preserve"> when considering student success if defined by numbers of degrees and certificates attained. </w:t>
            </w:r>
            <w:r w:rsidR="00A5065C">
              <w:rPr>
                <w:rFonts w:ascii="Arial" w:hAnsi="Arial" w:cs="Arial"/>
                <w:b/>
                <w:color w:val="000000"/>
                <w:sz w:val="20"/>
                <w:szCs w:val="20"/>
              </w:rPr>
              <w:t xml:space="preserve">We have been requested to cut back our course offerings </w:t>
            </w:r>
            <w:r w:rsidR="00910875">
              <w:rPr>
                <w:rFonts w:ascii="Arial" w:hAnsi="Arial" w:cs="Arial"/>
                <w:b/>
                <w:color w:val="000000"/>
                <w:sz w:val="20"/>
                <w:szCs w:val="20"/>
              </w:rPr>
              <w:t>an additional</w:t>
            </w:r>
            <w:r w:rsidR="00A5065C">
              <w:rPr>
                <w:rFonts w:ascii="Arial" w:hAnsi="Arial" w:cs="Arial"/>
                <w:b/>
                <w:color w:val="000000"/>
                <w:sz w:val="20"/>
                <w:szCs w:val="20"/>
              </w:rPr>
              <w:t xml:space="preserve"> 9 weekly hours for Spring 2013.</w:t>
            </w:r>
            <w:r w:rsidR="00902BFE">
              <w:rPr>
                <w:rFonts w:ascii="Arial" w:hAnsi="Arial" w:cs="Arial"/>
                <w:b/>
                <w:color w:val="000000"/>
                <w:sz w:val="20"/>
                <w:szCs w:val="20"/>
              </w:rPr>
              <w:t xml:space="preserve"> </w:t>
            </w:r>
            <w:r w:rsidR="00A5065C">
              <w:rPr>
                <w:rFonts w:ascii="Arial" w:hAnsi="Arial" w:cs="Arial"/>
                <w:b/>
                <w:noProof/>
                <w:color w:val="000000"/>
                <w:sz w:val="20"/>
                <w:szCs w:val="20"/>
              </w:rPr>
              <w:t xml:space="preserve">For instance, </w:t>
            </w:r>
            <w:r w:rsidR="007A4B1F">
              <w:rPr>
                <w:rFonts w:ascii="Arial" w:hAnsi="Arial" w:cs="Arial"/>
                <w:b/>
                <w:noProof/>
                <w:color w:val="000000"/>
                <w:sz w:val="20"/>
                <w:szCs w:val="20"/>
              </w:rPr>
              <w:t>Digital Design is only offered 1 time per year and was full with 8  students beyond a wait list. Our class was limited by the number of computers that are in FCS-1. This space is crowded already with equipment for multiple types of classes, so we are limited in from growing. We will continue to add students wherever possible but this ag</w:t>
            </w:r>
            <w:r w:rsidR="00910875">
              <w:rPr>
                <w:rFonts w:ascii="Arial" w:hAnsi="Arial" w:cs="Arial"/>
                <w:b/>
                <w:noProof/>
                <w:color w:val="000000"/>
                <w:sz w:val="20"/>
                <w:szCs w:val="20"/>
              </w:rPr>
              <w:t>ing</w:t>
            </w:r>
            <w:r w:rsidR="007A4B1F">
              <w:rPr>
                <w:rFonts w:ascii="Arial" w:hAnsi="Arial" w:cs="Arial"/>
                <w:b/>
                <w:noProof/>
                <w:color w:val="000000"/>
                <w:sz w:val="20"/>
                <w:szCs w:val="20"/>
              </w:rPr>
              <w:t xml:space="preserve"> building continues to be a huge problem.</w:t>
            </w:r>
            <w:r>
              <w:rPr>
                <w:rFonts w:ascii="Arial" w:hAnsi="Arial" w:cs="Arial"/>
                <w:b/>
                <w:color w:val="000000"/>
                <w:sz w:val="20"/>
                <w:szCs w:val="20"/>
              </w:rPr>
              <w:fldChar w:fldCharType="end"/>
            </w:r>
            <w:bookmarkEnd w:id="10"/>
          </w:p>
        </w:tc>
      </w:tr>
    </w:tbl>
    <w:p w14:paraId="49EAC3E4"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49EAC3E6" w14:textId="77777777" w:rsidTr="00975167">
        <w:trPr>
          <w:trHeight w:hRule="exact" w:val="576"/>
          <w:tblHeader/>
        </w:trPr>
        <w:tc>
          <w:tcPr>
            <w:tcW w:w="14400" w:type="dxa"/>
          </w:tcPr>
          <w:p w14:paraId="49EAC3E5"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49EAC3E8" w14:textId="77777777" w:rsidTr="00450325">
        <w:trPr>
          <w:trHeight w:val="720"/>
        </w:trPr>
        <w:tc>
          <w:tcPr>
            <w:tcW w:w="14400" w:type="dxa"/>
          </w:tcPr>
          <w:p w14:paraId="4CC24076" w14:textId="7BC24B57" w:rsidR="004543E5" w:rsidRDefault="00110CD6" w:rsidP="004543E5">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543E5">
              <w:rPr>
                <w:rFonts w:ascii="Arial" w:hAnsi="Arial" w:cs="Arial"/>
                <w:b/>
                <w:color w:val="000000"/>
                <w:sz w:val="20"/>
                <w:szCs w:val="20"/>
              </w:rPr>
              <w:t xml:space="preserve">Full Time: </w:t>
            </w:r>
            <w:r w:rsidR="00903DF7">
              <w:rPr>
                <w:rFonts w:ascii="Arial" w:hAnsi="Arial" w:cs="Arial"/>
                <w:b/>
                <w:color w:val="000000"/>
                <w:sz w:val="20"/>
                <w:szCs w:val="20"/>
              </w:rPr>
              <w:t xml:space="preserve">The trend in hiring for community colleges is definitely toward instructors with high technology skills to adress the strong relationship with </w:t>
            </w:r>
            <w:r w:rsidR="00427078">
              <w:rPr>
                <w:rFonts w:ascii="Arial" w:hAnsi="Arial" w:cs="Arial"/>
                <w:b/>
                <w:color w:val="000000"/>
                <w:sz w:val="20"/>
                <w:szCs w:val="20"/>
              </w:rPr>
              <w:t xml:space="preserve">global </w:t>
            </w:r>
            <w:r w:rsidR="00903DF7">
              <w:rPr>
                <w:rFonts w:ascii="Arial" w:hAnsi="Arial" w:cs="Arial"/>
                <w:b/>
                <w:color w:val="000000"/>
                <w:sz w:val="20"/>
                <w:szCs w:val="20"/>
              </w:rPr>
              <w:t xml:space="preserve">communication </w:t>
            </w:r>
            <w:r w:rsidR="00427078">
              <w:rPr>
                <w:rFonts w:ascii="Arial" w:hAnsi="Arial" w:cs="Arial"/>
                <w:b/>
                <w:color w:val="000000"/>
                <w:sz w:val="20"/>
                <w:szCs w:val="20"/>
              </w:rPr>
              <w:t xml:space="preserve">training </w:t>
            </w:r>
            <w:r w:rsidR="00903DF7">
              <w:rPr>
                <w:rFonts w:ascii="Arial" w:hAnsi="Arial" w:cs="Arial"/>
                <w:b/>
                <w:color w:val="000000"/>
                <w:sz w:val="20"/>
                <w:szCs w:val="20"/>
              </w:rPr>
              <w:t xml:space="preserve">for all sectors of merchandising and design. This includes digital applications for </w:t>
            </w:r>
            <w:r w:rsidR="00427078">
              <w:rPr>
                <w:rFonts w:ascii="Arial" w:hAnsi="Arial" w:cs="Arial"/>
                <w:b/>
                <w:color w:val="000000"/>
                <w:sz w:val="20"/>
                <w:szCs w:val="20"/>
              </w:rPr>
              <w:t xml:space="preserve">marketing and media promotion, sales, store layout and display, </w:t>
            </w:r>
            <w:r w:rsidR="00903DF7">
              <w:rPr>
                <w:rFonts w:ascii="Arial" w:hAnsi="Arial" w:cs="Arial"/>
                <w:b/>
                <w:color w:val="000000"/>
                <w:sz w:val="20"/>
                <w:szCs w:val="20"/>
              </w:rPr>
              <w:t xml:space="preserve">design </w:t>
            </w:r>
            <w:r w:rsidR="00427078">
              <w:rPr>
                <w:rFonts w:ascii="Arial" w:hAnsi="Arial" w:cs="Arial"/>
                <w:b/>
                <w:color w:val="000000"/>
                <w:sz w:val="20"/>
                <w:szCs w:val="20"/>
              </w:rPr>
              <w:t xml:space="preserve">illustration, and </w:t>
            </w:r>
            <w:r w:rsidR="00903DF7">
              <w:rPr>
                <w:rFonts w:ascii="Arial" w:hAnsi="Arial" w:cs="Arial"/>
                <w:b/>
                <w:color w:val="000000"/>
                <w:sz w:val="20"/>
                <w:szCs w:val="20"/>
              </w:rPr>
              <w:t>in pattern technology</w:t>
            </w:r>
            <w:r w:rsidR="00427078">
              <w:rPr>
                <w:rFonts w:ascii="Arial" w:hAnsi="Arial" w:cs="Arial"/>
                <w:b/>
                <w:color w:val="000000"/>
                <w:sz w:val="20"/>
                <w:szCs w:val="20"/>
              </w:rPr>
              <w:t>.</w:t>
            </w:r>
            <w:r w:rsidR="00903DF7">
              <w:rPr>
                <w:rFonts w:ascii="Arial" w:hAnsi="Arial" w:cs="Arial"/>
                <w:b/>
                <w:color w:val="000000"/>
                <w:sz w:val="20"/>
                <w:szCs w:val="20"/>
              </w:rPr>
              <w:t xml:space="preserve"> </w:t>
            </w:r>
            <w:r w:rsidR="00427078">
              <w:rPr>
                <w:rFonts w:ascii="Arial" w:hAnsi="Arial" w:cs="Arial"/>
                <w:b/>
                <w:color w:val="000000"/>
                <w:sz w:val="20"/>
                <w:szCs w:val="20"/>
              </w:rPr>
              <w:t>Even industrial sewing skill for the trade is relying on technology through more advanced machine equipment now available.</w:t>
            </w:r>
            <w:r w:rsidR="00903DF7">
              <w:rPr>
                <w:rFonts w:ascii="Arial" w:hAnsi="Arial" w:cs="Arial"/>
                <w:b/>
                <w:color w:val="000000"/>
                <w:sz w:val="20"/>
                <w:szCs w:val="20"/>
              </w:rPr>
              <w:t xml:space="preserve"> </w:t>
            </w:r>
            <w:r w:rsidR="00427078">
              <w:rPr>
                <w:rFonts w:ascii="Arial" w:hAnsi="Arial" w:cs="Arial"/>
                <w:b/>
                <w:color w:val="000000"/>
                <w:sz w:val="20"/>
                <w:szCs w:val="20"/>
              </w:rPr>
              <w:t>We recently lost our part time instructor to a full time job in the industry. It will be difficult to compete for technology instructors without offering a full time position since they are among the highest paid in the fashion industry. Our program</w:t>
            </w:r>
            <w:r w:rsidR="00E237B2">
              <w:rPr>
                <w:rFonts w:ascii="Arial" w:hAnsi="Arial" w:cs="Arial"/>
                <w:b/>
                <w:color w:val="000000"/>
                <w:sz w:val="20"/>
                <w:szCs w:val="20"/>
              </w:rPr>
              <w:t xml:space="preserve"> recently hired a new instructor </w:t>
            </w:r>
            <w:r w:rsidR="00427078">
              <w:rPr>
                <w:rFonts w:ascii="Arial" w:hAnsi="Arial" w:cs="Arial"/>
                <w:b/>
                <w:color w:val="000000"/>
                <w:sz w:val="20"/>
                <w:szCs w:val="20"/>
              </w:rPr>
              <w:t xml:space="preserve">for Merchandising </w:t>
            </w:r>
            <w:r w:rsidR="00E237B2">
              <w:rPr>
                <w:rFonts w:ascii="Arial" w:hAnsi="Arial" w:cs="Arial"/>
                <w:b/>
                <w:color w:val="000000"/>
                <w:sz w:val="20"/>
                <w:szCs w:val="20"/>
              </w:rPr>
              <w:t xml:space="preserve">after having requested this for 14 years. In the same year </w:t>
            </w:r>
            <w:r w:rsidR="004543E5">
              <w:rPr>
                <w:rFonts w:ascii="Arial" w:hAnsi="Arial" w:cs="Arial"/>
                <w:b/>
                <w:color w:val="000000"/>
                <w:sz w:val="20"/>
                <w:szCs w:val="20"/>
              </w:rPr>
              <w:t>one of the two full time instructors</w:t>
            </w:r>
            <w:r w:rsidR="00E237B2">
              <w:rPr>
                <w:rFonts w:ascii="Arial" w:hAnsi="Arial" w:cs="Arial"/>
                <w:b/>
                <w:color w:val="000000"/>
                <w:sz w:val="20"/>
                <w:szCs w:val="20"/>
              </w:rPr>
              <w:t xml:space="preserve"> retired after having served for over 30 years. This means that we have returned to the same status of </w:t>
            </w:r>
            <w:r w:rsidR="004543E5">
              <w:rPr>
                <w:rFonts w:ascii="Arial" w:hAnsi="Arial" w:cs="Arial"/>
                <w:b/>
                <w:color w:val="000000"/>
                <w:sz w:val="20"/>
                <w:szCs w:val="20"/>
              </w:rPr>
              <w:t xml:space="preserve">1 </w:t>
            </w:r>
            <w:r w:rsidR="00E237B2">
              <w:rPr>
                <w:rFonts w:ascii="Arial" w:hAnsi="Arial" w:cs="Arial"/>
                <w:b/>
                <w:color w:val="000000"/>
                <w:sz w:val="20"/>
                <w:szCs w:val="20"/>
              </w:rPr>
              <w:t xml:space="preserve">full time </w:t>
            </w:r>
            <w:r w:rsidR="004543E5">
              <w:rPr>
                <w:rFonts w:ascii="Arial" w:hAnsi="Arial" w:cs="Arial"/>
                <w:b/>
                <w:color w:val="000000"/>
                <w:sz w:val="20"/>
                <w:szCs w:val="20"/>
              </w:rPr>
              <w:t xml:space="preserve">instructor </w:t>
            </w:r>
            <w:r w:rsidR="00E237B2">
              <w:rPr>
                <w:rFonts w:ascii="Arial" w:hAnsi="Arial" w:cs="Arial"/>
                <w:b/>
                <w:color w:val="000000"/>
                <w:sz w:val="20"/>
                <w:szCs w:val="20"/>
              </w:rPr>
              <w:t xml:space="preserve">need. </w:t>
            </w:r>
          </w:p>
          <w:p w14:paraId="49EAC3E7" w14:textId="4ED7E52B" w:rsidR="003D0927" w:rsidRPr="00B81877" w:rsidRDefault="004543E5" w:rsidP="00F42C1D">
            <w:pPr>
              <w:spacing w:before="40" w:after="20"/>
              <w:ind w:right="288"/>
              <w:rPr>
                <w:rFonts w:ascii="Arial" w:hAnsi="Arial" w:cs="Arial"/>
                <w:b/>
              </w:rPr>
            </w:pPr>
            <w:r>
              <w:rPr>
                <w:rFonts w:ascii="Arial" w:hAnsi="Arial" w:cs="Arial"/>
                <w:b/>
                <w:color w:val="000000"/>
                <w:sz w:val="20"/>
                <w:szCs w:val="20"/>
              </w:rPr>
              <w:t xml:space="preserve">Part Time: </w:t>
            </w:r>
            <w:r w:rsidR="00D22D76">
              <w:rPr>
                <w:rFonts w:ascii="Arial" w:hAnsi="Arial" w:cs="Arial"/>
                <w:b/>
                <w:color w:val="000000"/>
                <w:sz w:val="20"/>
                <w:szCs w:val="20"/>
              </w:rPr>
              <w:t xml:space="preserve">We will be looking for people with skills in technology to keep up with continual growth in the indistry. </w:t>
            </w:r>
            <w:r w:rsidR="00E237B2">
              <w:rPr>
                <w:rFonts w:ascii="Arial" w:hAnsi="Arial" w:cs="Arial"/>
                <w:b/>
                <w:color w:val="000000"/>
                <w:sz w:val="20"/>
                <w:szCs w:val="20"/>
              </w:rPr>
              <w:t>A</w:t>
            </w:r>
            <w:r w:rsidR="00F214C3">
              <w:rPr>
                <w:rFonts w:ascii="Arial" w:hAnsi="Arial" w:cs="Arial"/>
                <w:b/>
                <w:color w:val="000000"/>
                <w:sz w:val="20"/>
                <w:szCs w:val="20"/>
              </w:rPr>
              <w:t>n</w:t>
            </w:r>
            <w:r>
              <w:rPr>
                <w:rFonts w:ascii="Arial" w:hAnsi="Arial" w:cs="Arial"/>
                <w:b/>
                <w:color w:val="000000"/>
                <w:sz w:val="20"/>
                <w:szCs w:val="20"/>
              </w:rPr>
              <w:t>other</w:t>
            </w:r>
            <w:r w:rsidR="00E237B2">
              <w:rPr>
                <w:rFonts w:ascii="Arial" w:hAnsi="Arial" w:cs="Arial"/>
                <w:b/>
                <w:color w:val="000000"/>
                <w:sz w:val="20"/>
                <w:szCs w:val="20"/>
              </w:rPr>
              <w:t xml:space="preserve"> instructor who developed our current Technology classes</w:t>
            </w:r>
            <w:r>
              <w:rPr>
                <w:rFonts w:ascii="Arial" w:hAnsi="Arial" w:cs="Arial"/>
                <w:b/>
                <w:color w:val="000000"/>
                <w:sz w:val="20"/>
                <w:szCs w:val="20"/>
              </w:rPr>
              <w:t xml:space="preserve"> in CAD, Digital Design, Tech Packs and Portfolio</w:t>
            </w:r>
            <w:r w:rsidR="00E237B2">
              <w:rPr>
                <w:rFonts w:ascii="Arial" w:hAnsi="Arial" w:cs="Arial"/>
                <w:b/>
                <w:color w:val="000000"/>
                <w:sz w:val="20"/>
                <w:szCs w:val="20"/>
              </w:rPr>
              <w:t xml:space="preserve"> resigned after teaching </w:t>
            </w:r>
            <w:r>
              <w:rPr>
                <w:rFonts w:ascii="Arial" w:hAnsi="Arial" w:cs="Arial"/>
                <w:b/>
                <w:color w:val="000000"/>
                <w:sz w:val="20"/>
                <w:szCs w:val="20"/>
              </w:rPr>
              <w:t>p</w:t>
            </w:r>
            <w:r w:rsidR="00E237B2">
              <w:rPr>
                <w:rFonts w:ascii="Arial" w:hAnsi="Arial" w:cs="Arial"/>
                <w:b/>
                <w:color w:val="000000"/>
                <w:sz w:val="20"/>
                <w:szCs w:val="20"/>
              </w:rPr>
              <w:t xml:space="preserve">art time for 7 years. </w:t>
            </w:r>
            <w:r>
              <w:rPr>
                <w:rFonts w:ascii="Arial" w:hAnsi="Arial" w:cs="Arial"/>
                <w:b/>
                <w:color w:val="000000"/>
                <w:sz w:val="20"/>
                <w:szCs w:val="20"/>
              </w:rPr>
              <w:t>This is a signoificant loss since a tech class can distinguish a design program, and whatever they develop must be up-to-date, and a reliable</w:t>
            </w:r>
            <w:r w:rsidR="00F42C1D">
              <w:rPr>
                <w:rFonts w:ascii="Arial" w:hAnsi="Arial" w:cs="Arial"/>
                <w:b/>
                <w:color w:val="000000"/>
                <w:sz w:val="20"/>
                <w:szCs w:val="20"/>
              </w:rPr>
              <w:t>, regional,</w:t>
            </w:r>
            <w:r>
              <w:rPr>
                <w:rFonts w:ascii="Arial" w:hAnsi="Arial" w:cs="Arial"/>
                <w:b/>
                <w:color w:val="000000"/>
                <w:sz w:val="20"/>
                <w:szCs w:val="20"/>
              </w:rPr>
              <w:t xml:space="preserve"> employment connect</w:t>
            </w:r>
            <w:r w:rsidR="00F42C1D">
              <w:rPr>
                <w:rFonts w:ascii="Arial" w:hAnsi="Arial" w:cs="Arial"/>
                <w:b/>
                <w:color w:val="000000"/>
                <w:sz w:val="20"/>
                <w:szCs w:val="20"/>
              </w:rPr>
              <w:t>ion</w:t>
            </w:r>
            <w:r>
              <w:rPr>
                <w:rFonts w:ascii="Arial" w:hAnsi="Arial" w:cs="Arial"/>
                <w:b/>
                <w:color w:val="000000"/>
                <w:sz w:val="20"/>
                <w:szCs w:val="20"/>
              </w:rPr>
              <w:t>.</w:t>
            </w:r>
            <w:r w:rsidR="00F42C1D">
              <w:rPr>
                <w:rFonts w:ascii="Arial" w:hAnsi="Arial" w:cs="Arial"/>
                <w:b/>
                <w:color w:val="000000"/>
                <w:sz w:val="20"/>
                <w:szCs w:val="20"/>
              </w:rPr>
              <w:t xml:space="preserve"> A new instructor will require training on this same system, and must have free hours to do so while also gainfully employed.</w:t>
            </w:r>
            <w:r w:rsidR="00110CD6">
              <w:rPr>
                <w:rFonts w:ascii="Arial" w:hAnsi="Arial" w:cs="Arial"/>
                <w:b/>
                <w:color w:val="000000"/>
                <w:sz w:val="20"/>
                <w:szCs w:val="20"/>
              </w:rPr>
              <w:fldChar w:fldCharType="end"/>
            </w:r>
            <w:bookmarkEnd w:id="11"/>
          </w:p>
        </w:tc>
      </w:tr>
    </w:tbl>
    <w:p w14:paraId="49EAC3E9"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49EAC3EB" w14:textId="77777777" w:rsidTr="00481108">
        <w:trPr>
          <w:cantSplit/>
          <w:trHeight w:val="378"/>
        </w:trPr>
        <w:tc>
          <w:tcPr>
            <w:tcW w:w="14616" w:type="dxa"/>
          </w:tcPr>
          <w:p w14:paraId="49EAC3EA"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49EAC3EF" w14:textId="77777777" w:rsidTr="00734E95">
        <w:trPr>
          <w:cantSplit/>
        </w:trPr>
        <w:tc>
          <w:tcPr>
            <w:tcW w:w="14616" w:type="dxa"/>
          </w:tcPr>
          <w:p w14:paraId="49EAC3EC" w14:textId="77777777" w:rsidR="00734E95" w:rsidRDefault="00734E95" w:rsidP="000162C4">
            <w:pPr>
              <w:ind w:right="-90"/>
              <w:rPr>
                <w:rFonts w:ascii="Arial" w:hAnsi="Arial" w:cs="Arial"/>
                <w:b/>
                <w:sz w:val="20"/>
                <w:szCs w:val="20"/>
              </w:rPr>
            </w:pPr>
          </w:p>
          <w:p w14:paraId="49EAC3ED"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49EAC3EE"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49EAC3F0" w14:textId="77777777" w:rsidR="00384AFA" w:rsidRDefault="00384AFA" w:rsidP="0021683C">
      <w:pPr>
        <w:rPr>
          <w:rFonts w:ascii="Arial" w:hAnsi="Arial" w:cs="Arial"/>
          <w:b/>
          <w:sz w:val="20"/>
          <w:szCs w:val="20"/>
        </w:rPr>
      </w:pPr>
    </w:p>
    <w:p w14:paraId="49EAC3F1" w14:textId="77777777" w:rsidR="00954431" w:rsidRDefault="00954431" w:rsidP="0021683C">
      <w:pPr>
        <w:rPr>
          <w:rFonts w:ascii="Arial" w:hAnsi="Arial" w:cs="Arial"/>
          <w:b/>
          <w:sz w:val="20"/>
          <w:szCs w:val="20"/>
        </w:rPr>
      </w:pPr>
    </w:p>
    <w:p w14:paraId="49EAC3F2" w14:textId="77777777" w:rsidR="00954431" w:rsidRDefault="00954431" w:rsidP="0021683C">
      <w:pPr>
        <w:rPr>
          <w:rFonts w:ascii="Arial" w:hAnsi="Arial" w:cs="Arial"/>
          <w:b/>
          <w:sz w:val="20"/>
          <w:szCs w:val="20"/>
        </w:rPr>
      </w:pPr>
    </w:p>
    <w:p w14:paraId="49EAC3F3" w14:textId="77777777" w:rsidR="00954431" w:rsidRDefault="00954431" w:rsidP="0021683C">
      <w:pPr>
        <w:rPr>
          <w:rFonts w:ascii="Arial" w:hAnsi="Arial" w:cs="Arial"/>
          <w:b/>
          <w:sz w:val="20"/>
          <w:szCs w:val="20"/>
        </w:rPr>
      </w:pPr>
    </w:p>
    <w:p w14:paraId="49EAC3F4" w14:textId="77777777" w:rsidR="00FA134F" w:rsidRDefault="00FA134F" w:rsidP="0021683C">
      <w:pPr>
        <w:rPr>
          <w:rFonts w:ascii="Arial" w:hAnsi="Arial" w:cs="Arial"/>
          <w:b/>
          <w:sz w:val="20"/>
          <w:szCs w:val="20"/>
        </w:rPr>
      </w:pPr>
    </w:p>
    <w:p w14:paraId="49EAC3F5" w14:textId="77777777" w:rsidR="00954431" w:rsidRDefault="00954431" w:rsidP="0021683C">
      <w:pPr>
        <w:rPr>
          <w:rFonts w:ascii="Arial" w:hAnsi="Arial" w:cs="Arial"/>
          <w:b/>
          <w:sz w:val="20"/>
          <w:szCs w:val="20"/>
        </w:rPr>
      </w:pPr>
    </w:p>
    <w:p w14:paraId="49EAC3F6" w14:textId="77777777" w:rsidR="00954431" w:rsidRDefault="00954431" w:rsidP="0021683C">
      <w:pPr>
        <w:rPr>
          <w:rFonts w:ascii="Arial" w:hAnsi="Arial" w:cs="Arial"/>
          <w:b/>
          <w:sz w:val="20"/>
          <w:szCs w:val="20"/>
        </w:rPr>
      </w:pPr>
    </w:p>
    <w:p w14:paraId="49EAC3F7"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49EAC3F9" w14:textId="77777777" w:rsidTr="00734E95">
        <w:trPr>
          <w:trHeight w:hRule="exact" w:val="288"/>
          <w:tblHeader/>
        </w:trPr>
        <w:tc>
          <w:tcPr>
            <w:tcW w:w="14400" w:type="dxa"/>
            <w:gridSpan w:val="8"/>
            <w:tcBorders>
              <w:top w:val="nil"/>
              <w:left w:val="nil"/>
              <w:right w:val="nil"/>
            </w:tcBorders>
          </w:tcPr>
          <w:p w14:paraId="49EAC3F8"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49EAC416" w14:textId="77777777" w:rsidTr="00734E95">
        <w:trPr>
          <w:trHeight w:val="1538"/>
          <w:tblHeader/>
        </w:trPr>
        <w:tc>
          <w:tcPr>
            <w:tcW w:w="1015" w:type="dxa"/>
          </w:tcPr>
          <w:p w14:paraId="49EAC3FA" w14:textId="77777777" w:rsidR="009C612B" w:rsidRPr="000A6DA8" w:rsidRDefault="009C612B" w:rsidP="00572848">
            <w:pPr>
              <w:jc w:val="center"/>
              <w:rPr>
                <w:rFonts w:ascii="Arial" w:hAnsi="Arial" w:cs="Arial"/>
                <w:b/>
                <w:sz w:val="16"/>
                <w:szCs w:val="16"/>
              </w:rPr>
            </w:pPr>
          </w:p>
          <w:p w14:paraId="49EAC3FB" w14:textId="77777777" w:rsidR="009C612B" w:rsidRPr="000A6DA8" w:rsidRDefault="009C612B" w:rsidP="00572848">
            <w:pPr>
              <w:jc w:val="center"/>
              <w:rPr>
                <w:rFonts w:ascii="Arial" w:hAnsi="Arial" w:cs="Arial"/>
                <w:b/>
                <w:sz w:val="16"/>
                <w:szCs w:val="16"/>
              </w:rPr>
            </w:pPr>
          </w:p>
          <w:p w14:paraId="49EAC3FC" w14:textId="77777777" w:rsidR="009C612B" w:rsidRPr="000A6DA8" w:rsidRDefault="009C612B" w:rsidP="00572848">
            <w:pPr>
              <w:jc w:val="center"/>
              <w:rPr>
                <w:rFonts w:ascii="Arial" w:hAnsi="Arial" w:cs="Arial"/>
                <w:b/>
                <w:sz w:val="16"/>
                <w:szCs w:val="16"/>
              </w:rPr>
            </w:pPr>
          </w:p>
          <w:p w14:paraId="49EAC3FD"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49EAC3FE" w14:textId="77777777" w:rsidR="009C612B" w:rsidRPr="000A6DA8" w:rsidRDefault="009C612B" w:rsidP="00572848">
            <w:pPr>
              <w:jc w:val="center"/>
              <w:rPr>
                <w:rFonts w:ascii="Arial" w:hAnsi="Arial" w:cs="Arial"/>
                <w:b/>
                <w:sz w:val="16"/>
                <w:szCs w:val="16"/>
              </w:rPr>
            </w:pPr>
          </w:p>
          <w:p w14:paraId="49EAC3FF" w14:textId="77777777" w:rsidR="009C612B" w:rsidRPr="000A6DA8" w:rsidRDefault="009C612B" w:rsidP="00572848">
            <w:pPr>
              <w:jc w:val="center"/>
              <w:rPr>
                <w:rFonts w:ascii="Arial" w:hAnsi="Arial" w:cs="Arial"/>
                <w:b/>
                <w:sz w:val="16"/>
                <w:szCs w:val="16"/>
              </w:rPr>
            </w:pPr>
          </w:p>
          <w:p w14:paraId="49EAC400" w14:textId="77777777" w:rsidR="009C612B" w:rsidRPr="000A6DA8" w:rsidRDefault="009C612B" w:rsidP="00572848">
            <w:pPr>
              <w:jc w:val="center"/>
              <w:rPr>
                <w:rFonts w:ascii="Arial" w:hAnsi="Arial" w:cs="Arial"/>
                <w:b/>
                <w:sz w:val="16"/>
                <w:szCs w:val="16"/>
              </w:rPr>
            </w:pPr>
          </w:p>
          <w:p w14:paraId="49EAC401"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49EAC402" w14:textId="77777777" w:rsidR="009C612B" w:rsidRPr="000A6DA8" w:rsidRDefault="009C612B" w:rsidP="00572848">
            <w:pPr>
              <w:jc w:val="center"/>
              <w:rPr>
                <w:rFonts w:ascii="Arial" w:hAnsi="Arial" w:cs="Arial"/>
                <w:b/>
                <w:sz w:val="16"/>
                <w:szCs w:val="16"/>
              </w:rPr>
            </w:pPr>
          </w:p>
          <w:p w14:paraId="49EAC403" w14:textId="77777777" w:rsidR="009C612B" w:rsidRPr="000A6DA8" w:rsidRDefault="009C612B" w:rsidP="00572848">
            <w:pPr>
              <w:jc w:val="center"/>
              <w:rPr>
                <w:rFonts w:ascii="Arial" w:hAnsi="Arial" w:cs="Arial"/>
                <w:b/>
                <w:sz w:val="16"/>
                <w:szCs w:val="16"/>
              </w:rPr>
            </w:pPr>
          </w:p>
          <w:p w14:paraId="49EAC404"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49EAC405"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49EAC406" w14:textId="77777777" w:rsidR="009C612B" w:rsidRPr="000A6DA8" w:rsidRDefault="009C612B" w:rsidP="00572848">
            <w:pPr>
              <w:jc w:val="center"/>
              <w:rPr>
                <w:rFonts w:ascii="Arial" w:hAnsi="Arial" w:cs="Arial"/>
                <w:b/>
                <w:sz w:val="16"/>
                <w:szCs w:val="16"/>
              </w:rPr>
            </w:pPr>
          </w:p>
        </w:tc>
        <w:tc>
          <w:tcPr>
            <w:tcW w:w="1177" w:type="dxa"/>
          </w:tcPr>
          <w:p w14:paraId="49EAC407"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49EAC408"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49EAC409"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49EAC40A" w14:textId="77777777" w:rsidR="009C612B" w:rsidRPr="000A6DA8" w:rsidRDefault="009C612B" w:rsidP="00572848">
            <w:pPr>
              <w:jc w:val="center"/>
              <w:rPr>
                <w:rFonts w:ascii="Arial" w:hAnsi="Arial" w:cs="Arial"/>
                <w:b/>
                <w:sz w:val="16"/>
                <w:szCs w:val="16"/>
              </w:rPr>
            </w:pPr>
          </w:p>
          <w:p w14:paraId="49EAC40B" w14:textId="77777777" w:rsidR="009C612B" w:rsidRPr="000A6DA8" w:rsidRDefault="009C612B" w:rsidP="00572848">
            <w:pPr>
              <w:jc w:val="center"/>
              <w:rPr>
                <w:rFonts w:ascii="Arial" w:hAnsi="Arial" w:cs="Arial"/>
                <w:b/>
                <w:sz w:val="16"/>
                <w:szCs w:val="16"/>
              </w:rPr>
            </w:pPr>
          </w:p>
          <w:p w14:paraId="49EAC40C"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49EAC40D" w14:textId="77777777" w:rsidR="009C612B" w:rsidRPr="000A6DA8" w:rsidRDefault="009C612B" w:rsidP="00572848">
            <w:pPr>
              <w:jc w:val="center"/>
              <w:rPr>
                <w:rFonts w:ascii="Arial" w:hAnsi="Arial" w:cs="Arial"/>
                <w:b/>
                <w:sz w:val="16"/>
                <w:szCs w:val="16"/>
              </w:rPr>
            </w:pPr>
          </w:p>
          <w:p w14:paraId="49EAC40E" w14:textId="77777777" w:rsidR="009C612B" w:rsidRPr="000A6DA8" w:rsidRDefault="009C612B" w:rsidP="00572848">
            <w:pPr>
              <w:jc w:val="center"/>
              <w:rPr>
                <w:rFonts w:ascii="Arial" w:hAnsi="Arial" w:cs="Arial"/>
                <w:b/>
                <w:sz w:val="16"/>
                <w:szCs w:val="16"/>
              </w:rPr>
            </w:pPr>
          </w:p>
          <w:p w14:paraId="49EAC40F"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49EAC410" w14:textId="77777777" w:rsidR="009C612B" w:rsidRPr="000A6DA8" w:rsidRDefault="009C612B" w:rsidP="00572848">
            <w:pPr>
              <w:jc w:val="center"/>
              <w:rPr>
                <w:rFonts w:ascii="Arial" w:hAnsi="Arial" w:cs="Arial"/>
                <w:b/>
                <w:sz w:val="16"/>
                <w:szCs w:val="16"/>
              </w:rPr>
            </w:pPr>
          </w:p>
          <w:p w14:paraId="49EAC411" w14:textId="77777777" w:rsidR="009C612B" w:rsidRPr="000A6DA8" w:rsidRDefault="009C612B" w:rsidP="00572848">
            <w:pPr>
              <w:jc w:val="center"/>
              <w:rPr>
                <w:rFonts w:ascii="Arial" w:hAnsi="Arial" w:cs="Arial"/>
                <w:b/>
                <w:sz w:val="16"/>
                <w:szCs w:val="16"/>
              </w:rPr>
            </w:pPr>
          </w:p>
          <w:p w14:paraId="49EAC412"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49EAC413" w14:textId="77777777" w:rsidR="009C612B" w:rsidRPr="000A6DA8" w:rsidRDefault="009C612B" w:rsidP="00572848">
            <w:pPr>
              <w:rPr>
                <w:rFonts w:ascii="Arial" w:hAnsi="Arial" w:cs="Arial"/>
                <w:b/>
                <w:sz w:val="16"/>
                <w:szCs w:val="16"/>
              </w:rPr>
            </w:pPr>
          </w:p>
          <w:p w14:paraId="49EAC414"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9EAC415" w14:textId="77777777" w:rsidR="009C612B" w:rsidRPr="000A6DA8" w:rsidRDefault="009C612B" w:rsidP="00572848">
            <w:pPr>
              <w:jc w:val="center"/>
              <w:rPr>
                <w:rFonts w:ascii="Arial" w:hAnsi="Arial" w:cs="Arial"/>
                <w:b/>
                <w:sz w:val="16"/>
                <w:szCs w:val="16"/>
              </w:rPr>
            </w:pPr>
          </w:p>
        </w:tc>
      </w:tr>
      <w:tr w:rsidR="007A7647" w:rsidRPr="00EE5222" w14:paraId="49EAC41F" w14:textId="77777777" w:rsidTr="00734E95">
        <w:tc>
          <w:tcPr>
            <w:tcW w:w="1015" w:type="dxa"/>
          </w:tcPr>
          <w:p w14:paraId="49EAC417"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49EAC418" w14:textId="58550E94" w:rsidR="007A7647" w:rsidRDefault="00110CD6" w:rsidP="00E6652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6652A" w:rsidRPr="00E6652A">
              <w:rPr>
                <w:rFonts w:ascii="Arial" w:hAnsi="Arial" w:cs="Arial"/>
                <w:b/>
                <w:sz w:val="16"/>
                <w:szCs w:val="16"/>
              </w:rPr>
              <w:t>5 thread serger with tension adjust</w:t>
            </w:r>
            <w:r w:rsidRPr="0084039D">
              <w:rPr>
                <w:rFonts w:ascii="Arial" w:hAnsi="Arial" w:cs="Arial"/>
                <w:b/>
                <w:sz w:val="16"/>
                <w:szCs w:val="16"/>
              </w:rPr>
              <w:fldChar w:fldCharType="end"/>
            </w:r>
          </w:p>
        </w:tc>
        <w:tc>
          <w:tcPr>
            <w:tcW w:w="987" w:type="dxa"/>
          </w:tcPr>
          <w:p w14:paraId="49EAC419" w14:textId="325BB715" w:rsidR="007A7647" w:rsidRDefault="00110CD6" w:rsidP="00E6652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6652A">
              <w:rPr>
                <w:rFonts w:ascii="Arial" w:hAnsi="Arial" w:cs="Arial"/>
                <w:b/>
                <w:sz w:val="16"/>
                <w:szCs w:val="16"/>
              </w:rPr>
              <w:t>1</w:t>
            </w:r>
            <w:r w:rsidRPr="009770CB">
              <w:rPr>
                <w:rFonts w:ascii="Arial" w:hAnsi="Arial" w:cs="Arial"/>
                <w:b/>
                <w:sz w:val="16"/>
                <w:szCs w:val="16"/>
              </w:rPr>
              <w:fldChar w:fldCharType="end"/>
            </w:r>
          </w:p>
        </w:tc>
        <w:tc>
          <w:tcPr>
            <w:tcW w:w="1177" w:type="dxa"/>
          </w:tcPr>
          <w:p w14:paraId="49EAC41A" w14:textId="56C3DAF6" w:rsidR="007A7647" w:rsidRDefault="00110CD6" w:rsidP="00E6652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6652A">
              <w:rPr>
                <w:rFonts w:ascii="Arial" w:hAnsi="Arial" w:cs="Arial"/>
                <w:b/>
                <w:sz w:val="16"/>
                <w:szCs w:val="16"/>
              </w:rPr>
              <w:t>2</w:t>
            </w:r>
            <w:r w:rsidRPr="00E1582A">
              <w:rPr>
                <w:rFonts w:ascii="Arial" w:hAnsi="Arial" w:cs="Arial"/>
                <w:b/>
                <w:sz w:val="16"/>
                <w:szCs w:val="16"/>
              </w:rPr>
              <w:fldChar w:fldCharType="end"/>
            </w:r>
          </w:p>
        </w:tc>
        <w:tc>
          <w:tcPr>
            <w:tcW w:w="3290" w:type="dxa"/>
          </w:tcPr>
          <w:p w14:paraId="49EAC41B" w14:textId="220554BB" w:rsidR="007A7647" w:rsidRDefault="00110CD6" w:rsidP="00E6652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E6652A">
              <w:rPr>
                <w:rFonts w:ascii="Arial" w:hAnsi="Arial" w:cs="Arial"/>
                <w:b/>
                <w:sz w:val="16"/>
                <w:szCs w:val="16"/>
              </w:rPr>
              <w:t>Update technology in sewing construction</w:t>
            </w:r>
            <w:r w:rsidRPr="001C4817">
              <w:rPr>
                <w:rFonts w:ascii="Arial" w:hAnsi="Arial" w:cs="Arial"/>
                <w:b/>
                <w:sz w:val="16"/>
                <w:szCs w:val="16"/>
              </w:rPr>
              <w:fldChar w:fldCharType="end"/>
            </w:r>
          </w:p>
        </w:tc>
        <w:tc>
          <w:tcPr>
            <w:tcW w:w="1137" w:type="dxa"/>
          </w:tcPr>
          <w:p w14:paraId="49EAC41C" w14:textId="3A05302B" w:rsidR="007A7647" w:rsidRDefault="00110CD6" w:rsidP="00E6652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6652A">
              <w:rPr>
                <w:rFonts w:ascii="Arial" w:hAnsi="Arial" w:cs="Arial"/>
                <w:b/>
                <w:sz w:val="16"/>
                <w:szCs w:val="16"/>
              </w:rPr>
              <w:t>2,000.</w:t>
            </w:r>
            <w:r w:rsidRPr="00A95FAB">
              <w:rPr>
                <w:rFonts w:ascii="Arial" w:hAnsi="Arial" w:cs="Arial"/>
                <w:b/>
                <w:sz w:val="16"/>
                <w:szCs w:val="16"/>
              </w:rPr>
              <w:fldChar w:fldCharType="end"/>
            </w:r>
          </w:p>
        </w:tc>
        <w:tc>
          <w:tcPr>
            <w:tcW w:w="1333" w:type="dxa"/>
          </w:tcPr>
          <w:p w14:paraId="49EAC41D" w14:textId="22878AF0" w:rsidR="007A7647" w:rsidRDefault="00110CD6" w:rsidP="00EB096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EB0961">
              <w:rPr>
                <w:rFonts w:ascii="Arial" w:hAnsi="Arial" w:cs="Arial"/>
                <w:b/>
                <w:noProof/>
                <w:sz w:val="16"/>
                <w:szCs w:val="16"/>
              </w:rPr>
              <w:t>one time</w:t>
            </w:r>
            <w:r w:rsidRPr="00725CCE">
              <w:rPr>
                <w:rFonts w:ascii="Arial" w:hAnsi="Arial" w:cs="Arial"/>
                <w:b/>
                <w:sz w:val="16"/>
                <w:szCs w:val="16"/>
              </w:rPr>
              <w:fldChar w:fldCharType="end"/>
            </w:r>
          </w:p>
        </w:tc>
        <w:tc>
          <w:tcPr>
            <w:tcW w:w="2225" w:type="dxa"/>
          </w:tcPr>
          <w:p w14:paraId="49EAC41E" w14:textId="3428E9B2" w:rsidR="007A7647" w:rsidRDefault="00110CD6" w:rsidP="006E57D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6E57D4">
              <w:rPr>
                <w:rFonts w:ascii="Arial" w:hAnsi="Arial" w:cs="Arial"/>
                <w:b/>
                <w:noProof/>
                <w:sz w:val="16"/>
                <w:szCs w:val="16"/>
              </w:rPr>
              <w:t>no</w:t>
            </w:r>
            <w:r w:rsidRPr="00EB1B2C">
              <w:rPr>
                <w:rFonts w:ascii="Arial" w:hAnsi="Arial" w:cs="Arial"/>
                <w:b/>
                <w:sz w:val="16"/>
                <w:szCs w:val="16"/>
              </w:rPr>
              <w:fldChar w:fldCharType="end"/>
            </w:r>
          </w:p>
        </w:tc>
      </w:tr>
      <w:tr w:rsidR="007A7647" w:rsidRPr="00EE5222" w14:paraId="49EAC428" w14:textId="77777777" w:rsidTr="00734E95">
        <w:tc>
          <w:tcPr>
            <w:tcW w:w="1015" w:type="dxa"/>
          </w:tcPr>
          <w:p w14:paraId="49EAC420"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49EAC421" w14:textId="755B5D3C" w:rsidR="007A7647" w:rsidRDefault="00110CD6" w:rsidP="00B0312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03125">
              <w:rPr>
                <w:rFonts w:ascii="Arial" w:hAnsi="Arial" w:cs="Arial"/>
                <w:b/>
                <w:sz w:val="16"/>
                <w:szCs w:val="16"/>
              </w:rPr>
              <w:t> </w:t>
            </w:r>
            <w:r w:rsidR="00B03125">
              <w:rPr>
                <w:rFonts w:ascii="Arial" w:hAnsi="Arial" w:cs="Arial"/>
                <w:b/>
                <w:sz w:val="16"/>
                <w:szCs w:val="16"/>
              </w:rPr>
              <w:t> </w:t>
            </w:r>
            <w:r w:rsidR="00B03125">
              <w:rPr>
                <w:rFonts w:ascii="Arial" w:hAnsi="Arial" w:cs="Arial"/>
                <w:b/>
                <w:sz w:val="16"/>
                <w:szCs w:val="16"/>
              </w:rPr>
              <w:t> </w:t>
            </w:r>
            <w:r w:rsidR="00B03125">
              <w:rPr>
                <w:rFonts w:ascii="Arial" w:hAnsi="Arial" w:cs="Arial"/>
                <w:b/>
                <w:sz w:val="16"/>
                <w:szCs w:val="16"/>
              </w:rPr>
              <w:t> </w:t>
            </w:r>
            <w:r w:rsidR="00B03125">
              <w:rPr>
                <w:rFonts w:ascii="Arial" w:hAnsi="Arial" w:cs="Arial"/>
                <w:b/>
                <w:sz w:val="16"/>
                <w:szCs w:val="16"/>
              </w:rPr>
              <w:t> </w:t>
            </w:r>
            <w:r w:rsidRPr="0084039D">
              <w:rPr>
                <w:rFonts w:ascii="Arial" w:hAnsi="Arial" w:cs="Arial"/>
                <w:b/>
                <w:sz w:val="16"/>
                <w:szCs w:val="16"/>
              </w:rPr>
              <w:fldChar w:fldCharType="end"/>
            </w:r>
          </w:p>
        </w:tc>
        <w:tc>
          <w:tcPr>
            <w:tcW w:w="987" w:type="dxa"/>
          </w:tcPr>
          <w:p w14:paraId="49EAC422" w14:textId="66F895B0" w:rsidR="007A7647" w:rsidRDefault="00110CD6" w:rsidP="00B0312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03125">
              <w:rPr>
                <w:rFonts w:ascii="Arial" w:hAnsi="Arial" w:cs="Arial"/>
                <w:b/>
                <w:sz w:val="16"/>
                <w:szCs w:val="16"/>
              </w:rPr>
              <w:t> </w:t>
            </w:r>
            <w:r w:rsidR="00B03125">
              <w:rPr>
                <w:rFonts w:ascii="Arial" w:hAnsi="Arial" w:cs="Arial"/>
                <w:b/>
                <w:sz w:val="16"/>
                <w:szCs w:val="16"/>
              </w:rPr>
              <w:t> </w:t>
            </w:r>
            <w:r w:rsidR="00B03125">
              <w:rPr>
                <w:rFonts w:ascii="Arial" w:hAnsi="Arial" w:cs="Arial"/>
                <w:b/>
                <w:sz w:val="16"/>
                <w:szCs w:val="16"/>
              </w:rPr>
              <w:t> </w:t>
            </w:r>
            <w:r w:rsidR="00B03125">
              <w:rPr>
                <w:rFonts w:ascii="Arial" w:hAnsi="Arial" w:cs="Arial"/>
                <w:b/>
                <w:sz w:val="16"/>
                <w:szCs w:val="16"/>
              </w:rPr>
              <w:t> </w:t>
            </w:r>
            <w:r w:rsidR="00B03125">
              <w:rPr>
                <w:rFonts w:ascii="Arial" w:hAnsi="Arial" w:cs="Arial"/>
                <w:b/>
                <w:sz w:val="16"/>
                <w:szCs w:val="16"/>
              </w:rPr>
              <w:t> </w:t>
            </w:r>
            <w:r w:rsidRPr="009770CB">
              <w:rPr>
                <w:rFonts w:ascii="Arial" w:hAnsi="Arial" w:cs="Arial"/>
                <w:b/>
                <w:sz w:val="16"/>
                <w:szCs w:val="16"/>
              </w:rPr>
              <w:fldChar w:fldCharType="end"/>
            </w:r>
          </w:p>
        </w:tc>
        <w:tc>
          <w:tcPr>
            <w:tcW w:w="1177" w:type="dxa"/>
          </w:tcPr>
          <w:p w14:paraId="49EAC423" w14:textId="58981333" w:rsidR="007A7647" w:rsidRDefault="00110CD6" w:rsidP="00B0312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03125">
              <w:rPr>
                <w:rFonts w:ascii="Arial" w:hAnsi="Arial" w:cs="Arial"/>
                <w:b/>
                <w:sz w:val="16"/>
                <w:szCs w:val="16"/>
              </w:rPr>
              <w:t> </w:t>
            </w:r>
            <w:r w:rsidR="00B03125">
              <w:rPr>
                <w:rFonts w:ascii="Arial" w:hAnsi="Arial" w:cs="Arial"/>
                <w:b/>
                <w:sz w:val="16"/>
                <w:szCs w:val="16"/>
              </w:rPr>
              <w:t> </w:t>
            </w:r>
            <w:r w:rsidR="00B03125">
              <w:rPr>
                <w:rFonts w:ascii="Arial" w:hAnsi="Arial" w:cs="Arial"/>
                <w:b/>
                <w:sz w:val="16"/>
                <w:szCs w:val="16"/>
              </w:rPr>
              <w:t> </w:t>
            </w:r>
            <w:r w:rsidR="00B03125">
              <w:rPr>
                <w:rFonts w:ascii="Arial" w:hAnsi="Arial" w:cs="Arial"/>
                <w:b/>
                <w:sz w:val="16"/>
                <w:szCs w:val="16"/>
              </w:rPr>
              <w:t> </w:t>
            </w:r>
            <w:r w:rsidR="00B03125">
              <w:rPr>
                <w:rFonts w:ascii="Arial" w:hAnsi="Arial" w:cs="Arial"/>
                <w:b/>
                <w:sz w:val="16"/>
                <w:szCs w:val="16"/>
              </w:rPr>
              <w:t> </w:t>
            </w:r>
            <w:r w:rsidRPr="00E1582A">
              <w:rPr>
                <w:rFonts w:ascii="Arial" w:hAnsi="Arial" w:cs="Arial"/>
                <w:b/>
                <w:sz w:val="16"/>
                <w:szCs w:val="16"/>
              </w:rPr>
              <w:fldChar w:fldCharType="end"/>
            </w:r>
          </w:p>
        </w:tc>
        <w:tc>
          <w:tcPr>
            <w:tcW w:w="3290" w:type="dxa"/>
          </w:tcPr>
          <w:p w14:paraId="49EAC424" w14:textId="7046C8A9" w:rsidR="007A7647" w:rsidRDefault="00110CD6" w:rsidP="00B0312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03125">
              <w:rPr>
                <w:rFonts w:ascii="Arial" w:hAnsi="Arial" w:cs="Arial"/>
                <w:b/>
                <w:sz w:val="16"/>
                <w:szCs w:val="16"/>
              </w:rPr>
              <w:t> </w:t>
            </w:r>
            <w:r w:rsidR="00B03125">
              <w:rPr>
                <w:rFonts w:ascii="Arial" w:hAnsi="Arial" w:cs="Arial"/>
                <w:b/>
                <w:sz w:val="16"/>
                <w:szCs w:val="16"/>
              </w:rPr>
              <w:t> </w:t>
            </w:r>
            <w:r w:rsidR="00B03125">
              <w:rPr>
                <w:rFonts w:ascii="Arial" w:hAnsi="Arial" w:cs="Arial"/>
                <w:b/>
                <w:sz w:val="16"/>
                <w:szCs w:val="16"/>
              </w:rPr>
              <w:t> </w:t>
            </w:r>
            <w:r w:rsidR="00B03125">
              <w:rPr>
                <w:rFonts w:ascii="Arial" w:hAnsi="Arial" w:cs="Arial"/>
                <w:b/>
                <w:sz w:val="16"/>
                <w:szCs w:val="16"/>
              </w:rPr>
              <w:t> </w:t>
            </w:r>
            <w:r w:rsidR="00B03125">
              <w:rPr>
                <w:rFonts w:ascii="Arial" w:hAnsi="Arial" w:cs="Arial"/>
                <w:b/>
                <w:sz w:val="16"/>
                <w:szCs w:val="16"/>
              </w:rPr>
              <w:t> </w:t>
            </w:r>
            <w:r w:rsidRPr="001C4817">
              <w:rPr>
                <w:rFonts w:ascii="Arial" w:hAnsi="Arial" w:cs="Arial"/>
                <w:b/>
                <w:sz w:val="16"/>
                <w:szCs w:val="16"/>
              </w:rPr>
              <w:fldChar w:fldCharType="end"/>
            </w:r>
          </w:p>
        </w:tc>
        <w:tc>
          <w:tcPr>
            <w:tcW w:w="1137" w:type="dxa"/>
          </w:tcPr>
          <w:p w14:paraId="49EAC425" w14:textId="74015178" w:rsidR="007A7647" w:rsidRDefault="00110CD6" w:rsidP="00B0312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03125">
              <w:rPr>
                <w:rFonts w:ascii="Arial" w:hAnsi="Arial" w:cs="Arial"/>
                <w:b/>
                <w:sz w:val="16"/>
                <w:szCs w:val="16"/>
              </w:rPr>
              <w:t> </w:t>
            </w:r>
            <w:r w:rsidR="00B03125">
              <w:rPr>
                <w:rFonts w:ascii="Arial" w:hAnsi="Arial" w:cs="Arial"/>
                <w:b/>
                <w:sz w:val="16"/>
                <w:szCs w:val="16"/>
              </w:rPr>
              <w:t> </w:t>
            </w:r>
            <w:r w:rsidR="00B03125">
              <w:rPr>
                <w:rFonts w:ascii="Arial" w:hAnsi="Arial" w:cs="Arial"/>
                <w:b/>
                <w:sz w:val="16"/>
                <w:szCs w:val="16"/>
              </w:rPr>
              <w:t> </w:t>
            </w:r>
            <w:r w:rsidR="00B03125">
              <w:rPr>
                <w:rFonts w:ascii="Arial" w:hAnsi="Arial" w:cs="Arial"/>
                <w:b/>
                <w:sz w:val="16"/>
                <w:szCs w:val="16"/>
              </w:rPr>
              <w:t> </w:t>
            </w:r>
            <w:r w:rsidR="00B03125">
              <w:rPr>
                <w:rFonts w:ascii="Arial" w:hAnsi="Arial" w:cs="Arial"/>
                <w:b/>
                <w:sz w:val="16"/>
                <w:szCs w:val="16"/>
              </w:rPr>
              <w:t> </w:t>
            </w:r>
            <w:r w:rsidRPr="00A95FAB">
              <w:rPr>
                <w:rFonts w:ascii="Arial" w:hAnsi="Arial" w:cs="Arial"/>
                <w:b/>
                <w:sz w:val="16"/>
                <w:szCs w:val="16"/>
              </w:rPr>
              <w:fldChar w:fldCharType="end"/>
            </w:r>
          </w:p>
        </w:tc>
        <w:tc>
          <w:tcPr>
            <w:tcW w:w="1333" w:type="dxa"/>
          </w:tcPr>
          <w:p w14:paraId="49EAC426" w14:textId="090A55AF" w:rsidR="007A7647" w:rsidRDefault="00110CD6" w:rsidP="00B0312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03125">
              <w:rPr>
                <w:rFonts w:ascii="Arial" w:hAnsi="Arial" w:cs="Arial"/>
                <w:b/>
                <w:sz w:val="16"/>
                <w:szCs w:val="16"/>
              </w:rPr>
              <w:t> </w:t>
            </w:r>
            <w:r w:rsidR="00B03125">
              <w:rPr>
                <w:rFonts w:ascii="Arial" w:hAnsi="Arial" w:cs="Arial"/>
                <w:b/>
                <w:sz w:val="16"/>
                <w:szCs w:val="16"/>
              </w:rPr>
              <w:t> </w:t>
            </w:r>
            <w:r w:rsidR="00B03125">
              <w:rPr>
                <w:rFonts w:ascii="Arial" w:hAnsi="Arial" w:cs="Arial"/>
                <w:b/>
                <w:sz w:val="16"/>
                <w:szCs w:val="16"/>
              </w:rPr>
              <w:t> </w:t>
            </w:r>
            <w:r w:rsidR="00B03125">
              <w:rPr>
                <w:rFonts w:ascii="Arial" w:hAnsi="Arial" w:cs="Arial"/>
                <w:b/>
                <w:sz w:val="16"/>
                <w:szCs w:val="16"/>
              </w:rPr>
              <w:t> </w:t>
            </w:r>
            <w:r w:rsidR="00B03125">
              <w:rPr>
                <w:rFonts w:ascii="Arial" w:hAnsi="Arial" w:cs="Arial"/>
                <w:b/>
                <w:sz w:val="16"/>
                <w:szCs w:val="16"/>
              </w:rPr>
              <w:t> </w:t>
            </w:r>
            <w:r w:rsidRPr="00725CCE">
              <w:rPr>
                <w:rFonts w:ascii="Arial" w:hAnsi="Arial" w:cs="Arial"/>
                <w:b/>
                <w:sz w:val="16"/>
                <w:szCs w:val="16"/>
              </w:rPr>
              <w:fldChar w:fldCharType="end"/>
            </w:r>
          </w:p>
        </w:tc>
        <w:tc>
          <w:tcPr>
            <w:tcW w:w="2225" w:type="dxa"/>
          </w:tcPr>
          <w:p w14:paraId="49EAC427" w14:textId="349028C1" w:rsidR="007A7647" w:rsidRDefault="00110CD6" w:rsidP="00B0312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03125">
              <w:rPr>
                <w:rFonts w:ascii="Arial" w:hAnsi="Arial" w:cs="Arial"/>
                <w:b/>
                <w:sz w:val="16"/>
                <w:szCs w:val="16"/>
              </w:rPr>
              <w:t> </w:t>
            </w:r>
            <w:r w:rsidR="00B03125">
              <w:rPr>
                <w:rFonts w:ascii="Arial" w:hAnsi="Arial" w:cs="Arial"/>
                <w:b/>
                <w:sz w:val="16"/>
                <w:szCs w:val="16"/>
              </w:rPr>
              <w:t> </w:t>
            </w:r>
            <w:r w:rsidR="00B03125">
              <w:rPr>
                <w:rFonts w:ascii="Arial" w:hAnsi="Arial" w:cs="Arial"/>
                <w:b/>
                <w:sz w:val="16"/>
                <w:szCs w:val="16"/>
              </w:rPr>
              <w:t> </w:t>
            </w:r>
            <w:r w:rsidR="00B03125">
              <w:rPr>
                <w:rFonts w:ascii="Arial" w:hAnsi="Arial" w:cs="Arial"/>
                <w:b/>
                <w:sz w:val="16"/>
                <w:szCs w:val="16"/>
              </w:rPr>
              <w:t> </w:t>
            </w:r>
            <w:r w:rsidR="00B03125">
              <w:rPr>
                <w:rFonts w:ascii="Arial" w:hAnsi="Arial" w:cs="Arial"/>
                <w:b/>
                <w:sz w:val="16"/>
                <w:szCs w:val="16"/>
              </w:rPr>
              <w:t> </w:t>
            </w:r>
            <w:r w:rsidRPr="00EB1B2C">
              <w:rPr>
                <w:rFonts w:ascii="Arial" w:hAnsi="Arial" w:cs="Arial"/>
                <w:b/>
                <w:sz w:val="16"/>
                <w:szCs w:val="16"/>
              </w:rPr>
              <w:fldChar w:fldCharType="end"/>
            </w:r>
          </w:p>
        </w:tc>
      </w:tr>
      <w:tr w:rsidR="007A7647" w:rsidRPr="00EE5222" w14:paraId="49EAC431" w14:textId="77777777" w:rsidTr="00734E95">
        <w:tc>
          <w:tcPr>
            <w:tcW w:w="1015" w:type="dxa"/>
          </w:tcPr>
          <w:p w14:paraId="49EAC429"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49EAC42A" w14:textId="7B73554C" w:rsidR="007A7647" w:rsidRDefault="00110CD6" w:rsidP="00E6652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Pr="0084039D">
              <w:rPr>
                <w:rFonts w:ascii="Arial" w:hAnsi="Arial" w:cs="Arial"/>
                <w:b/>
                <w:sz w:val="16"/>
                <w:szCs w:val="16"/>
              </w:rPr>
              <w:fldChar w:fldCharType="end"/>
            </w:r>
          </w:p>
        </w:tc>
        <w:tc>
          <w:tcPr>
            <w:tcW w:w="987" w:type="dxa"/>
          </w:tcPr>
          <w:p w14:paraId="49EAC42B" w14:textId="45E13ACA" w:rsidR="007A7647" w:rsidRDefault="00110CD6" w:rsidP="00E6652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Pr="009770CB">
              <w:rPr>
                <w:rFonts w:ascii="Arial" w:hAnsi="Arial" w:cs="Arial"/>
                <w:b/>
                <w:sz w:val="16"/>
                <w:szCs w:val="16"/>
              </w:rPr>
              <w:fldChar w:fldCharType="end"/>
            </w:r>
          </w:p>
        </w:tc>
        <w:tc>
          <w:tcPr>
            <w:tcW w:w="1177" w:type="dxa"/>
          </w:tcPr>
          <w:p w14:paraId="49EAC42C" w14:textId="49BFBED6" w:rsidR="007A7647" w:rsidRDefault="00110CD6" w:rsidP="00E6652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Pr="00E1582A">
              <w:rPr>
                <w:rFonts w:ascii="Arial" w:hAnsi="Arial" w:cs="Arial"/>
                <w:b/>
                <w:sz w:val="16"/>
                <w:szCs w:val="16"/>
              </w:rPr>
              <w:fldChar w:fldCharType="end"/>
            </w:r>
          </w:p>
        </w:tc>
        <w:tc>
          <w:tcPr>
            <w:tcW w:w="3290" w:type="dxa"/>
          </w:tcPr>
          <w:p w14:paraId="49EAC42D" w14:textId="0BCFAFFA" w:rsidR="007A7647" w:rsidRDefault="00110CD6" w:rsidP="00E6652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Pr="001C4817">
              <w:rPr>
                <w:rFonts w:ascii="Arial" w:hAnsi="Arial" w:cs="Arial"/>
                <w:b/>
                <w:sz w:val="16"/>
                <w:szCs w:val="16"/>
              </w:rPr>
              <w:fldChar w:fldCharType="end"/>
            </w:r>
          </w:p>
        </w:tc>
        <w:tc>
          <w:tcPr>
            <w:tcW w:w="1137" w:type="dxa"/>
          </w:tcPr>
          <w:p w14:paraId="49EAC42E" w14:textId="578D5868" w:rsidR="007A7647" w:rsidRDefault="00110CD6" w:rsidP="00E6652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Pr="00A95FAB">
              <w:rPr>
                <w:rFonts w:ascii="Arial" w:hAnsi="Arial" w:cs="Arial"/>
                <w:b/>
                <w:sz w:val="16"/>
                <w:szCs w:val="16"/>
              </w:rPr>
              <w:fldChar w:fldCharType="end"/>
            </w:r>
          </w:p>
        </w:tc>
        <w:tc>
          <w:tcPr>
            <w:tcW w:w="1333" w:type="dxa"/>
          </w:tcPr>
          <w:p w14:paraId="49EAC42F" w14:textId="15B1C98B" w:rsidR="007A7647" w:rsidRDefault="00110CD6" w:rsidP="00E6652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Pr="00725CCE">
              <w:rPr>
                <w:rFonts w:ascii="Arial" w:hAnsi="Arial" w:cs="Arial"/>
                <w:b/>
                <w:sz w:val="16"/>
                <w:szCs w:val="16"/>
              </w:rPr>
              <w:fldChar w:fldCharType="end"/>
            </w:r>
          </w:p>
        </w:tc>
        <w:tc>
          <w:tcPr>
            <w:tcW w:w="2225" w:type="dxa"/>
          </w:tcPr>
          <w:p w14:paraId="49EAC430" w14:textId="5ADE822B" w:rsidR="007A7647" w:rsidRDefault="00110CD6" w:rsidP="00E6652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Pr="00EB1B2C">
              <w:rPr>
                <w:rFonts w:ascii="Arial" w:hAnsi="Arial" w:cs="Arial"/>
                <w:b/>
                <w:sz w:val="16"/>
                <w:szCs w:val="16"/>
              </w:rPr>
              <w:fldChar w:fldCharType="end"/>
            </w:r>
          </w:p>
        </w:tc>
      </w:tr>
      <w:tr w:rsidR="007A7647" w:rsidRPr="00EE5222" w14:paraId="49EAC43A" w14:textId="77777777" w:rsidTr="00734E95">
        <w:tc>
          <w:tcPr>
            <w:tcW w:w="1015" w:type="dxa"/>
          </w:tcPr>
          <w:p w14:paraId="49EAC432"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49EAC433" w14:textId="42CE490D" w:rsidR="007A7647" w:rsidRDefault="00110CD6" w:rsidP="00E6652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Pr>
                <w:rFonts w:ascii="Arial" w:hAnsi="Arial" w:cs="Arial"/>
                <w:b/>
                <w:sz w:val="16"/>
                <w:szCs w:val="16"/>
              </w:rPr>
              <w:fldChar w:fldCharType="end"/>
            </w:r>
          </w:p>
        </w:tc>
        <w:tc>
          <w:tcPr>
            <w:tcW w:w="987" w:type="dxa"/>
          </w:tcPr>
          <w:p w14:paraId="49EAC434" w14:textId="721F8ED8" w:rsidR="007A7647" w:rsidRDefault="00110CD6" w:rsidP="00E6652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Pr="009770CB">
              <w:rPr>
                <w:rFonts w:ascii="Arial" w:hAnsi="Arial" w:cs="Arial"/>
                <w:b/>
                <w:sz w:val="16"/>
                <w:szCs w:val="16"/>
              </w:rPr>
              <w:fldChar w:fldCharType="end"/>
            </w:r>
          </w:p>
        </w:tc>
        <w:tc>
          <w:tcPr>
            <w:tcW w:w="1177" w:type="dxa"/>
          </w:tcPr>
          <w:p w14:paraId="49EAC435" w14:textId="6985328C" w:rsidR="007A7647" w:rsidRDefault="00110CD6" w:rsidP="00E6652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Pr="00E1582A">
              <w:rPr>
                <w:rFonts w:ascii="Arial" w:hAnsi="Arial" w:cs="Arial"/>
                <w:b/>
                <w:sz w:val="16"/>
                <w:szCs w:val="16"/>
              </w:rPr>
              <w:fldChar w:fldCharType="end"/>
            </w:r>
          </w:p>
        </w:tc>
        <w:tc>
          <w:tcPr>
            <w:tcW w:w="3290" w:type="dxa"/>
          </w:tcPr>
          <w:p w14:paraId="49EAC436" w14:textId="4A5D160C" w:rsidR="007A7647" w:rsidRDefault="00110CD6" w:rsidP="00E6652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Pr="001C4817">
              <w:rPr>
                <w:rFonts w:ascii="Arial" w:hAnsi="Arial" w:cs="Arial"/>
                <w:b/>
                <w:sz w:val="16"/>
                <w:szCs w:val="16"/>
              </w:rPr>
              <w:fldChar w:fldCharType="end"/>
            </w:r>
          </w:p>
        </w:tc>
        <w:tc>
          <w:tcPr>
            <w:tcW w:w="1137" w:type="dxa"/>
          </w:tcPr>
          <w:p w14:paraId="49EAC437" w14:textId="0B0FF296" w:rsidR="007A7647" w:rsidRDefault="00110CD6" w:rsidP="00E6652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Pr="00A95FAB">
              <w:rPr>
                <w:rFonts w:ascii="Arial" w:hAnsi="Arial" w:cs="Arial"/>
                <w:b/>
                <w:sz w:val="16"/>
                <w:szCs w:val="16"/>
              </w:rPr>
              <w:fldChar w:fldCharType="end"/>
            </w:r>
          </w:p>
        </w:tc>
        <w:tc>
          <w:tcPr>
            <w:tcW w:w="1333" w:type="dxa"/>
          </w:tcPr>
          <w:p w14:paraId="49EAC438" w14:textId="7D106A2F" w:rsidR="007A7647" w:rsidRDefault="00110CD6" w:rsidP="00E6652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Pr="00725CCE">
              <w:rPr>
                <w:rFonts w:ascii="Arial" w:hAnsi="Arial" w:cs="Arial"/>
                <w:b/>
                <w:sz w:val="16"/>
                <w:szCs w:val="16"/>
              </w:rPr>
              <w:fldChar w:fldCharType="end"/>
            </w:r>
          </w:p>
        </w:tc>
        <w:tc>
          <w:tcPr>
            <w:tcW w:w="2225" w:type="dxa"/>
          </w:tcPr>
          <w:p w14:paraId="49EAC439" w14:textId="2868F28F" w:rsidR="007A7647" w:rsidRDefault="00110CD6" w:rsidP="00E6652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Pr="00EB1B2C">
              <w:rPr>
                <w:rFonts w:ascii="Arial" w:hAnsi="Arial" w:cs="Arial"/>
                <w:b/>
                <w:sz w:val="16"/>
                <w:szCs w:val="16"/>
              </w:rPr>
              <w:fldChar w:fldCharType="end"/>
            </w:r>
          </w:p>
        </w:tc>
      </w:tr>
      <w:tr w:rsidR="007A7647" w:rsidRPr="00EE5222" w14:paraId="49EAC443" w14:textId="77777777" w:rsidTr="00734E95">
        <w:tc>
          <w:tcPr>
            <w:tcW w:w="1015" w:type="dxa"/>
          </w:tcPr>
          <w:p w14:paraId="49EAC43B"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49EAC43C" w14:textId="68DAA869" w:rsidR="007A7647" w:rsidRDefault="00110CD6" w:rsidP="00E6652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Pr>
                <w:rFonts w:ascii="Arial" w:hAnsi="Arial" w:cs="Arial"/>
                <w:b/>
                <w:sz w:val="16"/>
                <w:szCs w:val="16"/>
              </w:rPr>
              <w:fldChar w:fldCharType="end"/>
            </w:r>
          </w:p>
        </w:tc>
        <w:tc>
          <w:tcPr>
            <w:tcW w:w="987" w:type="dxa"/>
          </w:tcPr>
          <w:p w14:paraId="49EAC43D" w14:textId="271B483C" w:rsidR="007A7647" w:rsidRDefault="00110CD6" w:rsidP="00E6652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Pr="009770CB">
              <w:rPr>
                <w:rFonts w:ascii="Arial" w:hAnsi="Arial" w:cs="Arial"/>
                <w:b/>
                <w:sz w:val="16"/>
                <w:szCs w:val="16"/>
              </w:rPr>
              <w:fldChar w:fldCharType="end"/>
            </w:r>
          </w:p>
        </w:tc>
        <w:tc>
          <w:tcPr>
            <w:tcW w:w="1177" w:type="dxa"/>
          </w:tcPr>
          <w:p w14:paraId="49EAC43E" w14:textId="5B3943B4" w:rsidR="007A7647" w:rsidRDefault="00110CD6" w:rsidP="00E6652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Pr="00E1582A">
              <w:rPr>
                <w:rFonts w:ascii="Arial" w:hAnsi="Arial" w:cs="Arial"/>
                <w:b/>
                <w:sz w:val="16"/>
                <w:szCs w:val="16"/>
              </w:rPr>
              <w:fldChar w:fldCharType="end"/>
            </w:r>
          </w:p>
        </w:tc>
        <w:tc>
          <w:tcPr>
            <w:tcW w:w="3290" w:type="dxa"/>
          </w:tcPr>
          <w:p w14:paraId="49EAC43F" w14:textId="03D02545" w:rsidR="007A7647" w:rsidRDefault="00110CD6" w:rsidP="00E6652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Pr="001C4817">
              <w:rPr>
                <w:rFonts w:ascii="Arial" w:hAnsi="Arial" w:cs="Arial"/>
                <w:b/>
                <w:sz w:val="16"/>
                <w:szCs w:val="16"/>
              </w:rPr>
              <w:fldChar w:fldCharType="end"/>
            </w:r>
          </w:p>
        </w:tc>
        <w:tc>
          <w:tcPr>
            <w:tcW w:w="1137" w:type="dxa"/>
          </w:tcPr>
          <w:p w14:paraId="49EAC440" w14:textId="48C74E1B" w:rsidR="007A7647" w:rsidRDefault="00110CD6" w:rsidP="00E6652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Pr="00A95FAB">
              <w:rPr>
                <w:rFonts w:ascii="Arial" w:hAnsi="Arial" w:cs="Arial"/>
                <w:b/>
                <w:sz w:val="16"/>
                <w:szCs w:val="16"/>
              </w:rPr>
              <w:fldChar w:fldCharType="end"/>
            </w:r>
          </w:p>
        </w:tc>
        <w:tc>
          <w:tcPr>
            <w:tcW w:w="1333" w:type="dxa"/>
          </w:tcPr>
          <w:p w14:paraId="49EAC441" w14:textId="66226E11" w:rsidR="007A7647" w:rsidRDefault="00110CD6" w:rsidP="00E6652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Pr="00725CCE">
              <w:rPr>
                <w:rFonts w:ascii="Arial" w:hAnsi="Arial" w:cs="Arial"/>
                <w:b/>
                <w:sz w:val="16"/>
                <w:szCs w:val="16"/>
              </w:rPr>
              <w:fldChar w:fldCharType="end"/>
            </w:r>
          </w:p>
        </w:tc>
        <w:tc>
          <w:tcPr>
            <w:tcW w:w="2225" w:type="dxa"/>
          </w:tcPr>
          <w:p w14:paraId="49EAC442" w14:textId="4F2912B1" w:rsidR="007A7647" w:rsidRDefault="00110CD6" w:rsidP="00E6652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00E6652A">
              <w:rPr>
                <w:rFonts w:ascii="Arial" w:hAnsi="Arial" w:cs="Arial"/>
                <w:b/>
                <w:sz w:val="16"/>
                <w:szCs w:val="16"/>
              </w:rPr>
              <w:t> </w:t>
            </w:r>
            <w:r w:rsidRPr="00EB1B2C">
              <w:rPr>
                <w:rFonts w:ascii="Arial" w:hAnsi="Arial" w:cs="Arial"/>
                <w:b/>
                <w:sz w:val="16"/>
                <w:szCs w:val="16"/>
              </w:rPr>
              <w:fldChar w:fldCharType="end"/>
            </w:r>
          </w:p>
        </w:tc>
      </w:tr>
    </w:tbl>
    <w:p w14:paraId="49EAC444" w14:textId="77777777" w:rsidR="00450325" w:rsidRDefault="00450325" w:rsidP="0021683C">
      <w:pPr>
        <w:rPr>
          <w:rFonts w:ascii="Arial" w:hAnsi="Arial" w:cs="Arial"/>
          <w:b/>
          <w:sz w:val="20"/>
          <w:szCs w:val="20"/>
        </w:rPr>
      </w:pPr>
    </w:p>
    <w:p w14:paraId="49EAC445"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49EAC447" w14:textId="77777777" w:rsidTr="00046F05">
        <w:trPr>
          <w:cantSplit/>
          <w:trHeight w:hRule="exact" w:val="288"/>
          <w:tblHeader/>
        </w:trPr>
        <w:tc>
          <w:tcPr>
            <w:tcW w:w="14400" w:type="dxa"/>
            <w:gridSpan w:val="8"/>
            <w:tcBorders>
              <w:top w:val="nil"/>
              <w:left w:val="nil"/>
              <w:right w:val="nil"/>
            </w:tcBorders>
          </w:tcPr>
          <w:p w14:paraId="49EAC446"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49EAC464" w14:textId="77777777" w:rsidTr="00BD5CDE">
        <w:trPr>
          <w:cantSplit/>
          <w:tblHeader/>
        </w:trPr>
        <w:tc>
          <w:tcPr>
            <w:tcW w:w="1015" w:type="dxa"/>
          </w:tcPr>
          <w:p w14:paraId="49EAC448" w14:textId="77777777" w:rsidR="00734E95" w:rsidRPr="000A6DA8" w:rsidRDefault="00734E95" w:rsidP="00734E95">
            <w:pPr>
              <w:jc w:val="center"/>
              <w:rPr>
                <w:rFonts w:ascii="Arial" w:hAnsi="Arial" w:cs="Arial"/>
                <w:b/>
                <w:sz w:val="16"/>
                <w:szCs w:val="16"/>
              </w:rPr>
            </w:pPr>
          </w:p>
          <w:p w14:paraId="49EAC449" w14:textId="77777777" w:rsidR="00734E95" w:rsidRPr="000A6DA8" w:rsidRDefault="00734E95" w:rsidP="00734E95">
            <w:pPr>
              <w:jc w:val="center"/>
              <w:rPr>
                <w:rFonts w:ascii="Arial" w:hAnsi="Arial" w:cs="Arial"/>
                <w:b/>
                <w:sz w:val="16"/>
                <w:szCs w:val="16"/>
              </w:rPr>
            </w:pPr>
          </w:p>
          <w:p w14:paraId="49EAC44A" w14:textId="77777777" w:rsidR="00734E95" w:rsidRPr="000A6DA8" w:rsidRDefault="00734E95" w:rsidP="00734E95">
            <w:pPr>
              <w:jc w:val="center"/>
              <w:rPr>
                <w:rFonts w:ascii="Arial" w:hAnsi="Arial" w:cs="Arial"/>
                <w:b/>
                <w:sz w:val="16"/>
                <w:szCs w:val="16"/>
              </w:rPr>
            </w:pPr>
          </w:p>
          <w:p w14:paraId="49EAC44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49EAC44C" w14:textId="77777777" w:rsidR="00734E95" w:rsidRPr="000A6DA8" w:rsidRDefault="00734E95" w:rsidP="00734E95">
            <w:pPr>
              <w:jc w:val="center"/>
              <w:rPr>
                <w:rFonts w:ascii="Arial" w:hAnsi="Arial" w:cs="Arial"/>
                <w:b/>
                <w:sz w:val="16"/>
                <w:szCs w:val="16"/>
              </w:rPr>
            </w:pPr>
          </w:p>
          <w:p w14:paraId="49EAC44D" w14:textId="77777777" w:rsidR="00734E95" w:rsidRPr="000A6DA8" w:rsidRDefault="00734E95" w:rsidP="00734E95">
            <w:pPr>
              <w:jc w:val="center"/>
              <w:rPr>
                <w:rFonts w:ascii="Arial" w:hAnsi="Arial" w:cs="Arial"/>
                <w:b/>
                <w:sz w:val="16"/>
                <w:szCs w:val="16"/>
              </w:rPr>
            </w:pPr>
          </w:p>
          <w:p w14:paraId="49EAC44E" w14:textId="77777777" w:rsidR="00734E95" w:rsidRPr="000A6DA8" w:rsidRDefault="00734E95" w:rsidP="00734E95">
            <w:pPr>
              <w:jc w:val="center"/>
              <w:rPr>
                <w:rFonts w:ascii="Arial" w:hAnsi="Arial" w:cs="Arial"/>
                <w:b/>
                <w:sz w:val="16"/>
                <w:szCs w:val="16"/>
              </w:rPr>
            </w:pPr>
          </w:p>
          <w:p w14:paraId="49EAC44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49EAC450" w14:textId="77777777" w:rsidR="00734E95" w:rsidRPr="000A6DA8" w:rsidRDefault="00734E95" w:rsidP="00734E95">
            <w:pPr>
              <w:jc w:val="center"/>
              <w:rPr>
                <w:rFonts w:ascii="Arial" w:hAnsi="Arial" w:cs="Arial"/>
                <w:b/>
                <w:sz w:val="16"/>
                <w:szCs w:val="16"/>
              </w:rPr>
            </w:pPr>
          </w:p>
          <w:p w14:paraId="49EAC451" w14:textId="77777777" w:rsidR="00734E95" w:rsidRPr="000A6DA8" w:rsidRDefault="00734E95" w:rsidP="005F1531">
            <w:pPr>
              <w:rPr>
                <w:rFonts w:ascii="Arial" w:hAnsi="Arial" w:cs="Arial"/>
                <w:b/>
                <w:sz w:val="16"/>
                <w:szCs w:val="16"/>
              </w:rPr>
            </w:pPr>
          </w:p>
          <w:p w14:paraId="49EAC45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9EAC45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9EAC454" w14:textId="77777777" w:rsidR="00734E95" w:rsidRPr="000A6DA8" w:rsidRDefault="00734E95" w:rsidP="00734E95">
            <w:pPr>
              <w:jc w:val="center"/>
              <w:rPr>
                <w:rFonts w:ascii="Arial" w:hAnsi="Arial" w:cs="Arial"/>
                <w:b/>
                <w:sz w:val="16"/>
                <w:szCs w:val="16"/>
              </w:rPr>
            </w:pPr>
          </w:p>
        </w:tc>
        <w:tc>
          <w:tcPr>
            <w:tcW w:w="1172" w:type="dxa"/>
          </w:tcPr>
          <w:p w14:paraId="49EAC45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9EAC456"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9EAC45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49EAC458" w14:textId="77777777" w:rsidR="00734E95" w:rsidRPr="000A6DA8" w:rsidRDefault="00734E95" w:rsidP="00734E95">
            <w:pPr>
              <w:jc w:val="center"/>
              <w:rPr>
                <w:rFonts w:ascii="Arial" w:hAnsi="Arial" w:cs="Arial"/>
                <w:b/>
                <w:sz w:val="16"/>
                <w:szCs w:val="16"/>
              </w:rPr>
            </w:pPr>
          </w:p>
          <w:p w14:paraId="49EAC459" w14:textId="77777777" w:rsidR="00734E95" w:rsidRPr="000A6DA8" w:rsidRDefault="00734E95" w:rsidP="00734E95">
            <w:pPr>
              <w:jc w:val="center"/>
              <w:rPr>
                <w:rFonts w:ascii="Arial" w:hAnsi="Arial" w:cs="Arial"/>
                <w:b/>
                <w:sz w:val="16"/>
                <w:szCs w:val="16"/>
              </w:rPr>
            </w:pPr>
          </w:p>
          <w:p w14:paraId="49EAC45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49EAC45B" w14:textId="77777777" w:rsidR="00734E95" w:rsidRPr="000A6DA8" w:rsidRDefault="00734E95" w:rsidP="00734E95">
            <w:pPr>
              <w:jc w:val="center"/>
              <w:rPr>
                <w:rFonts w:ascii="Arial" w:hAnsi="Arial" w:cs="Arial"/>
                <w:b/>
                <w:sz w:val="16"/>
                <w:szCs w:val="16"/>
              </w:rPr>
            </w:pPr>
          </w:p>
          <w:p w14:paraId="49EAC45C" w14:textId="77777777" w:rsidR="00734E95" w:rsidRPr="000A6DA8" w:rsidRDefault="00734E95" w:rsidP="00734E95">
            <w:pPr>
              <w:jc w:val="center"/>
              <w:rPr>
                <w:rFonts w:ascii="Arial" w:hAnsi="Arial" w:cs="Arial"/>
                <w:b/>
                <w:sz w:val="16"/>
                <w:szCs w:val="16"/>
              </w:rPr>
            </w:pPr>
          </w:p>
          <w:p w14:paraId="49EAC45D"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49EAC45E" w14:textId="77777777" w:rsidR="00734E95" w:rsidRPr="000A6DA8" w:rsidRDefault="00734E95" w:rsidP="00734E95">
            <w:pPr>
              <w:jc w:val="center"/>
              <w:rPr>
                <w:rFonts w:ascii="Arial" w:hAnsi="Arial" w:cs="Arial"/>
                <w:b/>
                <w:sz w:val="16"/>
                <w:szCs w:val="16"/>
              </w:rPr>
            </w:pPr>
          </w:p>
          <w:p w14:paraId="49EAC45F" w14:textId="77777777" w:rsidR="00734E95" w:rsidRPr="000A6DA8" w:rsidRDefault="00734E95" w:rsidP="00734E95">
            <w:pPr>
              <w:jc w:val="center"/>
              <w:rPr>
                <w:rFonts w:ascii="Arial" w:hAnsi="Arial" w:cs="Arial"/>
                <w:b/>
                <w:sz w:val="16"/>
                <w:szCs w:val="16"/>
              </w:rPr>
            </w:pPr>
          </w:p>
          <w:p w14:paraId="49EAC46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49EAC461" w14:textId="77777777" w:rsidR="00734E95" w:rsidRPr="000A6DA8" w:rsidRDefault="00734E95" w:rsidP="00734E95">
            <w:pPr>
              <w:rPr>
                <w:rFonts w:ascii="Arial" w:hAnsi="Arial" w:cs="Arial"/>
                <w:b/>
                <w:sz w:val="16"/>
                <w:szCs w:val="16"/>
              </w:rPr>
            </w:pPr>
          </w:p>
          <w:p w14:paraId="49EAC46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9EAC463" w14:textId="77777777" w:rsidR="00734E95" w:rsidRPr="000A6DA8" w:rsidRDefault="00734E95" w:rsidP="00734E95">
            <w:pPr>
              <w:jc w:val="center"/>
              <w:rPr>
                <w:rFonts w:ascii="Arial" w:hAnsi="Arial" w:cs="Arial"/>
                <w:b/>
                <w:sz w:val="16"/>
                <w:szCs w:val="16"/>
              </w:rPr>
            </w:pPr>
          </w:p>
        </w:tc>
      </w:tr>
      <w:tr w:rsidR="007A7647" w:rsidRPr="000A6DA8" w14:paraId="49EAC46D" w14:textId="77777777" w:rsidTr="00BD5CDE">
        <w:tc>
          <w:tcPr>
            <w:tcW w:w="1015" w:type="dxa"/>
          </w:tcPr>
          <w:p w14:paraId="49EAC465"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49EAC466" w14:textId="4A83FF39" w:rsidR="007A7647" w:rsidRDefault="00110CD6" w:rsidP="00F96C7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96C76">
              <w:rPr>
                <w:rFonts w:ascii="Arial" w:hAnsi="Arial" w:cs="Arial"/>
                <w:b/>
                <w:sz w:val="16"/>
                <w:szCs w:val="16"/>
              </w:rPr>
              <w:t>Copier, printer, scanner</w:t>
            </w:r>
            <w:r w:rsidRPr="006145DF">
              <w:rPr>
                <w:rFonts w:ascii="Arial" w:hAnsi="Arial" w:cs="Arial"/>
                <w:b/>
                <w:sz w:val="16"/>
                <w:szCs w:val="16"/>
              </w:rPr>
              <w:fldChar w:fldCharType="end"/>
            </w:r>
          </w:p>
        </w:tc>
        <w:tc>
          <w:tcPr>
            <w:tcW w:w="1001" w:type="dxa"/>
          </w:tcPr>
          <w:p w14:paraId="49EAC467" w14:textId="1F15C86D" w:rsidR="007A7647" w:rsidRDefault="00110CD6" w:rsidP="00F96C7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96C76">
              <w:rPr>
                <w:rFonts w:ascii="Arial" w:hAnsi="Arial" w:cs="Arial"/>
                <w:b/>
                <w:sz w:val="16"/>
                <w:szCs w:val="16"/>
              </w:rPr>
              <w:t>3</w:t>
            </w:r>
            <w:r w:rsidRPr="007D1A82">
              <w:rPr>
                <w:rFonts w:ascii="Arial" w:hAnsi="Arial" w:cs="Arial"/>
                <w:b/>
                <w:sz w:val="16"/>
                <w:szCs w:val="16"/>
              </w:rPr>
              <w:fldChar w:fldCharType="end"/>
            </w:r>
          </w:p>
        </w:tc>
        <w:tc>
          <w:tcPr>
            <w:tcW w:w="1172" w:type="dxa"/>
          </w:tcPr>
          <w:p w14:paraId="49EAC468" w14:textId="256F9FC7" w:rsidR="007A7647" w:rsidRDefault="00110CD6" w:rsidP="009D3B6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D3B69">
              <w:rPr>
                <w:rFonts w:ascii="Arial" w:hAnsi="Arial" w:cs="Arial"/>
                <w:b/>
                <w:noProof/>
                <w:sz w:val="16"/>
                <w:szCs w:val="16"/>
              </w:rPr>
              <w:t>#6</w:t>
            </w:r>
            <w:r w:rsidRPr="008D5BE1">
              <w:rPr>
                <w:rFonts w:ascii="Arial" w:hAnsi="Arial" w:cs="Arial"/>
                <w:b/>
                <w:sz w:val="16"/>
                <w:szCs w:val="16"/>
              </w:rPr>
              <w:fldChar w:fldCharType="end"/>
            </w:r>
          </w:p>
        </w:tc>
        <w:tc>
          <w:tcPr>
            <w:tcW w:w="3270" w:type="dxa"/>
          </w:tcPr>
          <w:p w14:paraId="49EAC469" w14:textId="4A114E88" w:rsidR="007A7647" w:rsidRDefault="00110CD6" w:rsidP="00F96C7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F96C76">
              <w:rPr>
                <w:rFonts w:ascii="Arial" w:hAnsi="Arial" w:cs="Arial"/>
                <w:b/>
                <w:sz w:val="16"/>
                <w:szCs w:val="16"/>
              </w:rPr>
              <w:t>For office use.  current printer sturrgles to work at times.</w:t>
            </w:r>
            <w:r w:rsidRPr="0090608E">
              <w:rPr>
                <w:rFonts w:ascii="Arial" w:hAnsi="Arial" w:cs="Arial"/>
                <w:b/>
                <w:sz w:val="16"/>
                <w:szCs w:val="16"/>
              </w:rPr>
              <w:fldChar w:fldCharType="end"/>
            </w:r>
          </w:p>
        </w:tc>
        <w:tc>
          <w:tcPr>
            <w:tcW w:w="1151" w:type="dxa"/>
          </w:tcPr>
          <w:p w14:paraId="49EAC46A" w14:textId="4FE6CB00" w:rsidR="007A7647" w:rsidRDefault="00110CD6" w:rsidP="00F96C7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96C76">
              <w:rPr>
                <w:rFonts w:ascii="Arial" w:hAnsi="Arial" w:cs="Arial"/>
                <w:b/>
                <w:sz w:val="16"/>
                <w:szCs w:val="16"/>
              </w:rPr>
              <w:t>500.</w:t>
            </w:r>
            <w:r w:rsidRPr="008D7773">
              <w:rPr>
                <w:rFonts w:ascii="Arial" w:hAnsi="Arial" w:cs="Arial"/>
                <w:b/>
                <w:sz w:val="16"/>
                <w:szCs w:val="16"/>
              </w:rPr>
              <w:fldChar w:fldCharType="end"/>
            </w:r>
          </w:p>
        </w:tc>
        <w:tc>
          <w:tcPr>
            <w:tcW w:w="1339" w:type="dxa"/>
          </w:tcPr>
          <w:p w14:paraId="49EAC46B" w14:textId="31EAF196" w:rsidR="007A7647" w:rsidRDefault="00110CD6" w:rsidP="00E8468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8468D">
              <w:rPr>
                <w:rFonts w:ascii="Arial" w:hAnsi="Arial" w:cs="Arial"/>
                <w:b/>
                <w:noProof/>
                <w:sz w:val="16"/>
                <w:szCs w:val="16"/>
              </w:rPr>
              <w:t>every 4-5 years</w:t>
            </w:r>
            <w:r w:rsidRPr="00F95C77">
              <w:rPr>
                <w:rFonts w:ascii="Arial" w:hAnsi="Arial" w:cs="Arial"/>
                <w:b/>
                <w:sz w:val="16"/>
                <w:szCs w:val="16"/>
              </w:rPr>
              <w:fldChar w:fldCharType="end"/>
            </w:r>
          </w:p>
        </w:tc>
        <w:tc>
          <w:tcPr>
            <w:tcW w:w="2225" w:type="dxa"/>
          </w:tcPr>
          <w:p w14:paraId="49EAC46C" w14:textId="55888F01" w:rsidR="007A7647" w:rsidRDefault="00110CD6" w:rsidP="00F96C7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F96C76">
              <w:rPr>
                <w:rFonts w:ascii="Arial" w:hAnsi="Arial" w:cs="Arial"/>
                <w:b/>
                <w:sz w:val="16"/>
                <w:szCs w:val="16"/>
              </w:rPr>
              <w:t>no</w:t>
            </w:r>
            <w:r w:rsidRPr="00722EEA">
              <w:rPr>
                <w:rFonts w:ascii="Arial" w:hAnsi="Arial" w:cs="Arial"/>
                <w:b/>
                <w:sz w:val="16"/>
                <w:szCs w:val="16"/>
              </w:rPr>
              <w:fldChar w:fldCharType="end"/>
            </w:r>
          </w:p>
        </w:tc>
      </w:tr>
      <w:tr w:rsidR="007A7647" w:rsidRPr="000A6DA8" w14:paraId="49EAC476" w14:textId="77777777" w:rsidTr="00BD5CDE">
        <w:tc>
          <w:tcPr>
            <w:tcW w:w="1015" w:type="dxa"/>
          </w:tcPr>
          <w:p w14:paraId="49EAC46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49EAC46F" w14:textId="1AD4F686" w:rsidR="007A7647" w:rsidRDefault="00110CD6" w:rsidP="00E8468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8468D">
              <w:rPr>
                <w:rFonts w:ascii="Arial" w:hAnsi="Arial" w:cs="Arial"/>
                <w:b/>
                <w:noProof/>
                <w:sz w:val="16"/>
                <w:szCs w:val="16"/>
              </w:rPr>
              <w:t>printer, Dell, USB cable</w:t>
            </w:r>
            <w:r w:rsidRPr="006145DF">
              <w:rPr>
                <w:rFonts w:ascii="Arial" w:hAnsi="Arial" w:cs="Arial"/>
                <w:b/>
                <w:sz w:val="16"/>
                <w:szCs w:val="16"/>
              </w:rPr>
              <w:fldChar w:fldCharType="end"/>
            </w:r>
          </w:p>
        </w:tc>
        <w:tc>
          <w:tcPr>
            <w:tcW w:w="1001" w:type="dxa"/>
          </w:tcPr>
          <w:p w14:paraId="49EAC470" w14:textId="697F3197" w:rsidR="007A7647" w:rsidRDefault="00110CD6" w:rsidP="00B259C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259C0">
              <w:rPr>
                <w:rFonts w:ascii="Arial" w:hAnsi="Arial" w:cs="Arial"/>
                <w:b/>
                <w:sz w:val="16"/>
                <w:szCs w:val="16"/>
              </w:rPr>
              <w:t>1</w:t>
            </w:r>
            <w:r w:rsidRPr="007D1A82">
              <w:rPr>
                <w:rFonts w:ascii="Arial" w:hAnsi="Arial" w:cs="Arial"/>
                <w:b/>
                <w:sz w:val="16"/>
                <w:szCs w:val="16"/>
              </w:rPr>
              <w:fldChar w:fldCharType="end"/>
            </w:r>
          </w:p>
        </w:tc>
        <w:tc>
          <w:tcPr>
            <w:tcW w:w="1172" w:type="dxa"/>
          </w:tcPr>
          <w:p w14:paraId="49EAC471" w14:textId="74E1339C" w:rsidR="007A7647" w:rsidRDefault="00110CD6" w:rsidP="009D3B6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D3B69">
              <w:rPr>
                <w:rFonts w:ascii="Arial" w:hAnsi="Arial" w:cs="Arial"/>
                <w:b/>
                <w:noProof/>
                <w:sz w:val="16"/>
                <w:szCs w:val="16"/>
              </w:rPr>
              <w:t>#6</w:t>
            </w:r>
            <w:r w:rsidRPr="008D5BE1">
              <w:rPr>
                <w:rFonts w:ascii="Arial" w:hAnsi="Arial" w:cs="Arial"/>
                <w:b/>
                <w:sz w:val="16"/>
                <w:szCs w:val="16"/>
              </w:rPr>
              <w:fldChar w:fldCharType="end"/>
            </w:r>
          </w:p>
        </w:tc>
        <w:tc>
          <w:tcPr>
            <w:tcW w:w="3270" w:type="dxa"/>
          </w:tcPr>
          <w:p w14:paraId="49EAC472" w14:textId="7F615048" w:rsidR="007A7647" w:rsidRDefault="00110CD6" w:rsidP="00E8468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8468D" w:rsidRPr="00E8468D">
              <w:rPr>
                <w:rFonts w:ascii="Arial" w:hAnsi="Arial" w:cs="Arial"/>
                <w:b/>
                <w:noProof/>
                <w:sz w:val="16"/>
                <w:szCs w:val="16"/>
              </w:rPr>
              <w:t>For classroom use</w:t>
            </w:r>
            <w:r w:rsidR="006E57D4">
              <w:rPr>
                <w:rFonts w:ascii="Arial" w:hAnsi="Arial" w:cs="Arial"/>
                <w:b/>
                <w:noProof/>
                <w:sz w:val="16"/>
                <w:szCs w:val="16"/>
              </w:rPr>
              <w:t>, to maintain industry standards</w:t>
            </w:r>
            <w:r w:rsidRPr="0090608E">
              <w:rPr>
                <w:rFonts w:ascii="Arial" w:hAnsi="Arial" w:cs="Arial"/>
                <w:b/>
                <w:sz w:val="16"/>
                <w:szCs w:val="16"/>
              </w:rPr>
              <w:fldChar w:fldCharType="end"/>
            </w:r>
          </w:p>
        </w:tc>
        <w:tc>
          <w:tcPr>
            <w:tcW w:w="1151" w:type="dxa"/>
          </w:tcPr>
          <w:p w14:paraId="49EAC473" w14:textId="4E6960B0" w:rsidR="007A7647" w:rsidRDefault="00110CD6" w:rsidP="00E8468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8468D">
              <w:rPr>
                <w:rFonts w:ascii="Arial" w:hAnsi="Arial" w:cs="Arial"/>
                <w:b/>
                <w:noProof/>
                <w:sz w:val="16"/>
                <w:szCs w:val="16"/>
              </w:rPr>
              <w:t>200.</w:t>
            </w:r>
            <w:r w:rsidRPr="008D7773">
              <w:rPr>
                <w:rFonts w:ascii="Arial" w:hAnsi="Arial" w:cs="Arial"/>
                <w:b/>
                <w:sz w:val="16"/>
                <w:szCs w:val="16"/>
              </w:rPr>
              <w:fldChar w:fldCharType="end"/>
            </w:r>
          </w:p>
        </w:tc>
        <w:tc>
          <w:tcPr>
            <w:tcW w:w="1339" w:type="dxa"/>
          </w:tcPr>
          <w:p w14:paraId="49EAC474" w14:textId="68900590" w:rsidR="007A7647" w:rsidRDefault="00110CD6" w:rsidP="00E8468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8468D" w:rsidRPr="00E8468D">
              <w:rPr>
                <w:rFonts w:ascii="Arial" w:hAnsi="Arial" w:cs="Arial"/>
                <w:b/>
                <w:noProof/>
                <w:sz w:val="16"/>
                <w:szCs w:val="16"/>
              </w:rPr>
              <w:t>every 4-5 years</w:t>
            </w:r>
            <w:r w:rsidRPr="00F95C77">
              <w:rPr>
                <w:rFonts w:ascii="Arial" w:hAnsi="Arial" w:cs="Arial"/>
                <w:b/>
                <w:sz w:val="16"/>
                <w:szCs w:val="16"/>
              </w:rPr>
              <w:fldChar w:fldCharType="end"/>
            </w:r>
          </w:p>
        </w:tc>
        <w:tc>
          <w:tcPr>
            <w:tcW w:w="2225" w:type="dxa"/>
          </w:tcPr>
          <w:p w14:paraId="49EAC475" w14:textId="2BDACDEB" w:rsidR="007A7647" w:rsidRDefault="00110CD6" w:rsidP="00E8468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E8468D">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49EAC47F" w14:textId="77777777" w:rsidTr="00BD5CDE">
        <w:tc>
          <w:tcPr>
            <w:tcW w:w="1015" w:type="dxa"/>
          </w:tcPr>
          <w:p w14:paraId="49EAC47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49EAC478" w14:textId="5B95D119" w:rsidR="007A7647" w:rsidRDefault="00110CD6" w:rsidP="00DF2B1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8468D">
              <w:rPr>
                <w:rFonts w:ascii="Arial" w:hAnsi="Arial" w:cs="Arial"/>
                <w:b/>
                <w:sz w:val="16"/>
                <w:szCs w:val="16"/>
              </w:rPr>
              <w:t xml:space="preserve">Digital </w:t>
            </w:r>
            <w:r w:rsidR="00E8468D">
              <w:rPr>
                <w:rFonts w:ascii="Arial" w:hAnsi="Arial" w:cs="Arial"/>
                <w:b/>
                <w:noProof/>
                <w:sz w:val="16"/>
                <w:szCs w:val="16"/>
              </w:rPr>
              <w:t>M</w:t>
            </w:r>
            <w:r w:rsidR="00DF2B13">
              <w:rPr>
                <w:rFonts w:ascii="Arial" w:hAnsi="Arial" w:cs="Arial"/>
                <w:b/>
                <w:noProof/>
                <w:sz w:val="16"/>
                <w:szCs w:val="16"/>
              </w:rPr>
              <w:t>i</w:t>
            </w:r>
            <w:r w:rsidR="00E8468D">
              <w:rPr>
                <w:rFonts w:ascii="Arial" w:hAnsi="Arial" w:cs="Arial"/>
                <w:b/>
                <w:noProof/>
                <w:sz w:val="16"/>
                <w:szCs w:val="16"/>
              </w:rPr>
              <w:t>croscope for smartboard hookup</w:t>
            </w:r>
            <w:r w:rsidRPr="006145DF">
              <w:rPr>
                <w:rFonts w:ascii="Arial" w:hAnsi="Arial" w:cs="Arial"/>
                <w:b/>
                <w:sz w:val="16"/>
                <w:szCs w:val="16"/>
              </w:rPr>
              <w:fldChar w:fldCharType="end"/>
            </w:r>
          </w:p>
        </w:tc>
        <w:tc>
          <w:tcPr>
            <w:tcW w:w="1001" w:type="dxa"/>
          </w:tcPr>
          <w:p w14:paraId="49EAC479" w14:textId="572D6F03" w:rsidR="007A7647" w:rsidRDefault="00110CD6" w:rsidP="00B259C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259C0">
              <w:rPr>
                <w:rFonts w:ascii="Arial" w:hAnsi="Arial" w:cs="Arial"/>
                <w:b/>
                <w:noProof/>
                <w:sz w:val="16"/>
                <w:szCs w:val="16"/>
              </w:rPr>
              <w:t>2</w:t>
            </w:r>
            <w:r w:rsidRPr="007D1A82">
              <w:rPr>
                <w:rFonts w:ascii="Arial" w:hAnsi="Arial" w:cs="Arial"/>
                <w:b/>
                <w:sz w:val="16"/>
                <w:szCs w:val="16"/>
              </w:rPr>
              <w:fldChar w:fldCharType="end"/>
            </w:r>
          </w:p>
        </w:tc>
        <w:tc>
          <w:tcPr>
            <w:tcW w:w="1172" w:type="dxa"/>
          </w:tcPr>
          <w:p w14:paraId="49EAC47A" w14:textId="560DA54F" w:rsidR="007A7647" w:rsidRDefault="00110CD6" w:rsidP="009D3B6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D3B69">
              <w:rPr>
                <w:rFonts w:ascii="Arial" w:hAnsi="Arial" w:cs="Arial"/>
                <w:b/>
                <w:sz w:val="16"/>
                <w:szCs w:val="16"/>
              </w:rPr>
              <w:t>#6</w:t>
            </w:r>
            <w:r w:rsidRPr="008D5BE1">
              <w:rPr>
                <w:rFonts w:ascii="Arial" w:hAnsi="Arial" w:cs="Arial"/>
                <w:b/>
                <w:sz w:val="16"/>
                <w:szCs w:val="16"/>
              </w:rPr>
              <w:fldChar w:fldCharType="end"/>
            </w:r>
          </w:p>
        </w:tc>
        <w:tc>
          <w:tcPr>
            <w:tcW w:w="3270" w:type="dxa"/>
          </w:tcPr>
          <w:p w14:paraId="49EAC47B" w14:textId="11A1986D" w:rsidR="007A7647" w:rsidRDefault="00110CD6" w:rsidP="006E57D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8468D" w:rsidRPr="00E8468D">
              <w:rPr>
                <w:rFonts w:ascii="Arial" w:hAnsi="Arial" w:cs="Arial"/>
                <w:b/>
                <w:noProof/>
                <w:sz w:val="16"/>
                <w:szCs w:val="16"/>
              </w:rPr>
              <w:t>For classroom use</w:t>
            </w:r>
            <w:r w:rsidR="006E57D4">
              <w:rPr>
                <w:rFonts w:ascii="Arial" w:hAnsi="Arial" w:cs="Arial"/>
                <w:b/>
                <w:noProof/>
                <w:sz w:val="16"/>
                <w:szCs w:val="16"/>
              </w:rPr>
              <w:t>, to maintain industry standards</w:t>
            </w:r>
            <w:r w:rsidRPr="0090608E">
              <w:rPr>
                <w:rFonts w:ascii="Arial" w:hAnsi="Arial" w:cs="Arial"/>
                <w:b/>
                <w:sz w:val="16"/>
                <w:szCs w:val="16"/>
              </w:rPr>
              <w:fldChar w:fldCharType="end"/>
            </w:r>
          </w:p>
        </w:tc>
        <w:tc>
          <w:tcPr>
            <w:tcW w:w="1151" w:type="dxa"/>
          </w:tcPr>
          <w:p w14:paraId="49EAC47C" w14:textId="111870AA" w:rsidR="007A7647" w:rsidRDefault="00110CD6" w:rsidP="00E8468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8468D">
              <w:rPr>
                <w:rFonts w:ascii="Arial" w:hAnsi="Arial" w:cs="Arial"/>
                <w:b/>
                <w:noProof/>
                <w:sz w:val="16"/>
                <w:szCs w:val="16"/>
              </w:rPr>
              <w:t>500.</w:t>
            </w:r>
            <w:r w:rsidRPr="008D7773">
              <w:rPr>
                <w:rFonts w:ascii="Arial" w:hAnsi="Arial" w:cs="Arial"/>
                <w:b/>
                <w:sz w:val="16"/>
                <w:szCs w:val="16"/>
              </w:rPr>
              <w:fldChar w:fldCharType="end"/>
            </w:r>
          </w:p>
        </w:tc>
        <w:tc>
          <w:tcPr>
            <w:tcW w:w="1339" w:type="dxa"/>
          </w:tcPr>
          <w:p w14:paraId="49EAC47D" w14:textId="5A7605C2" w:rsidR="007A7647" w:rsidRDefault="00110CD6" w:rsidP="00E8468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8468D" w:rsidRPr="00E8468D">
              <w:rPr>
                <w:rFonts w:ascii="Arial" w:hAnsi="Arial" w:cs="Arial"/>
                <w:b/>
                <w:noProof/>
                <w:sz w:val="16"/>
                <w:szCs w:val="16"/>
              </w:rPr>
              <w:t>every 4-5 years</w:t>
            </w:r>
            <w:r w:rsidRPr="00F95C77">
              <w:rPr>
                <w:rFonts w:ascii="Arial" w:hAnsi="Arial" w:cs="Arial"/>
                <w:b/>
                <w:sz w:val="16"/>
                <w:szCs w:val="16"/>
              </w:rPr>
              <w:fldChar w:fldCharType="end"/>
            </w:r>
          </w:p>
        </w:tc>
        <w:tc>
          <w:tcPr>
            <w:tcW w:w="2225" w:type="dxa"/>
          </w:tcPr>
          <w:p w14:paraId="49EAC47E" w14:textId="0052C4E1" w:rsidR="007A7647" w:rsidRDefault="00110CD6" w:rsidP="00E8468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E8468D">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49EAC488" w14:textId="77777777" w:rsidTr="00BD5CDE">
        <w:tc>
          <w:tcPr>
            <w:tcW w:w="1015" w:type="dxa"/>
          </w:tcPr>
          <w:p w14:paraId="49EAC48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49EAC481" w14:textId="05CAB519" w:rsidR="007A7647" w:rsidRDefault="00110CD6" w:rsidP="00F96C7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96C76">
              <w:rPr>
                <w:rFonts w:ascii="Arial" w:hAnsi="Arial" w:cs="Arial"/>
                <w:b/>
                <w:sz w:val="16"/>
                <w:szCs w:val="16"/>
              </w:rPr>
              <w:t> </w:t>
            </w:r>
            <w:r w:rsidR="00F96C76">
              <w:rPr>
                <w:rFonts w:ascii="Arial" w:hAnsi="Arial" w:cs="Arial"/>
                <w:b/>
                <w:sz w:val="16"/>
                <w:szCs w:val="16"/>
              </w:rPr>
              <w:t> </w:t>
            </w:r>
            <w:r w:rsidR="00F96C76">
              <w:rPr>
                <w:rFonts w:ascii="Arial" w:hAnsi="Arial" w:cs="Arial"/>
                <w:b/>
                <w:sz w:val="16"/>
                <w:szCs w:val="16"/>
              </w:rPr>
              <w:t> </w:t>
            </w:r>
            <w:r w:rsidR="00F96C76">
              <w:rPr>
                <w:rFonts w:ascii="Arial" w:hAnsi="Arial" w:cs="Arial"/>
                <w:b/>
                <w:sz w:val="16"/>
                <w:szCs w:val="16"/>
              </w:rPr>
              <w:t> </w:t>
            </w:r>
            <w:r w:rsidR="00F96C76">
              <w:rPr>
                <w:rFonts w:ascii="Arial" w:hAnsi="Arial" w:cs="Arial"/>
                <w:b/>
                <w:sz w:val="16"/>
                <w:szCs w:val="16"/>
              </w:rPr>
              <w:t> </w:t>
            </w:r>
            <w:r w:rsidRPr="006145DF">
              <w:rPr>
                <w:rFonts w:ascii="Arial" w:hAnsi="Arial" w:cs="Arial"/>
                <w:b/>
                <w:sz w:val="16"/>
                <w:szCs w:val="16"/>
              </w:rPr>
              <w:fldChar w:fldCharType="end"/>
            </w:r>
          </w:p>
        </w:tc>
        <w:tc>
          <w:tcPr>
            <w:tcW w:w="1001" w:type="dxa"/>
          </w:tcPr>
          <w:p w14:paraId="49EAC482" w14:textId="20B373BF" w:rsidR="007A7647" w:rsidRDefault="00110CD6" w:rsidP="00F96C7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96C76">
              <w:rPr>
                <w:rFonts w:ascii="Arial" w:hAnsi="Arial" w:cs="Arial"/>
                <w:b/>
                <w:sz w:val="16"/>
                <w:szCs w:val="16"/>
              </w:rPr>
              <w:t> </w:t>
            </w:r>
            <w:r w:rsidR="00F96C76">
              <w:rPr>
                <w:rFonts w:ascii="Arial" w:hAnsi="Arial" w:cs="Arial"/>
                <w:b/>
                <w:sz w:val="16"/>
                <w:szCs w:val="16"/>
              </w:rPr>
              <w:t> </w:t>
            </w:r>
            <w:r w:rsidR="00F96C76">
              <w:rPr>
                <w:rFonts w:ascii="Arial" w:hAnsi="Arial" w:cs="Arial"/>
                <w:b/>
                <w:sz w:val="16"/>
                <w:szCs w:val="16"/>
              </w:rPr>
              <w:t> </w:t>
            </w:r>
            <w:r w:rsidR="00F96C76">
              <w:rPr>
                <w:rFonts w:ascii="Arial" w:hAnsi="Arial" w:cs="Arial"/>
                <w:b/>
                <w:sz w:val="16"/>
                <w:szCs w:val="16"/>
              </w:rPr>
              <w:t> </w:t>
            </w:r>
            <w:r w:rsidR="00F96C76">
              <w:rPr>
                <w:rFonts w:ascii="Arial" w:hAnsi="Arial" w:cs="Arial"/>
                <w:b/>
                <w:sz w:val="16"/>
                <w:szCs w:val="16"/>
              </w:rPr>
              <w:t> </w:t>
            </w:r>
            <w:r w:rsidRPr="007D1A82">
              <w:rPr>
                <w:rFonts w:ascii="Arial" w:hAnsi="Arial" w:cs="Arial"/>
                <w:b/>
                <w:sz w:val="16"/>
                <w:szCs w:val="16"/>
              </w:rPr>
              <w:fldChar w:fldCharType="end"/>
            </w:r>
          </w:p>
        </w:tc>
        <w:tc>
          <w:tcPr>
            <w:tcW w:w="1172" w:type="dxa"/>
          </w:tcPr>
          <w:p w14:paraId="49EAC483" w14:textId="09735922" w:rsidR="007A7647" w:rsidRDefault="00110CD6" w:rsidP="00F96C7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F96C76">
              <w:rPr>
                <w:rFonts w:ascii="Arial" w:hAnsi="Arial" w:cs="Arial"/>
                <w:b/>
                <w:sz w:val="16"/>
                <w:szCs w:val="16"/>
              </w:rPr>
              <w:t> </w:t>
            </w:r>
            <w:r w:rsidR="00F96C76">
              <w:rPr>
                <w:rFonts w:ascii="Arial" w:hAnsi="Arial" w:cs="Arial"/>
                <w:b/>
                <w:sz w:val="16"/>
                <w:szCs w:val="16"/>
              </w:rPr>
              <w:t> </w:t>
            </w:r>
            <w:r w:rsidR="00F96C76">
              <w:rPr>
                <w:rFonts w:ascii="Arial" w:hAnsi="Arial" w:cs="Arial"/>
                <w:b/>
                <w:sz w:val="16"/>
                <w:szCs w:val="16"/>
              </w:rPr>
              <w:t> </w:t>
            </w:r>
            <w:r w:rsidR="00F96C76">
              <w:rPr>
                <w:rFonts w:ascii="Arial" w:hAnsi="Arial" w:cs="Arial"/>
                <w:b/>
                <w:sz w:val="16"/>
                <w:szCs w:val="16"/>
              </w:rPr>
              <w:t> </w:t>
            </w:r>
            <w:r w:rsidR="00F96C76">
              <w:rPr>
                <w:rFonts w:ascii="Arial" w:hAnsi="Arial" w:cs="Arial"/>
                <w:b/>
                <w:sz w:val="16"/>
                <w:szCs w:val="16"/>
              </w:rPr>
              <w:t> </w:t>
            </w:r>
            <w:r w:rsidRPr="008D5BE1">
              <w:rPr>
                <w:rFonts w:ascii="Arial" w:hAnsi="Arial" w:cs="Arial"/>
                <w:b/>
                <w:sz w:val="16"/>
                <w:szCs w:val="16"/>
              </w:rPr>
              <w:fldChar w:fldCharType="end"/>
            </w:r>
          </w:p>
        </w:tc>
        <w:tc>
          <w:tcPr>
            <w:tcW w:w="3270" w:type="dxa"/>
          </w:tcPr>
          <w:p w14:paraId="49EAC484" w14:textId="37C6FB51" w:rsidR="007A7647" w:rsidRDefault="00110CD6" w:rsidP="00F96C7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F96C76">
              <w:rPr>
                <w:rFonts w:ascii="Arial" w:hAnsi="Arial" w:cs="Arial"/>
                <w:b/>
                <w:sz w:val="16"/>
                <w:szCs w:val="16"/>
              </w:rPr>
              <w:t> </w:t>
            </w:r>
            <w:r w:rsidR="00F96C76">
              <w:rPr>
                <w:rFonts w:ascii="Arial" w:hAnsi="Arial" w:cs="Arial"/>
                <w:b/>
                <w:sz w:val="16"/>
                <w:szCs w:val="16"/>
              </w:rPr>
              <w:t> </w:t>
            </w:r>
            <w:r w:rsidR="00F96C76">
              <w:rPr>
                <w:rFonts w:ascii="Arial" w:hAnsi="Arial" w:cs="Arial"/>
                <w:b/>
                <w:sz w:val="16"/>
                <w:szCs w:val="16"/>
              </w:rPr>
              <w:t> </w:t>
            </w:r>
            <w:r w:rsidRPr="0090608E">
              <w:rPr>
                <w:rFonts w:ascii="Arial" w:hAnsi="Arial" w:cs="Arial"/>
                <w:b/>
                <w:sz w:val="16"/>
                <w:szCs w:val="16"/>
              </w:rPr>
              <w:fldChar w:fldCharType="end"/>
            </w:r>
          </w:p>
        </w:tc>
        <w:tc>
          <w:tcPr>
            <w:tcW w:w="1151" w:type="dxa"/>
          </w:tcPr>
          <w:p w14:paraId="49EAC485" w14:textId="5CC7CAF4" w:rsidR="007A7647" w:rsidRDefault="00110CD6" w:rsidP="00F96C7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96C76">
              <w:rPr>
                <w:rFonts w:ascii="Arial" w:hAnsi="Arial" w:cs="Arial"/>
                <w:b/>
                <w:sz w:val="16"/>
                <w:szCs w:val="16"/>
              </w:rPr>
              <w:t> </w:t>
            </w:r>
            <w:r w:rsidR="00F96C76">
              <w:rPr>
                <w:rFonts w:ascii="Arial" w:hAnsi="Arial" w:cs="Arial"/>
                <w:b/>
                <w:sz w:val="16"/>
                <w:szCs w:val="16"/>
              </w:rPr>
              <w:t> </w:t>
            </w:r>
            <w:r w:rsidR="00F96C76">
              <w:rPr>
                <w:rFonts w:ascii="Arial" w:hAnsi="Arial" w:cs="Arial"/>
                <w:b/>
                <w:sz w:val="16"/>
                <w:szCs w:val="16"/>
              </w:rPr>
              <w:t> </w:t>
            </w:r>
            <w:r w:rsidR="00F96C76">
              <w:rPr>
                <w:rFonts w:ascii="Arial" w:hAnsi="Arial" w:cs="Arial"/>
                <w:b/>
                <w:sz w:val="16"/>
                <w:szCs w:val="16"/>
              </w:rPr>
              <w:t> </w:t>
            </w:r>
            <w:r w:rsidR="00F96C76">
              <w:rPr>
                <w:rFonts w:ascii="Arial" w:hAnsi="Arial" w:cs="Arial"/>
                <w:b/>
                <w:sz w:val="16"/>
                <w:szCs w:val="16"/>
              </w:rPr>
              <w:t> </w:t>
            </w:r>
            <w:r w:rsidRPr="008D7773">
              <w:rPr>
                <w:rFonts w:ascii="Arial" w:hAnsi="Arial" w:cs="Arial"/>
                <w:b/>
                <w:sz w:val="16"/>
                <w:szCs w:val="16"/>
              </w:rPr>
              <w:fldChar w:fldCharType="end"/>
            </w:r>
          </w:p>
        </w:tc>
        <w:tc>
          <w:tcPr>
            <w:tcW w:w="1339" w:type="dxa"/>
          </w:tcPr>
          <w:p w14:paraId="49EAC486" w14:textId="2914D1CA" w:rsidR="007A7647" w:rsidRDefault="00110CD6" w:rsidP="00F96C7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96C76">
              <w:rPr>
                <w:rFonts w:ascii="Arial" w:hAnsi="Arial" w:cs="Arial"/>
                <w:b/>
                <w:sz w:val="16"/>
                <w:szCs w:val="16"/>
              </w:rPr>
              <w:t> </w:t>
            </w:r>
            <w:r w:rsidR="00F96C76">
              <w:rPr>
                <w:rFonts w:ascii="Arial" w:hAnsi="Arial" w:cs="Arial"/>
                <w:b/>
                <w:sz w:val="16"/>
                <w:szCs w:val="16"/>
              </w:rPr>
              <w:t> </w:t>
            </w:r>
            <w:r w:rsidR="00F96C76">
              <w:rPr>
                <w:rFonts w:ascii="Arial" w:hAnsi="Arial" w:cs="Arial"/>
                <w:b/>
                <w:sz w:val="16"/>
                <w:szCs w:val="16"/>
              </w:rPr>
              <w:t> </w:t>
            </w:r>
            <w:r w:rsidR="00F96C76">
              <w:rPr>
                <w:rFonts w:ascii="Arial" w:hAnsi="Arial" w:cs="Arial"/>
                <w:b/>
                <w:sz w:val="16"/>
                <w:szCs w:val="16"/>
              </w:rPr>
              <w:t> </w:t>
            </w:r>
            <w:r w:rsidR="00F96C76">
              <w:rPr>
                <w:rFonts w:ascii="Arial" w:hAnsi="Arial" w:cs="Arial"/>
                <w:b/>
                <w:sz w:val="16"/>
                <w:szCs w:val="16"/>
              </w:rPr>
              <w:t> </w:t>
            </w:r>
            <w:r w:rsidRPr="00F95C77">
              <w:rPr>
                <w:rFonts w:ascii="Arial" w:hAnsi="Arial" w:cs="Arial"/>
                <w:b/>
                <w:sz w:val="16"/>
                <w:szCs w:val="16"/>
              </w:rPr>
              <w:fldChar w:fldCharType="end"/>
            </w:r>
          </w:p>
        </w:tc>
        <w:tc>
          <w:tcPr>
            <w:tcW w:w="2225" w:type="dxa"/>
          </w:tcPr>
          <w:p w14:paraId="49EAC487" w14:textId="38C3913A" w:rsidR="007A7647" w:rsidRDefault="00110CD6" w:rsidP="00F96C7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F96C76">
              <w:rPr>
                <w:rFonts w:ascii="Arial" w:hAnsi="Arial" w:cs="Arial"/>
                <w:b/>
                <w:sz w:val="16"/>
                <w:szCs w:val="16"/>
              </w:rPr>
              <w:t> </w:t>
            </w:r>
            <w:r w:rsidR="00F96C76">
              <w:rPr>
                <w:rFonts w:ascii="Arial" w:hAnsi="Arial" w:cs="Arial"/>
                <w:b/>
                <w:sz w:val="16"/>
                <w:szCs w:val="16"/>
              </w:rPr>
              <w:t> </w:t>
            </w:r>
            <w:r w:rsidR="00F96C76">
              <w:rPr>
                <w:rFonts w:ascii="Arial" w:hAnsi="Arial" w:cs="Arial"/>
                <w:b/>
                <w:sz w:val="16"/>
                <w:szCs w:val="16"/>
              </w:rPr>
              <w:t> </w:t>
            </w:r>
            <w:r w:rsidR="00F96C76">
              <w:rPr>
                <w:rFonts w:ascii="Arial" w:hAnsi="Arial" w:cs="Arial"/>
                <w:b/>
                <w:sz w:val="16"/>
                <w:szCs w:val="16"/>
              </w:rPr>
              <w:t> </w:t>
            </w:r>
            <w:r w:rsidR="00F96C76">
              <w:rPr>
                <w:rFonts w:ascii="Arial" w:hAnsi="Arial" w:cs="Arial"/>
                <w:b/>
                <w:sz w:val="16"/>
                <w:szCs w:val="16"/>
              </w:rPr>
              <w:t> </w:t>
            </w:r>
            <w:r w:rsidRPr="00722EEA">
              <w:rPr>
                <w:rFonts w:ascii="Arial" w:hAnsi="Arial" w:cs="Arial"/>
                <w:b/>
                <w:sz w:val="16"/>
                <w:szCs w:val="16"/>
              </w:rPr>
              <w:fldChar w:fldCharType="end"/>
            </w:r>
          </w:p>
        </w:tc>
      </w:tr>
      <w:tr w:rsidR="007A7647" w:rsidRPr="000A6DA8" w14:paraId="49EAC491" w14:textId="77777777" w:rsidTr="00BD5CDE">
        <w:tc>
          <w:tcPr>
            <w:tcW w:w="1015" w:type="dxa"/>
          </w:tcPr>
          <w:p w14:paraId="49EAC48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49EAC48A" w14:textId="47313E64" w:rsidR="007A7647" w:rsidRDefault="00110CD6" w:rsidP="00B259C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259C0">
              <w:rPr>
                <w:rFonts w:ascii="Arial" w:hAnsi="Arial" w:cs="Arial"/>
                <w:b/>
                <w:sz w:val="16"/>
                <w:szCs w:val="16"/>
              </w:rPr>
              <w:t> </w:t>
            </w:r>
            <w:r w:rsidR="00B259C0">
              <w:rPr>
                <w:rFonts w:ascii="Arial" w:hAnsi="Arial" w:cs="Arial"/>
                <w:b/>
                <w:sz w:val="16"/>
                <w:szCs w:val="16"/>
              </w:rPr>
              <w:t> </w:t>
            </w:r>
            <w:r w:rsidR="00B259C0">
              <w:rPr>
                <w:rFonts w:ascii="Arial" w:hAnsi="Arial" w:cs="Arial"/>
                <w:b/>
                <w:sz w:val="16"/>
                <w:szCs w:val="16"/>
              </w:rPr>
              <w:t> </w:t>
            </w:r>
            <w:r w:rsidR="00B259C0">
              <w:rPr>
                <w:rFonts w:ascii="Arial" w:hAnsi="Arial" w:cs="Arial"/>
                <w:b/>
                <w:sz w:val="16"/>
                <w:szCs w:val="16"/>
              </w:rPr>
              <w:t> </w:t>
            </w:r>
            <w:r w:rsidR="00B259C0">
              <w:rPr>
                <w:rFonts w:ascii="Arial" w:hAnsi="Arial" w:cs="Arial"/>
                <w:b/>
                <w:sz w:val="16"/>
                <w:szCs w:val="16"/>
              </w:rPr>
              <w:t> </w:t>
            </w:r>
            <w:r w:rsidRPr="006145DF">
              <w:rPr>
                <w:rFonts w:ascii="Arial" w:hAnsi="Arial" w:cs="Arial"/>
                <w:b/>
                <w:sz w:val="16"/>
                <w:szCs w:val="16"/>
              </w:rPr>
              <w:fldChar w:fldCharType="end"/>
            </w:r>
          </w:p>
        </w:tc>
        <w:tc>
          <w:tcPr>
            <w:tcW w:w="1001" w:type="dxa"/>
          </w:tcPr>
          <w:p w14:paraId="49EAC48B" w14:textId="7506DF88" w:rsidR="007A7647" w:rsidRDefault="00110CD6" w:rsidP="00B259C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259C0">
              <w:rPr>
                <w:rFonts w:ascii="Arial" w:hAnsi="Arial" w:cs="Arial"/>
                <w:b/>
                <w:sz w:val="16"/>
                <w:szCs w:val="16"/>
              </w:rPr>
              <w:t> </w:t>
            </w:r>
            <w:r w:rsidR="00B259C0">
              <w:rPr>
                <w:rFonts w:ascii="Arial" w:hAnsi="Arial" w:cs="Arial"/>
                <w:b/>
                <w:sz w:val="16"/>
                <w:szCs w:val="16"/>
              </w:rPr>
              <w:t> </w:t>
            </w:r>
            <w:r w:rsidR="00B259C0">
              <w:rPr>
                <w:rFonts w:ascii="Arial" w:hAnsi="Arial" w:cs="Arial"/>
                <w:b/>
                <w:sz w:val="16"/>
                <w:szCs w:val="16"/>
              </w:rPr>
              <w:t> </w:t>
            </w:r>
            <w:r w:rsidR="00B259C0">
              <w:rPr>
                <w:rFonts w:ascii="Arial" w:hAnsi="Arial" w:cs="Arial"/>
                <w:b/>
                <w:sz w:val="16"/>
                <w:szCs w:val="16"/>
              </w:rPr>
              <w:t> </w:t>
            </w:r>
            <w:r w:rsidR="00B259C0">
              <w:rPr>
                <w:rFonts w:ascii="Arial" w:hAnsi="Arial" w:cs="Arial"/>
                <w:b/>
                <w:sz w:val="16"/>
                <w:szCs w:val="16"/>
              </w:rPr>
              <w:t> </w:t>
            </w:r>
            <w:r w:rsidRPr="007D1A82">
              <w:rPr>
                <w:rFonts w:ascii="Arial" w:hAnsi="Arial" w:cs="Arial"/>
                <w:b/>
                <w:sz w:val="16"/>
                <w:szCs w:val="16"/>
              </w:rPr>
              <w:fldChar w:fldCharType="end"/>
            </w:r>
          </w:p>
        </w:tc>
        <w:tc>
          <w:tcPr>
            <w:tcW w:w="1172" w:type="dxa"/>
          </w:tcPr>
          <w:p w14:paraId="49EAC48C" w14:textId="69FAA67D" w:rsidR="007A7647" w:rsidRDefault="00110CD6" w:rsidP="00B259C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259C0">
              <w:rPr>
                <w:rFonts w:ascii="Arial" w:hAnsi="Arial" w:cs="Arial"/>
                <w:b/>
                <w:sz w:val="16"/>
                <w:szCs w:val="16"/>
              </w:rPr>
              <w:t> </w:t>
            </w:r>
            <w:r w:rsidR="00B259C0">
              <w:rPr>
                <w:rFonts w:ascii="Arial" w:hAnsi="Arial" w:cs="Arial"/>
                <w:b/>
                <w:sz w:val="16"/>
                <w:szCs w:val="16"/>
              </w:rPr>
              <w:t> </w:t>
            </w:r>
            <w:r w:rsidR="00B259C0">
              <w:rPr>
                <w:rFonts w:ascii="Arial" w:hAnsi="Arial" w:cs="Arial"/>
                <w:b/>
                <w:sz w:val="16"/>
                <w:szCs w:val="16"/>
              </w:rPr>
              <w:t> </w:t>
            </w:r>
            <w:r w:rsidR="00B259C0">
              <w:rPr>
                <w:rFonts w:ascii="Arial" w:hAnsi="Arial" w:cs="Arial"/>
                <w:b/>
                <w:sz w:val="16"/>
                <w:szCs w:val="16"/>
              </w:rPr>
              <w:t> </w:t>
            </w:r>
            <w:r w:rsidR="00B259C0">
              <w:rPr>
                <w:rFonts w:ascii="Arial" w:hAnsi="Arial" w:cs="Arial"/>
                <w:b/>
                <w:sz w:val="16"/>
                <w:szCs w:val="16"/>
              </w:rPr>
              <w:t> </w:t>
            </w:r>
            <w:r w:rsidRPr="008D5BE1">
              <w:rPr>
                <w:rFonts w:ascii="Arial" w:hAnsi="Arial" w:cs="Arial"/>
                <w:b/>
                <w:sz w:val="16"/>
                <w:szCs w:val="16"/>
              </w:rPr>
              <w:fldChar w:fldCharType="end"/>
            </w:r>
          </w:p>
        </w:tc>
        <w:tc>
          <w:tcPr>
            <w:tcW w:w="3270" w:type="dxa"/>
          </w:tcPr>
          <w:p w14:paraId="49EAC48D" w14:textId="44131DC8" w:rsidR="007A7647" w:rsidRDefault="00110CD6" w:rsidP="00B259C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259C0">
              <w:rPr>
                <w:rFonts w:ascii="Arial" w:hAnsi="Arial" w:cs="Arial"/>
                <w:b/>
                <w:sz w:val="16"/>
                <w:szCs w:val="16"/>
              </w:rPr>
              <w:t> </w:t>
            </w:r>
            <w:r w:rsidR="00B259C0">
              <w:rPr>
                <w:rFonts w:ascii="Arial" w:hAnsi="Arial" w:cs="Arial"/>
                <w:b/>
                <w:sz w:val="16"/>
                <w:szCs w:val="16"/>
              </w:rPr>
              <w:t> </w:t>
            </w:r>
            <w:r w:rsidR="00B259C0">
              <w:rPr>
                <w:rFonts w:ascii="Arial" w:hAnsi="Arial" w:cs="Arial"/>
                <w:b/>
                <w:sz w:val="16"/>
                <w:szCs w:val="16"/>
              </w:rPr>
              <w:t> </w:t>
            </w:r>
            <w:r w:rsidR="00B259C0">
              <w:rPr>
                <w:rFonts w:ascii="Arial" w:hAnsi="Arial" w:cs="Arial"/>
                <w:b/>
                <w:sz w:val="16"/>
                <w:szCs w:val="16"/>
              </w:rPr>
              <w:t> </w:t>
            </w:r>
            <w:r w:rsidR="00B259C0">
              <w:rPr>
                <w:rFonts w:ascii="Arial" w:hAnsi="Arial" w:cs="Arial"/>
                <w:b/>
                <w:sz w:val="16"/>
                <w:szCs w:val="16"/>
              </w:rPr>
              <w:t> </w:t>
            </w:r>
            <w:r w:rsidRPr="0090608E">
              <w:rPr>
                <w:rFonts w:ascii="Arial" w:hAnsi="Arial" w:cs="Arial"/>
                <w:b/>
                <w:sz w:val="16"/>
                <w:szCs w:val="16"/>
              </w:rPr>
              <w:fldChar w:fldCharType="end"/>
            </w:r>
          </w:p>
        </w:tc>
        <w:tc>
          <w:tcPr>
            <w:tcW w:w="1151" w:type="dxa"/>
          </w:tcPr>
          <w:p w14:paraId="49EAC48E" w14:textId="6B7EEE01" w:rsidR="007A7647" w:rsidRDefault="00110CD6" w:rsidP="00B259C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259C0">
              <w:rPr>
                <w:rFonts w:ascii="Arial" w:hAnsi="Arial" w:cs="Arial"/>
                <w:b/>
                <w:sz w:val="16"/>
                <w:szCs w:val="16"/>
              </w:rPr>
              <w:t> </w:t>
            </w:r>
            <w:r w:rsidR="00B259C0">
              <w:rPr>
                <w:rFonts w:ascii="Arial" w:hAnsi="Arial" w:cs="Arial"/>
                <w:b/>
                <w:sz w:val="16"/>
                <w:szCs w:val="16"/>
              </w:rPr>
              <w:t> </w:t>
            </w:r>
            <w:r w:rsidR="00B259C0">
              <w:rPr>
                <w:rFonts w:ascii="Arial" w:hAnsi="Arial" w:cs="Arial"/>
                <w:b/>
                <w:sz w:val="16"/>
                <w:szCs w:val="16"/>
              </w:rPr>
              <w:t> </w:t>
            </w:r>
            <w:r w:rsidR="00B259C0">
              <w:rPr>
                <w:rFonts w:ascii="Arial" w:hAnsi="Arial" w:cs="Arial"/>
                <w:b/>
                <w:sz w:val="16"/>
                <w:szCs w:val="16"/>
              </w:rPr>
              <w:t> </w:t>
            </w:r>
            <w:r w:rsidR="00B259C0">
              <w:rPr>
                <w:rFonts w:ascii="Arial" w:hAnsi="Arial" w:cs="Arial"/>
                <w:b/>
                <w:sz w:val="16"/>
                <w:szCs w:val="16"/>
              </w:rPr>
              <w:t> </w:t>
            </w:r>
            <w:r w:rsidRPr="008D7773">
              <w:rPr>
                <w:rFonts w:ascii="Arial" w:hAnsi="Arial" w:cs="Arial"/>
                <w:b/>
                <w:sz w:val="16"/>
                <w:szCs w:val="16"/>
              </w:rPr>
              <w:fldChar w:fldCharType="end"/>
            </w:r>
          </w:p>
        </w:tc>
        <w:tc>
          <w:tcPr>
            <w:tcW w:w="1339" w:type="dxa"/>
          </w:tcPr>
          <w:p w14:paraId="49EAC48F" w14:textId="6AEB6F3D" w:rsidR="007A7647" w:rsidRDefault="00110CD6" w:rsidP="00B259C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259C0">
              <w:rPr>
                <w:rFonts w:ascii="Arial" w:hAnsi="Arial" w:cs="Arial"/>
                <w:b/>
                <w:sz w:val="16"/>
                <w:szCs w:val="16"/>
              </w:rPr>
              <w:t> </w:t>
            </w:r>
            <w:r w:rsidR="00B259C0">
              <w:rPr>
                <w:rFonts w:ascii="Arial" w:hAnsi="Arial" w:cs="Arial"/>
                <w:b/>
                <w:sz w:val="16"/>
                <w:szCs w:val="16"/>
              </w:rPr>
              <w:t> </w:t>
            </w:r>
            <w:r w:rsidR="00B259C0">
              <w:rPr>
                <w:rFonts w:ascii="Arial" w:hAnsi="Arial" w:cs="Arial"/>
                <w:b/>
                <w:sz w:val="16"/>
                <w:szCs w:val="16"/>
              </w:rPr>
              <w:t> </w:t>
            </w:r>
            <w:r w:rsidR="00B259C0">
              <w:rPr>
                <w:rFonts w:ascii="Arial" w:hAnsi="Arial" w:cs="Arial"/>
                <w:b/>
                <w:sz w:val="16"/>
                <w:szCs w:val="16"/>
              </w:rPr>
              <w:t> </w:t>
            </w:r>
            <w:r w:rsidR="00B259C0">
              <w:rPr>
                <w:rFonts w:ascii="Arial" w:hAnsi="Arial" w:cs="Arial"/>
                <w:b/>
                <w:sz w:val="16"/>
                <w:szCs w:val="16"/>
              </w:rPr>
              <w:t> </w:t>
            </w:r>
            <w:r w:rsidRPr="00F95C77">
              <w:rPr>
                <w:rFonts w:ascii="Arial" w:hAnsi="Arial" w:cs="Arial"/>
                <w:b/>
                <w:sz w:val="16"/>
                <w:szCs w:val="16"/>
              </w:rPr>
              <w:fldChar w:fldCharType="end"/>
            </w:r>
          </w:p>
        </w:tc>
        <w:tc>
          <w:tcPr>
            <w:tcW w:w="2225" w:type="dxa"/>
          </w:tcPr>
          <w:p w14:paraId="49EAC490" w14:textId="0A936877" w:rsidR="007A7647" w:rsidRDefault="00110CD6" w:rsidP="00B259C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259C0">
              <w:rPr>
                <w:rFonts w:ascii="Arial" w:hAnsi="Arial" w:cs="Arial"/>
                <w:b/>
                <w:sz w:val="16"/>
                <w:szCs w:val="16"/>
              </w:rPr>
              <w:t> </w:t>
            </w:r>
            <w:r w:rsidR="00B259C0">
              <w:rPr>
                <w:rFonts w:ascii="Arial" w:hAnsi="Arial" w:cs="Arial"/>
                <w:b/>
                <w:sz w:val="16"/>
                <w:szCs w:val="16"/>
              </w:rPr>
              <w:t> </w:t>
            </w:r>
            <w:r w:rsidR="00B259C0">
              <w:rPr>
                <w:rFonts w:ascii="Arial" w:hAnsi="Arial" w:cs="Arial"/>
                <w:b/>
                <w:sz w:val="16"/>
                <w:szCs w:val="16"/>
              </w:rPr>
              <w:t> </w:t>
            </w:r>
            <w:r w:rsidR="00B259C0">
              <w:rPr>
                <w:rFonts w:ascii="Arial" w:hAnsi="Arial" w:cs="Arial"/>
                <w:b/>
                <w:sz w:val="16"/>
                <w:szCs w:val="16"/>
              </w:rPr>
              <w:t> </w:t>
            </w:r>
            <w:r w:rsidR="00B259C0">
              <w:rPr>
                <w:rFonts w:ascii="Arial" w:hAnsi="Arial" w:cs="Arial"/>
                <w:b/>
                <w:sz w:val="16"/>
                <w:szCs w:val="16"/>
              </w:rPr>
              <w:t> </w:t>
            </w:r>
            <w:r w:rsidRPr="00722EEA">
              <w:rPr>
                <w:rFonts w:ascii="Arial" w:hAnsi="Arial" w:cs="Arial"/>
                <w:b/>
                <w:sz w:val="16"/>
                <w:szCs w:val="16"/>
              </w:rPr>
              <w:fldChar w:fldCharType="end"/>
            </w:r>
          </w:p>
        </w:tc>
      </w:tr>
    </w:tbl>
    <w:p w14:paraId="49EAC492" w14:textId="77777777" w:rsidR="00E848FE" w:rsidRDefault="00E848FE" w:rsidP="0021683C">
      <w:pPr>
        <w:rPr>
          <w:rFonts w:ascii="Arial" w:hAnsi="Arial" w:cs="Arial"/>
          <w:b/>
          <w:strike/>
          <w:sz w:val="16"/>
          <w:szCs w:val="16"/>
        </w:rPr>
      </w:pPr>
    </w:p>
    <w:p w14:paraId="49EAC493"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49EAC496" w14:textId="77777777" w:rsidTr="00BD5CDE">
        <w:trPr>
          <w:cantSplit/>
          <w:trHeight w:hRule="exact" w:val="288"/>
          <w:tblHeader/>
        </w:trPr>
        <w:tc>
          <w:tcPr>
            <w:tcW w:w="14407" w:type="dxa"/>
            <w:gridSpan w:val="14"/>
            <w:tcBorders>
              <w:top w:val="nil"/>
              <w:left w:val="nil"/>
              <w:right w:val="nil"/>
            </w:tcBorders>
          </w:tcPr>
          <w:p w14:paraId="49EAC494"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49EAC495" w14:textId="77777777" w:rsidR="00E848FE" w:rsidRPr="00EE5222" w:rsidRDefault="00E848FE" w:rsidP="00E848FE">
            <w:pPr>
              <w:rPr>
                <w:rFonts w:ascii="Arial" w:hAnsi="Arial" w:cs="Arial"/>
                <w:b/>
                <w:sz w:val="20"/>
                <w:szCs w:val="20"/>
              </w:rPr>
            </w:pPr>
          </w:p>
        </w:tc>
      </w:tr>
      <w:tr w:rsidR="00734E95" w:rsidRPr="000A6DA8" w14:paraId="49EAC4B3" w14:textId="77777777" w:rsidTr="007A7647">
        <w:trPr>
          <w:cantSplit/>
          <w:trHeight w:val="1745"/>
          <w:tblHeader/>
        </w:trPr>
        <w:tc>
          <w:tcPr>
            <w:tcW w:w="1022" w:type="dxa"/>
          </w:tcPr>
          <w:p w14:paraId="49EAC497" w14:textId="77777777" w:rsidR="00734E95" w:rsidRPr="000A6DA8" w:rsidRDefault="00734E95" w:rsidP="00734E95">
            <w:pPr>
              <w:jc w:val="center"/>
              <w:rPr>
                <w:rFonts w:ascii="Arial" w:hAnsi="Arial" w:cs="Arial"/>
                <w:b/>
                <w:sz w:val="16"/>
                <w:szCs w:val="16"/>
              </w:rPr>
            </w:pPr>
          </w:p>
          <w:p w14:paraId="49EAC498" w14:textId="77777777" w:rsidR="00734E95" w:rsidRPr="000A6DA8" w:rsidRDefault="00734E95" w:rsidP="00734E95">
            <w:pPr>
              <w:jc w:val="center"/>
              <w:rPr>
                <w:rFonts w:ascii="Arial" w:hAnsi="Arial" w:cs="Arial"/>
                <w:b/>
                <w:sz w:val="16"/>
                <w:szCs w:val="16"/>
              </w:rPr>
            </w:pPr>
          </w:p>
          <w:p w14:paraId="49EAC499" w14:textId="77777777" w:rsidR="00734E95" w:rsidRPr="000A6DA8" w:rsidRDefault="00734E95" w:rsidP="00734E95">
            <w:pPr>
              <w:jc w:val="center"/>
              <w:rPr>
                <w:rFonts w:ascii="Arial" w:hAnsi="Arial" w:cs="Arial"/>
                <w:b/>
                <w:sz w:val="16"/>
                <w:szCs w:val="16"/>
              </w:rPr>
            </w:pPr>
          </w:p>
          <w:p w14:paraId="49EAC49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49EAC49B" w14:textId="77777777" w:rsidR="00734E95" w:rsidRPr="000A6DA8" w:rsidRDefault="00734E95" w:rsidP="00734E95">
            <w:pPr>
              <w:jc w:val="center"/>
              <w:rPr>
                <w:rFonts w:ascii="Arial" w:hAnsi="Arial" w:cs="Arial"/>
                <w:b/>
                <w:sz w:val="16"/>
                <w:szCs w:val="16"/>
              </w:rPr>
            </w:pPr>
          </w:p>
          <w:p w14:paraId="49EAC49C" w14:textId="77777777" w:rsidR="00734E95" w:rsidRPr="000A6DA8" w:rsidRDefault="00734E95" w:rsidP="00734E95">
            <w:pPr>
              <w:jc w:val="center"/>
              <w:rPr>
                <w:rFonts w:ascii="Arial" w:hAnsi="Arial" w:cs="Arial"/>
                <w:b/>
                <w:sz w:val="16"/>
                <w:szCs w:val="16"/>
              </w:rPr>
            </w:pPr>
          </w:p>
          <w:p w14:paraId="49EAC49D" w14:textId="77777777" w:rsidR="00734E95" w:rsidRPr="000A6DA8" w:rsidRDefault="00734E95" w:rsidP="00734E95">
            <w:pPr>
              <w:jc w:val="center"/>
              <w:rPr>
                <w:rFonts w:ascii="Arial" w:hAnsi="Arial" w:cs="Arial"/>
                <w:b/>
                <w:sz w:val="16"/>
                <w:szCs w:val="16"/>
              </w:rPr>
            </w:pPr>
          </w:p>
          <w:p w14:paraId="49EAC49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49EAC49F" w14:textId="77777777" w:rsidR="00734E95" w:rsidRPr="000A6DA8" w:rsidRDefault="00734E95" w:rsidP="00734E95">
            <w:pPr>
              <w:jc w:val="center"/>
              <w:rPr>
                <w:rFonts w:ascii="Arial" w:hAnsi="Arial" w:cs="Arial"/>
                <w:b/>
                <w:sz w:val="16"/>
                <w:szCs w:val="16"/>
              </w:rPr>
            </w:pPr>
          </w:p>
          <w:p w14:paraId="49EAC4A0" w14:textId="77777777" w:rsidR="00734E95" w:rsidRPr="000A6DA8" w:rsidRDefault="00734E95" w:rsidP="00734E95">
            <w:pPr>
              <w:jc w:val="center"/>
              <w:rPr>
                <w:rFonts w:ascii="Arial" w:hAnsi="Arial" w:cs="Arial"/>
                <w:b/>
                <w:sz w:val="16"/>
                <w:szCs w:val="16"/>
              </w:rPr>
            </w:pPr>
          </w:p>
          <w:p w14:paraId="49EAC4A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9EAC4A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9EAC4A3" w14:textId="77777777" w:rsidR="00734E95" w:rsidRPr="000A6DA8" w:rsidRDefault="00734E95" w:rsidP="00734E95">
            <w:pPr>
              <w:jc w:val="center"/>
              <w:rPr>
                <w:rFonts w:ascii="Arial" w:hAnsi="Arial" w:cs="Arial"/>
                <w:b/>
                <w:sz w:val="16"/>
                <w:szCs w:val="16"/>
              </w:rPr>
            </w:pPr>
          </w:p>
        </w:tc>
        <w:tc>
          <w:tcPr>
            <w:tcW w:w="1173" w:type="dxa"/>
            <w:gridSpan w:val="2"/>
          </w:tcPr>
          <w:p w14:paraId="49EAC4A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9EAC4A5"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9EAC4A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49EAC4A7" w14:textId="77777777" w:rsidR="00734E95" w:rsidRPr="000A6DA8" w:rsidRDefault="00734E95" w:rsidP="00734E95">
            <w:pPr>
              <w:jc w:val="center"/>
              <w:rPr>
                <w:rFonts w:ascii="Arial" w:hAnsi="Arial" w:cs="Arial"/>
                <w:b/>
                <w:sz w:val="16"/>
                <w:szCs w:val="16"/>
              </w:rPr>
            </w:pPr>
          </w:p>
          <w:p w14:paraId="49EAC4A8" w14:textId="77777777" w:rsidR="00734E95" w:rsidRPr="000A6DA8" w:rsidRDefault="00734E95" w:rsidP="00734E95">
            <w:pPr>
              <w:jc w:val="center"/>
              <w:rPr>
                <w:rFonts w:ascii="Arial" w:hAnsi="Arial" w:cs="Arial"/>
                <w:b/>
                <w:sz w:val="16"/>
                <w:szCs w:val="16"/>
              </w:rPr>
            </w:pPr>
          </w:p>
          <w:p w14:paraId="49EAC4A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49EAC4AA" w14:textId="77777777" w:rsidR="00734E95" w:rsidRPr="000A6DA8" w:rsidRDefault="00734E95" w:rsidP="00734E95">
            <w:pPr>
              <w:jc w:val="center"/>
              <w:rPr>
                <w:rFonts w:ascii="Arial" w:hAnsi="Arial" w:cs="Arial"/>
                <w:b/>
                <w:sz w:val="16"/>
                <w:szCs w:val="16"/>
              </w:rPr>
            </w:pPr>
          </w:p>
          <w:p w14:paraId="49EAC4AB" w14:textId="77777777" w:rsidR="00734E95" w:rsidRPr="000A6DA8" w:rsidRDefault="00734E95" w:rsidP="00734E95">
            <w:pPr>
              <w:jc w:val="center"/>
              <w:rPr>
                <w:rFonts w:ascii="Arial" w:hAnsi="Arial" w:cs="Arial"/>
                <w:b/>
                <w:sz w:val="16"/>
                <w:szCs w:val="16"/>
              </w:rPr>
            </w:pPr>
          </w:p>
          <w:p w14:paraId="49EAC4AC"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49EAC4AD" w14:textId="77777777" w:rsidR="00734E95" w:rsidRPr="000A6DA8" w:rsidRDefault="00734E95" w:rsidP="00734E95">
            <w:pPr>
              <w:jc w:val="center"/>
              <w:rPr>
                <w:rFonts w:ascii="Arial" w:hAnsi="Arial" w:cs="Arial"/>
                <w:b/>
                <w:sz w:val="16"/>
                <w:szCs w:val="16"/>
              </w:rPr>
            </w:pPr>
          </w:p>
          <w:p w14:paraId="49EAC4AE" w14:textId="77777777" w:rsidR="00734E95" w:rsidRPr="000A6DA8" w:rsidRDefault="00734E95" w:rsidP="00734E95">
            <w:pPr>
              <w:jc w:val="center"/>
              <w:rPr>
                <w:rFonts w:ascii="Arial" w:hAnsi="Arial" w:cs="Arial"/>
                <w:b/>
                <w:sz w:val="16"/>
                <w:szCs w:val="16"/>
              </w:rPr>
            </w:pPr>
          </w:p>
          <w:p w14:paraId="49EAC4A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49EAC4B0" w14:textId="77777777" w:rsidR="00734E95" w:rsidRPr="000A6DA8" w:rsidRDefault="00734E95" w:rsidP="00734E95">
            <w:pPr>
              <w:rPr>
                <w:rFonts w:ascii="Arial" w:hAnsi="Arial" w:cs="Arial"/>
                <w:b/>
                <w:sz w:val="16"/>
                <w:szCs w:val="16"/>
              </w:rPr>
            </w:pPr>
          </w:p>
          <w:p w14:paraId="49EAC4B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9EAC4B2" w14:textId="77777777" w:rsidR="00734E95" w:rsidRPr="000A6DA8" w:rsidRDefault="00734E95" w:rsidP="00734E95">
            <w:pPr>
              <w:jc w:val="center"/>
              <w:rPr>
                <w:rFonts w:ascii="Arial" w:hAnsi="Arial" w:cs="Arial"/>
                <w:b/>
                <w:sz w:val="16"/>
                <w:szCs w:val="16"/>
              </w:rPr>
            </w:pPr>
          </w:p>
        </w:tc>
      </w:tr>
      <w:tr w:rsidR="007A7647" w:rsidRPr="00EE5222" w14:paraId="49EAC4BC" w14:textId="77777777" w:rsidTr="00BD5CDE">
        <w:tc>
          <w:tcPr>
            <w:tcW w:w="1022" w:type="dxa"/>
          </w:tcPr>
          <w:p w14:paraId="49EAC4B4"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49EAC4B5" w14:textId="124DBD8C" w:rsidR="007A7647" w:rsidRDefault="00110CD6" w:rsidP="00FC06D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E6FFD">
              <w:rPr>
                <w:rFonts w:ascii="Arial" w:hAnsi="Arial" w:cs="Arial"/>
                <w:b/>
                <w:sz w:val="16"/>
                <w:szCs w:val="16"/>
              </w:rPr>
              <w:t>6800 Brother Project Runway</w:t>
            </w:r>
            <w:r w:rsidR="00FC06D7">
              <w:rPr>
                <w:rFonts w:ascii="Arial" w:hAnsi="Arial" w:cs="Arial"/>
                <w:b/>
                <w:sz w:val="16"/>
                <w:szCs w:val="16"/>
              </w:rPr>
              <w:t xml:space="preserve"> x 10</w:t>
            </w:r>
            <w:r w:rsidR="00551298">
              <w:rPr>
                <w:rFonts w:ascii="Arial" w:hAnsi="Arial" w:cs="Arial"/>
                <w:b/>
                <w:sz w:val="16"/>
                <w:szCs w:val="16"/>
              </w:rPr>
              <w:t xml:space="preserve"> @ $450 </w:t>
            </w:r>
            <w:proofErr w:type="spellStart"/>
            <w:r w:rsidR="00551298">
              <w:rPr>
                <w:rFonts w:ascii="Arial" w:hAnsi="Arial" w:cs="Arial"/>
                <w:b/>
                <w:sz w:val="16"/>
                <w:szCs w:val="16"/>
              </w:rPr>
              <w:t>ea</w:t>
            </w:r>
            <w:proofErr w:type="spellEnd"/>
            <w:r w:rsidRPr="006A0CAA">
              <w:rPr>
                <w:rFonts w:ascii="Arial" w:hAnsi="Arial" w:cs="Arial"/>
                <w:b/>
                <w:sz w:val="16"/>
                <w:szCs w:val="16"/>
              </w:rPr>
              <w:fldChar w:fldCharType="end"/>
            </w:r>
          </w:p>
        </w:tc>
        <w:tc>
          <w:tcPr>
            <w:tcW w:w="1001" w:type="dxa"/>
            <w:gridSpan w:val="2"/>
          </w:tcPr>
          <w:p w14:paraId="49EAC4B6" w14:textId="66E655D0" w:rsidR="007A7647" w:rsidRDefault="00110CD6" w:rsidP="00B0312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03125">
              <w:rPr>
                <w:rFonts w:ascii="Arial" w:hAnsi="Arial" w:cs="Arial"/>
                <w:b/>
                <w:sz w:val="16"/>
                <w:szCs w:val="16"/>
              </w:rPr>
              <w:t>5</w:t>
            </w:r>
            <w:r w:rsidRPr="00DD2422">
              <w:rPr>
                <w:rFonts w:ascii="Arial" w:hAnsi="Arial" w:cs="Arial"/>
                <w:b/>
                <w:sz w:val="16"/>
                <w:szCs w:val="16"/>
              </w:rPr>
              <w:fldChar w:fldCharType="end"/>
            </w:r>
          </w:p>
        </w:tc>
        <w:tc>
          <w:tcPr>
            <w:tcW w:w="1173" w:type="dxa"/>
            <w:gridSpan w:val="2"/>
          </w:tcPr>
          <w:p w14:paraId="49EAC4B7" w14:textId="443A36CC" w:rsidR="007A7647" w:rsidRDefault="00110CD6" w:rsidP="00F77EA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F77EA6">
              <w:rPr>
                <w:rFonts w:ascii="Arial" w:hAnsi="Arial" w:cs="Arial"/>
                <w:b/>
                <w:noProof/>
                <w:sz w:val="16"/>
                <w:szCs w:val="16"/>
              </w:rPr>
              <w:t>#6</w:t>
            </w:r>
            <w:r w:rsidRPr="006F5492">
              <w:rPr>
                <w:rFonts w:ascii="Arial" w:hAnsi="Arial" w:cs="Arial"/>
                <w:b/>
                <w:sz w:val="16"/>
                <w:szCs w:val="16"/>
              </w:rPr>
              <w:fldChar w:fldCharType="end"/>
            </w:r>
          </w:p>
        </w:tc>
        <w:tc>
          <w:tcPr>
            <w:tcW w:w="3270" w:type="dxa"/>
            <w:gridSpan w:val="2"/>
          </w:tcPr>
          <w:p w14:paraId="49EAC4B8" w14:textId="6F1A8848" w:rsidR="007A7647" w:rsidRDefault="00110CD6" w:rsidP="00FC06D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FC06D7">
              <w:rPr>
                <w:rFonts w:ascii="Arial" w:hAnsi="Arial" w:cs="Arial"/>
                <w:b/>
                <w:noProof/>
                <w:sz w:val="16"/>
                <w:szCs w:val="16"/>
              </w:rPr>
              <w:t>updates technology in sewing construction</w:t>
            </w:r>
            <w:r w:rsidRPr="00D35D91">
              <w:rPr>
                <w:rFonts w:ascii="Arial" w:hAnsi="Arial" w:cs="Arial"/>
                <w:b/>
                <w:sz w:val="16"/>
                <w:szCs w:val="16"/>
              </w:rPr>
              <w:fldChar w:fldCharType="end"/>
            </w:r>
          </w:p>
        </w:tc>
        <w:tc>
          <w:tcPr>
            <w:tcW w:w="1151" w:type="dxa"/>
            <w:gridSpan w:val="2"/>
          </w:tcPr>
          <w:p w14:paraId="49EAC4B9" w14:textId="62DBEAFE" w:rsidR="007A7647" w:rsidRDefault="00110CD6" w:rsidP="0055129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551298">
              <w:rPr>
                <w:rFonts w:ascii="Arial" w:hAnsi="Arial" w:cs="Arial"/>
                <w:b/>
                <w:noProof/>
                <w:sz w:val="16"/>
                <w:szCs w:val="16"/>
              </w:rPr>
              <w:t>4500</w:t>
            </w:r>
            <w:r w:rsidRPr="00467C6F">
              <w:rPr>
                <w:rFonts w:ascii="Arial" w:hAnsi="Arial" w:cs="Arial"/>
                <w:b/>
                <w:sz w:val="16"/>
                <w:szCs w:val="16"/>
              </w:rPr>
              <w:fldChar w:fldCharType="end"/>
            </w:r>
          </w:p>
        </w:tc>
        <w:tc>
          <w:tcPr>
            <w:tcW w:w="1341" w:type="dxa"/>
            <w:gridSpan w:val="2"/>
          </w:tcPr>
          <w:p w14:paraId="49EAC4BA" w14:textId="2F6E746F" w:rsidR="007A7647" w:rsidRDefault="00110CD6" w:rsidP="00FC06D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FC06D7">
              <w:rPr>
                <w:rFonts w:ascii="Arial" w:hAnsi="Arial" w:cs="Arial"/>
                <w:b/>
                <w:noProof/>
                <w:sz w:val="16"/>
                <w:szCs w:val="16"/>
              </w:rPr>
              <w:t>every4-5 years</w:t>
            </w:r>
            <w:r w:rsidRPr="00317A3F">
              <w:rPr>
                <w:rFonts w:ascii="Arial" w:hAnsi="Arial" w:cs="Arial"/>
                <w:b/>
                <w:sz w:val="16"/>
                <w:szCs w:val="16"/>
              </w:rPr>
              <w:fldChar w:fldCharType="end"/>
            </w:r>
          </w:p>
        </w:tc>
        <w:tc>
          <w:tcPr>
            <w:tcW w:w="2233" w:type="dxa"/>
            <w:gridSpan w:val="2"/>
          </w:tcPr>
          <w:p w14:paraId="49EAC4BB" w14:textId="4AE49547" w:rsidR="007A7647" w:rsidRDefault="00110CD6" w:rsidP="00FC06D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FC06D7">
              <w:rPr>
                <w:rFonts w:ascii="Arial" w:hAnsi="Arial" w:cs="Arial"/>
                <w:b/>
                <w:noProof/>
                <w:sz w:val="16"/>
                <w:szCs w:val="16"/>
              </w:rPr>
              <w:t>no</w:t>
            </w:r>
            <w:r w:rsidRPr="005B2BEA">
              <w:rPr>
                <w:rFonts w:ascii="Arial" w:hAnsi="Arial" w:cs="Arial"/>
                <w:b/>
                <w:sz w:val="16"/>
                <w:szCs w:val="16"/>
              </w:rPr>
              <w:fldChar w:fldCharType="end"/>
            </w:r>
          </w:p>
        </w:tc>
      </w:tr>
      <w:tr w:rsidR="007A7647" w:rsidRPr="00EE5222" w14:paraId="49EAC4C5" w14:textId="77777777" w:rsidTr="00BD5CDE">
        <w:tc>
          <w:tcPr>
            <w:tcW w:w="1022" w:type="dxa"/>
          </w:tcPr>
          <w:p w14:paraId="49EAC4B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49EAC4BE" w14:textId="4B6D6EF0" w:rsidR="007A7647" w:rsidRDefault="00110CD6" w:rsidP="00E6652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E6652A">
              <w:rPr>
                <w:rFonts w:ascii="Arial" w:hAnsi="Arial" w:cs="Arial"/>
                <w:b/>
                <w:sz w:val="16"/>
                <w:szCs w:val="16"/>
              </w:rPr>
              <w:t>Rolling Racks for fashion show</w:t>
            </w:r>
            <w:r w:rsidR="00551298">
              <w:rPr>
                <w:rFonts w:ascii="Arial" w:hAnsi="Arial" w:cs="Arial"/>
                <w:b/>
                <w:sz w:val="16"/>
                <w:szCs w:val="16"/>
              </w:rPr>
              <w:t xml:space="preserve"> x 9 @ $350 </w:t>
            </w:r>
            <w:proofErr w:type="spellStart"/>
            <w:r w:rsidR="00551298">
              <w:rPr>
                <w:rFonts w:ascii="Arial" w:hAnsi="Arial" w:cs="Arial"/>
                <w:b/>
                <w:sz w:val="16"/>
                <w:szCs w:val="16"/>
              </w:rPr>
              <w:t>ea</w:t>
            </w:r>
            <w:proofErr w:type="spellEnd"/>
            <w:r w:rsidRPr="006A0CAA">
              <w:rPr>
                <w:rFonts w:ascii="Arial" w:hAnsi="Arial" w:cs="Arial"/>
                <w:b/>
                <w:sz w:val="16"/>
                <w:szCs w:val="16"/>
              </w:rPr>
              <w:fldChar w:fldCharType="end"/>
            </w:r>
          </w:p>
        </w:tc>
        <w:tc>
          <w:tcPr>
            <w:tcW w:w="1001" w:type="dxa"/>
            <w:gridSpan w:val="2"/>
          </w:tcPr>
          <w:p w14:paraId="49EAC4BF" w14:textId="15B8FB3F" w:rsidR="007A7647" w:rsidRDefault="00110CD6" w:rsidP="00DF2B1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F2B13">
              <w:rPr>
                <w:rFonts w:ascii="Arial" w:hAnsi="Arial" w:cs="Arial"/>
                <w:b/>
                <w:sz w:val="16"/>
                <w:szCs w:val="16"/>
              </w:rPr>
              <w:t>4</w:t>
            </w:r>
            <w:r w:rsidRPr="00DD2422">
              <w:rPr>
                <w:rFonts w:ascii="Arial" w:hAnsi="Arial" w:cs="Arial"/>
                <w:b/>
                <w:sz w:val="16"/>
                <w:szCs w:val="16"/>
              </w:rPr>
              <w:fldChar w:fldCharType="end"/>
            </w:r>
          </w:p>
        </w:tc>
        <w:tc>
          <w:tcPr>
            <w:tcW w:w="1173" w:type="dxa"/>
            <w:gridSpan w:val="2"/>
          </w:tcPr>
          <w:p w14:paraId="49EAC4C0" w14:textId="1D47AA1C" w:rsidR="007A7647" w:rsidRDefault="00110CD6" w:rsidP="00F77EA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F77EA6">
              <w:rPr>
                <w:rFonts w:ascii="Arial" w:hAnsi="Arial" w:cs="Arial"/>
                <w:b/>
                <w:noProof/>
                <w:sz w:val="16"/>
                <w:szCs w:val="16"/>
              </w:rPr>
              <w:t>#6</w:t>
            </w:r>
            <w:r w:rsidRPr="006F5492">
              <w:rPr>
                <w:rFonts w:ascii="Arial" w:hAnsi="Arial" w:cs="Arial"/>
                <w:b/>
                <w:sz w:val="16"/>
                <w:szCs w:val="16"/>
              </w:rPr>
              <w:fldChar w:fldCharType="end"/>
            </w:r>
          </w:p>
        </w:tc>
        <w:tc>
          <w:tcPr>
            <w:tcW w:w="3270" w:type="dxa"/>
            <w:gridSpan w:val="2"/>
          </w:tcPr>
          <w:p w14:paraId="49EAC4C1" w14:textId="1E9C9D02" w:rsidR="007A7647" w:rsidRDefault="00110CD6" w:rsidP="00E6652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E6652A" w:rsidRPr="00E6652A">
              <w:rPr>
                <w:rFonts w:ascii="Arial" w:hAnsi="Arial" w:cs="Arial"/>
                <w:b/>
                <w:sz w:val="16"/>
                <w:szCs w:val="16"/>
              </w:rPr>
              <w:t>existing are in poor condition or unusable</w:t>
            </w:r>
            <w:r w:rsidRPr="00D35D91">
              <w:rPr>
                <w:rFonts w:ascii="Arial" w:hAnsi="Arial" w:cs="Arial"/>
                <w:b/>
                <w:sz w:val="16"/>
                <w:szCs w:val="16"/>
              </w:rPr>
              <w:fldChar w:fldCharType="end"/>
            </w:r>
          </w:p>
        </w:tc>
        <w:tc>
          <w:tcPr>
            <w:tcW w:w="1151" w:type="dxa"/>
            <w:gridSpan w:val="2"/>
          </w:tcPr>
          <w:p w14:paraId="49EAC4C2" w14:textId="5AAF8B00" w:rsidR="007A7647" w:rsidRDefault="00110CD6" w:rsidP="0055129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551298">
              <w:rPr>
                <w:rFonts w:ascii="Arial" w:hAnsi="Arial" w:cs="Arial"/>
                <w:b/>
                <w:noProof/>
                <w:sz w:val="16"/>
                <w:szCs w:val="16"/>
              </w:rPr>
              <w:t>3150</w:t>
            </w:r>
            <w:r w:rsidRPr="00467C6F">
              <w:rPr>
                <w:rFonts w:ascii="Arial" w:hAnsi="Arial" w:cs="Arial"/>
                <w:b/>
                <w:sz w:val="16"/>
                <w:szCs w:val="16"/>
              </w:rPr>
              <w:fldChar w:fldCharType="end"/>
            </w:r>
          </w:p>
        </w:tc>
        <w:tc>
          <w:tcPr>
            <w:tcW w:w="1341" w:type="dxa"/>
            <w:gridSpan w:val="2"/>
          </w:tcPr>
          <w:p w14:paraId="49EAC4C3" w14:textId="22A2EDE3" w:rsidR="007A7647" w:rsidRDefault="00110CD6" w:rsidP="00FC06D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FC06D7">
              <w:rPr>
                <w:rFonts w:ascii="Arial" w:hAnsi="Arial" w:cs="Arial"/>
                <w:b/>
                <w:noProof/>
                <w:sz w:val="16"/>
                <w:szCs w:val="16"/>
              </w:rPr>
              <w:t>yes</w:t>
            </w:r>
            <w:r w:rsidR="003A1C19">
              <w:rPr>
                <w:rFonts w:ascii="Arial" w:hAnsi="Arial" w:cs="Arial"/>
                <w:b/>
                <w:noProof/>
                <w:sz w:val="16"/>
                <w:szCs w:val="16"/>
              </w:rPr>
              <w:t xml:space="preserve"> 1 time</w:t>
            </w:r>
            <w:r w:rsidRPr="00317A3F">
              <w:rPr>
                <w:rFonts w:ascii="Arial" w:hAnsi="Arial" w:cs="Arial"/>
                <w:b/>
                <w:sz w:val="16"/>
                <w:szCs w:val="16"/>
              </w:rPr>
              <w:fldChar w:fldCharType="end"/>
            </w:r>
          </w:p>
        </w:tc>
        <w:tc>
          <w:tcPr>
            <w:tcW w:w="2233" w:type="dxa"/>
            <w:gridSpan w:val="2"/>
          </w:tcPr>
          <w:p w14:paraId="49EAC4C4" w14:textId="25DED9D2" w:rsidR="007A7647" w:rsidRDefault="00110CD6" w:rsidP="00FC06D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FC06D7">
              <w:rPr>
                <w:rFonts w:ascii="Arial" w:hAnsi="Arial" w:cs="Arial"/>
                <w:b/>
                <w:noProof/>
                <w:sz w:val="16"/>
                <w:szCs w:val="16"/>
              </w:rPr>
              <w:t>no</w:t>
            </w:r>
            <w:r w:rsidRPr="005B2BEA">
              <w:rPr>
                <w:rFonts w:ascii="Arial" w:hAnsi="Arial" w:cs="Arial"/>
                <w:b/>
                <w:sz w:val="16"/>
                <w:szCs w:val="16"/>
              </w:rPr>
              <w:fldChar w:fldCharType="end"/>
            </w:r>
          </w:p>
        </w:tc>
      </w:tr>
      <w:tr w:rsidR="007A7647" w:rsidRPr="00EE5222" w14:paraId="49EAC4CE" w14:textId="77777777" w:rsidTr="00BD5CDE">
        <w:tc>
          <w:tcPr>
            <w:tcW w:w="1022" w:type="dxa"/>
          </w:tcPr>
          <w:p w14:paraId="49EAC4C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49EAC4C7" w14:textId="5D3E022F" w:rsidR="007A7647" w:rsidRDefault="00110CD6" w:rsidP="006407B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6407B8">
              <w:rPr>
                <w:rFonts w:ascii="Arial" w:hAnsi="Arial" w:cs="Arial"/>
                <w:b/>
                <w:sz w:val="16"/>
                <w:szCs w:val="16"/>
              </w:rPr>
              <w:t>Manila paper roll holder</w:t>
            </w:r>
            <w:r w:rsidRPr="006A0CAA">
              <w:rPr>
                <w:rFonts w:ascii="Arial" w:hAnsi="Arial" w:cs="Arial"/>
                <w:b/>
                <w:sz w:val="16"/>
                <w:szCs w:val="16"/>
              </w:rPr>
              <w:fldChar w:fldCharType="end"/>
            </w:r>
          </w:p>
        </w:tc>
        <w:tc>
          <w:tcPr>
            <w:tcW w:w="1001" w:type="dxa"/>
            <w:gridSpan w:val="2"/>
          </w:tcPr>
          <w:p w14:paraId="49EAC4C8" w14:textId="60BB9BBD" w:rsidR="007A7647" w:rsidRDefault="00110CD6" w:rsidP="00E6652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E6652A">
              <w:rPr>
                <w:rFonts w:ascii="Arial" w:hAnsi="Arial" w:cs="Arial"/>
                <w:b/>
                <w:sz w:val="16"/>
                <w:szCs w:val="16"/>
              </w:rPr>
              <w:t>1</w:t>
            </w:r>
            <w:r w:rsidRPr="00DD2422">
              <w:rPr>
                <w:rFonts w:ascii="Arial" w:hAnsi="Arial" w:cs="Arial"/>
                <w:b/>
                <w:sz w:val="16"/>
                <w:szCs w:val="16"/>
              </w:rPr>
              <w:fldChar w:fldCharType="end"/>
            </w:r>
          </w:p>
        </w:tc>
        <w:tc>
          <w:tcPr>
            <w:tcW w:w="1173" w:type="dxa"/>
            <w:gridSpan w:val="2"/>
          </w:tcPr>
          <w:p w14:paraId="49EAC4C9" w14:textId="74EB9EF7" w:rsidR="007A7647" w:rsidRDefault="00110CD6" w:rsidP="00F77EA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F77EA6">
              <w:rPr>
                <w:rFonts w:ascii="Arial" w:hAnsi="Arial" w:cs="Arial"/>
                <w:b/>
                <w:noProof/>
                <w:sz w:val="16"/>
                <w:szCs w:val="16"/>
              </w:rPr>
              <w:t>#6</w:t>
            </w:r>
            <w:r w:rsidRPr="006F5492">
              <w:rPr>
                <w:rFonts w:ascii="Arial" w:hAnsi="Arial" w:cs="Arial"/>
                <w:b/>
                <w:sz w:val="16"/>
                <w:szCs w:val="16"/>
              </w:rPr>
              <w:fldChar w:fldCharType="end"/>
            </w:r>
          </w:p>
        </w:tc>
        <w:tc>
          <w:tcPr>
            <w:tcW w:w="3270" w:type="dxa"/>
            <w:gridSpan w:val="2"/>
          </w:tcPr>
          <w:p w14:paraId="49EAC4CA" w14:textId="51753541" w:rsidR="007A7647" w:rsidRDefault="00110CD6" w:rsidP="00E6652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E6652A" w:rsidRPr="00E6652A">
              <w:rPr>
                <w:rFonts w:ascii="Arial" w:hAnsi="Arial" w:cs="Arial"/>
                <w:b/>
                <w:sz w:val="16"/>
                <w:szCs w:val="16"/>
              </w:rPr>
              <w:t>safety issue: rolls are 100 lbs and need to be secured from falling during classroom use</w:t>
            </w:r>
            <w:r w:rsidRPr="00D35D91">
              <w:rPr>
                <w:rFonts w:ascii="Arial" w:hAnsi="Arial" w:cs="Arial"/>
                <w:b/>
                <w:sz w:val="16"/>
                <w:szCs w:val="16"/>
              </w:rPr>
              <w:fldChar w:fldCharType="end"/>
            </w:r>
          </w:p>
        </w:tc>
        <w:tc>
          <w:tcPr>
            <w:tcW w:w="1151" w:type="dxa"/>
            <w:gridSpan w:val="2"/>
          </w:tcPr>
          <w:p w14:paraId="49EAC4CB" w14:textId="624B45D9" w:rsidR="007A7647" w:rsidRDefault="00110CD6" w:rsidP="0055129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551298">
              <w:rPr>
                <w:rFonts w:ascii="Arial" w:hAnsi="Arial" w:cs="Arial"/>
                <w:b/>
                <w:sz w:val="16"/>
                <w:szCs w:val="16"/>
              </w:rPr>
              <w:t>250</w:t>
            </w:r>
            <w:r w:rsidRPr="00467C6F">
              <w:rPr>
                <w:rFonts w:ascii="Arial" w:hAnsi="Arial" w:cs="Arial"/>
                <w:b/>
                <w:sz w:val="16"/>
                <w:szCs w:val="16"/>
              </w:rPr>
              <w:fldChar w:fldCharType="end"/>
            </w:r>
          </w:p>
        </w:tc>
        <w:tc>
          <w:tcPr>
            <w:tcW w:w="1341" w:type="dxa"/>
            <w:gridSpan w:val="2"/>
          </w:tcPr>
          <w:p w14:paraId="49EAC4CC" w14:textId="640D6A8D" w:rsidR="007A7647" w:rsidRDefault="00110CD6" w:rsidP="00E6652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E6652A">
              <w:rPr>
                <w:rFonts w:ascii="Arial" w:hAnsi="Arial" w:cs="Arial"/>
                <w:b/>
                <w:sz w:val="16"/>
                <w:szCs w:val="16"/>
              </w:rPr>
              <w:t>yes</w:t>
            </w:r>
            <w:r w:rsidR="003A1C19">
              <w:rPr>
                <w:rFonts w:ascii="Arial" w:hAnsi="Arial" w:cs="Arial"/>
                <w:b/>
                <w:noProof/>
                <w:sz w:val="16"/>
                <w:szCs w:val="16"/>
              </w:rPr>
              <w:t xml:space="preserve"> 1 time</w:t>
            </w:r>
            <w:r w:rsidRPr="00317A3F">
              <w:rPr>
                <w:rFonts w:ascii="Arial" w:hAnsi="Arial" w:cs="Arial"/>
                <w:b/>
                <w:sz w:val="16"/>
                <w:szCs w:val="16"/>
              </w:rPr>
              <w:fldChar w:fldCharType="end"/>
            </w:r>
          </w:p>
        </w:tc>
        <w:tc>
          <w:tcPr>
            <w:tcW w:w="2233" w:type="dxa"/>
            <w:gridSpan w:val="2"/>
          </w:tcPr>
          <w:p w14:paraId="49EAC4CD" w14:textId="512356A5" w:rsidR="007A7647" w:rsidRDefault="00110CD6" w:rsidP="00FC06D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FC06D7">
              <w:rPr>
                <w:rFonts w:ascii="Arial" w:hAnsi="Arial" w:cs="Arial"/>
                <w:b/>
                <w:noProof/>
                <w:sz w:val="16"/>
                <w:szCs w:val="16"/>
              </w:rPr>
              <w:t>no</w:t>
            </w:r>
            <w:r w:rsidRPr="005B2BEA">
              <w:rPr>
                <w:rFonts w:ascii="Arial" w:hAnsi="Arial" w:cs="Arial"/>
                <w:b/>
                <w:sz w:val="16"/>
                <w:szCs w:val="16"/>
              </w:rPr>
              <w:fldChar w:fldCharType="end"/>
            </w:r>
          </w:p>
        </w:tc>
      </w:tr>
      <w:tr w:rsidR="007A7647" w:rsidRPr="00EE5222" w14:paraId="49EAC4D7" w14:textId="77777777" w:rsidTr="00BD5CDE">
        <w:tc>
          <w:tcPr>
            <w:tcW w:w="1022" w:type="dxa"/>
          </w:tcPr>
          <w:p w14:paraId="49EAC4C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49EAC4D0" w14:textId="4045C72D" w:rsidR="007A7647" w:rsidRDefault="00110CD6" w:rsidP="006407B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FC06D7">
              <w:rPr>
                <w:rFonts w:ascii="Arial" w:hAnsi="Arial" w:cs="Arial"/>
                <w:b/>
                <w:noProof/>
                <w:sz w:val="16"/>
                <w:szCs w:val="16"/>
              </w:rPr>
              <w:t>table lights for sewing x 20</w:t>
            </w:r>
            <w:r w:rsidR="00551298">
              <w:rPr>
                <w:rFonts w:ascii="Arial" w:hAnsi="Arial" w:cs="Arial"/>
                <w:b/>
                <w:noProof/>
                <w:sz w:val="16"/>
                <w:szCs w:val="16"/>
              </w:rPr>
              <w:t xml:space="preserve"> @ $100 ea</w:t>
            </w:r>
            <w:r w:rsidRPr="006A0CAA">
              <w:rPr>
                <w:rFonts w:ascii="Arial" w:hAnsi="Arial" w:cs="Arial"/>
                <w:b/>
                <w:sz w:val="16"/>
                <w:szCs w:val="16"/>
              </w:rPr>
              <w:fldChar w:fldCharType="end"/>
            </w:r>
          </w:p>
        </w:tc>
        <w:tc>
          <w:tcPr>
            <w:tcW w:w="1001" w:type="dxa"/>
            <w:gridSpan w:val="2"/>
          </w:tcPr>
          <w:p w14:paraId="49EAC4D1" w14:textId="639FAD7D" w:rsidR="007A7647" w:rsidRDefault="00110CD6" w:rsidP="00B0312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03125">
              <w:rPr>
                <w:rFonts w:ascii="Arial" w:hAnsi="Arial" w:cs="Arial"/>
                <w:b/>
                <w:sz w:val="16"/>
                <w:szCs w:val="16"/>
              </w:rPr>
              <w:t>2</w:t>
            </w:r>
            <w:r w:rsidRPr="00DD2422">
              <w:rPr>
                <w:rFonts w:ascii="Arial" w:hAnsi="Arial" w:cs="Arial"/>
                <w:b/>
                <w:sz w:val="16"/>
                <w:szCs w:val="16"/>
              </w:rPr>
              <w:fldChar w:fldCharType="end"/>
            </w:r>
          </w:p>
        </w:tc>
        <w:tc>
          <w:tcPr>
            <w:tcW w:w="1173" w:type="dxa"/>
            <w:gridSpan w:val="2"/>
          </w:tcPr>
          <w:p w14:paraId="49EAC4D2" w14:textId="646B9BF4" w:rsidR="007A7647" w:rsidRDefault="00110CD6" w:rsidP="00F77EA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F77EA6">
              <w:rPr>
                <w:rFonts w:ascii="Arial" w:hAnsi="Arial" w:cs="Arial"/>
                <w:b/>
                <w:noProof/>
                <w:sz w:val="16"/>
                <w:szCs w:val="16"/>
              </w:rPr>
              <w:t>#6</w:t>
            </w:r>
            <w:r w:rsidRPr="006F5492">
              <w:rPr>
                <w:rFonts w:ascii="Arial" w:hAnsi="Arial" w:cs="Arial"/>
                <w:b/>
                <w:sz w:val="16"/>
                <w:szCs w:val="16"/>
              </w:rPr>
              <w:fldChar w:fldCharType="end"/>
            </w:r>
          </w:p>
        </w:tc>
        <w:tc>
          <w:tcPr>
            <w:tcW w:w="3270" w:type="dxa"/>
            <w:gridSpan w:val="2"/>
          </w:tcPr>
          <w:p w14:paraId="49EAC4D3" w14:textId="5E326BDF" w:rsidR="007A7647" w:rsidRDefault="00110CD6" w:rsidP="00F77EA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F77EA6">
              <w:rPr>
                <w:rFonts w:ascii="Arial" w:hAnsi="Arial" w:cs="Arial"/>
                <w:b/>
                <w:noProof/>
                <w:sz w:val="16"/>
                <w:szCs w:val="16"/>
              </w:rPr>
              <w:t>standard equipment for industrial sew</w:t>
            </w:r>
            <w:r w:rsidRPr="00D35D91">
              <w:rPr>
                <w:rFonts w:ascii="Arial" w:hAnsi="Arial" w:cs="Arial"/>
                <w:b/>
                <w:sz w:val="16"/>
                <w:szCs w:val="16"/>
              </w:rPr>
              <w:fldChar w:fldCharType="end"/>
            </w:r>
          </w:p>
        </w:tc>
        <w:tc>
          <w:tcPr>
            <w:tcW w:w="1151" w:type="dxa"/>
            <w:gridSpan w:val="2"/>
          </w:tcPr>
          <w:p w14:paraId="49EAC4D4" w14:textId="44746A05" w:rsidR="007A7647" w:rsidRDefault="00110CD6" w:rsidP="0055129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551298">
              <w:rPr>
                <w:rFonts w:ascii="Arial" w:hAnsi="Arial" w:cs="Arial"/>
                <w:b/>
                <w:noProof/>
                <w:sz w:val="16"/>
                <w:szCs w:val="16"/>
              </w:rPr>
              <w:t>2000</w:t>
            </w:r>
            <w:r w:rsidRPr="00467C6F">
              <w:rPr>
                <w:rFonts w:ascii="Arial" w:hAnsi="Arial" w:cs="Arial"/>
                <w:b/>
                <w:sz w:val="16"/>
                <w:szCs w:val="16"/>
              </w:rPr>
              <w:fldChar w:fldCharType="end"/>
            </w:r>
          </w:p>
        </w:tc>
        <w:tc>
          <w:tcPr>
            <w:tcW w:w="1341" w:type="dxa"/>
            <w:gridSpan w:val="2"/>
          </w:tcPr>
          <w:p w14:paraId="49EAC4D5" w14:textId="6CD9C0CA" w:rsidR="007A7647" w:rsidRDefault="00110CD6" w:rsidP="00F77EA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F77EA6">
              <w:rPr>
                <w:rFonts w:ascii="Arial" w:hAnsi="Arial" w:cs="Arial"/>
                <w:b/>
                <w:noProof/>
                <w:sz w:val="16"/>
                <w:szCs w:val="16"/>
              </w:rPr>
              <w:t>yes</w:t>
            </w:r>
            <w:r w:rsidR="003A1C19">
              <w:rPr>
                <w:rFonts w:ascii="Arial" w:hAnsi="Arial" w:cs="Arial"/>
                <w:b/>
                <w:noProof/>
                <w:sz w:val="16"/>
                <w:szCs w:val="16"/>
              </w:rPr>
              <w:t xml:space="preserve"> 1 time</w:t>
            </w:r>
            <w:r w:rsidRPr="00317A3F">
              <w:rPr>
                <w:rFonts w:ascii="Arial" w:hAnsi="Arial" w:cs="Arial"/>
                <w:b/>
                <w:sz w:val="16"/>
                <w:szCs w:val="16"/>
              </w:rPr>
              <w:fldChar w:fldCharType="end"/>
            </w:r>
          </w:p>
        </w:tc>
        <w:tc>
          <w:tcPr>
            <w:tcW w:w="2233" w:type="dxa"/>
            <w:gridSpan w:val="2"/>
          </w:tcPr>
          <w:p w14:paraId="49EAC4D6" w14:textId="0251A364" w:rsidR="007A7647" w:rsidRDefault="00110CD6" w:rsidP="00F77EA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F77EA6">
              <w:rPr>
                <w:rFonts w:ascii="Arial" w:hAnsi="Arial" w:cs="Arial"/>
                <w:b/>
                <w:noProof/>
                <w:sz w:val="16"/>
                <w:szCs w:val="16"/>
              </w:rPr>
              <w:t>no</w:t>
            </w:r>
            <w:r w:rsidRPr="005B2BEA">
              <w:rPr>
                <w:rFonts w:ascii="Arial" w:hAnsi="Arial" w:cs="Arial"/>
                <w:b/>
                <w:sz w:val="16"/>
                <w:szCs w:val="16"/>
              </w:rPr>
              <w:fldChar w:fldCharType="end"/>
            </w:r>
          </w:p>
        </w:tc>
      </w:tr>
      <w:tr w:rsidR="007A7647" w:rsidRPr="00EE5222" w14:paraId="49EAC4E0" w14:textId="77777777" w:rsidTr="00BD5CDE">
        <w:tc>
          <w:tcPr>
            <w:tcW w:w="1022" w:type="dxa"/>
          </w:tcPr>
          <w:p w14:paraId="49EAC4D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49EAC4D9" w14:textId="4FF6E8F5" w:rsidR="007A7647" w:rsidRDefault="00110CD6" w:rsidP="00B0312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proofErr w:type="spellStart"/>
            <w:r w:rsidR="00B03125">
              <w:rPr>
                <w:rFonts w:ascii="Arial" w:hAnsi="Arial" w:cs="Arial"/>
                <w:b/>
                <w:sz w:val="16"/>
                <w:szCs w:val="16"/>
              </w:rPr>
              <w:t>Mannequinns</w:t>
            </w:r>
            <w:proofErr w:type="spellEnd"/>
            <w:r w:rsidR="00551298">
              <w:rPr>
                <w:rFonts w:ascii="Arial" w:hAnsi="Arial" w:cs="Arial"/>
                <w:b/>
                <w:sz w:val="16"/>
                <w:szCs w:val="16"/>
              </w:rPr>
              <w:t xml:space="preserve"> 5 x $200 </w:t>
            </w:r>
            <w:proofErr w:type="spellStart"/>
            <w:r w:rsidR="00551298">
              <w:rPr>
                <w:rFonts w:ascii="Arial" w:hAnsi="Arial" w:cs="Arial"/>
                <w:b/>
                <w:sz w:val="16"/>
                <w:szCs w:val="16"/>
              </w:rPr>
              <w:t>ea</w:t>
            </w:r>
            <w:proofErr w:type="spellEnd"/>
            <w:r w:rsidRPr="006A0CAA">
              <w:rPr>
                <w:rFonts w:ascii="Arial" w:hAnsi="Arial" w:cs="Arial"/>
                <w:b/>
                <w:sz w:val="16"/>
                <w:szCs w:val="16"/>
              </w:rPr>
              <w:fldChar w:fldCharType="end"/>
            </w:r>
          </w:p>
        </w:tc>
        <w:tc>
          <w:tcPr>
            <w:tcW w:w="1001" w:type="dxa"/>
            <w:gridSpan w:val="2"/>
          </w:tcPr>
          <w:p w14:paraId="49EAC4DA" w14:textId="7396F539" w:rsidR="007A7647" w:rsidRDefault="00110CD6" w:rsidP="00B0312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03125">
              <w:rPr>
                <w:rFonts w:ascii="Arial" w:hAnsi="Arial" w:cs="Arial"/>
                <w:b/>
                <w:sz w:val="16"/>
                <w:szCs w:val="16"/>
              </w:rPr>
              <w:t>3</w:t>
            </w:r>
            <w:r w:rsidRPr="00DD2422">
              <w:rPr>
                <w:rFonts w:ascii="Arial" w:hAnsi="Arial" w:cs="Arial"/>
                <w:b/>
                <w:sz w:val="16"/>
                <w:szCs w:val="16"/>
              </w:rPr>
              <w:fldChar w:fldCharType="end"/>
            </w:r>
          </w:p>
        </w:tc>
        <w:tc>
          <w:tcPr>
            <w:tcW w:w="1173" w:type="dxa"/>
            <w:gridSpan w:val="2"/>
          </w:tcPr>
          <w:p w14:paraId="49EAC4DB" w14:textId="37C2429D" w:rsidR="007A7647" w:rsidRDefault="00110CD6" w:rsidP="00B0312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03125">
              <w:rPr>
                <w:rFonts w:ascii="Arial" w:hAnsi="Arial" w:cs="Arial"/>
                <w:b/>
                <w:sz w:val="16"/>
                <w:szCs w:val="16"/>
              </w:rPr>
              <w:t>#6</w:t>
            </w:r>
            <w:r w:rsidRPr="006F5492">
              <w:rPr>
                <w:rFonts w:ascii="Arial" w:hAnsi="Arial" w:cs="Arial"/>
                <w:b/>
                <w:sz w:val="16"/>
                <w:szCs w:val="16"/>
              </w:rPr>
              <w:fldChar w:fldCharType="end"/>
            </w:r>
          </w:p>
        </w:tc>
        <w:tc>
          <w:tcPr>
            <w:tcW w:w="3270" w:type="dxa"/>
            <w:gridSpan w:val="2"/>
          </w:tcPr>
          <w:p w14:paraId="49EAC4DC" w14:textId="199B50F6" w:rsidR="007A7647" w:rsidRDefault="00110CD6" w:rsidP="00B0312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03125">
              <w:rPr>
                <w:rFonts w:ascii="Arial" w:hAnsi="Arial" w:cs="Arial"/>
                <w:b/>
                <w:sz w:val="16"/>
                <w:szCs w:val="16"/>
              </w:rPr>
              <w:t>current mannequins are in poor condidtion</w:t>
            </w:r>
            <w:r w:rsidRPr="00D35D91">
              <w:rPr>
                <w:rFonts w:ascii="Arial" w:hAnsi="Arial" w:cs="Arial"/>
                <w:b/>
                <w:sz w:val="16"/>
                <w:szCs w:val="16"/>
              </w:rPr>
              <w:fldChar w:fldCharType="end"/>
            </w:r>
          </w:p>
        </w:tc>
        <w:tc>
          <w:tcPr>
            <w:tcW w:w="1151" w:type="dxa"/>
            <w:gridSpan w:val="2"/>
          </w:tcPr>
          <w:p w14:paraId="49EAC4DD" w14:textId="46242EE5" w:rsidR="007A7647" w:rsidRDefault="00110CD6" w:rsidP="0055129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551298">
              <w:rPr>
                <w:rFonts w:ascii="Arial" w:hAnsi="Arial" w:cs="Arial"/>
                <w:b/>
                <w:sz w:val="16"/>
                <w:szCs w:val="16"/>
              </w:rPr>
              <w:t>1000</w:t>
            </w:r>
            <w:r w:rsidRPr="00467C6F">
              <w:rPr>
                <w:rFonts w:ascii="Arial" w:hAnsi="Arial" w:cs="Arial"/>
                <w:b/>
                <w:sz w:val="16"/>
                <w:szCs w:val="16"/>
              </w:rPr>
              <w:fldChar w:fldCharType="end"/>
            </w:r>
          </w:p>
        </w:tc>
        <w:tc>
          <w:tcPr>
            <w:tcW w:w="1341" w:type="dxa"/>
            <w:gridSpan w:val="2"/>
          </w:tcPr>
          <w:p w14:paraId="49EAC4DE" w14:textId="40691DDC" w:rsidR="007A7647" w:rsidRDefault="00110CD6" w:rsidP="00E6652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E6652A">
              <w:rPr>
                <w:rFonts w:ascii="Arial" w:hAnsi="Arial" w:cs="Arial"/>
                <w:b/>
                <w:sz w:val="16"/>
                <w:szCs w:val="16"/>
              </w:rPr>
              <w:t>every 4 to 5 years</w:t>
            </w:r>
            <w:r w:rsidRPr="00317A3F">
              <w:rPr>
                <w:rFonts w:ascii="Arial" w:hAnsi="Arial" w:cs="Arial"/>
                <w:b/>
                <w:sz w:val="16"/>
                <w:szCs w:val="16"/>
              </w:rPr>
              <w:fldChar w:fldCharType="end"/>
            </w:r>
          </w:p>
        </w:tc>
        <w:tc>
          <w:tcPr>
            <w:tcW w:w="2233" w:type="dxa"/>
            <w:gridSpan w:val="2"/>
          </w:tcPr>
          <w:p w14:paraId="49EAC4DF" w14:textId="57B440C4" w:rsidR="007A7647" w:rsidRDefault="00110CD6" w:rsidP="00E6652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E6652A">
              <w:rPr>
                <w:rFonts w:ascii="Arial" w:hAnsi="Arial" w:cs="Arial"/>
                <w:b/>
                <w:sz w:val="16"/>
                <w:szCs w:val="16"/>
              </w:rPr>
              <w:t>no</w:t>
            </w:r>
            <w:r w:rsidRPr="005B2BEA">
              <w:rPr>
                <w:rFonts w:ascii="Arial" w:hAnsi="Arial" w:cs="Arial"/>
                <w:b/>
                <w:sz w:val="16"/>
                <w:szCs w:val="16"/>
              </w:rPr>
              <w:fldChar w:fldCharType="end"/>
            </w:r>
          </w:p>
        </w:tc>
      </w:tr>
    </w:tbl>
    <w:p w14:paraId="49EAC4E1" w14:textId="77777777" w:rsidR="00EC796A" w:rsidRDefault="00EC796A" w:rsidP="0021683C">
      <w:pPr>
        <w:rPr>
          <w:rFonts w:ascii="Arial" w:hAnsi="Arial" w:cs="Arial"/>
          <w:b/>
          <w:strike/>
          <w:sz w:val="20"/>
          <w:szCs w:val="20"/>
        </w:rPr>
      </w:pPr>
    </w:p>
    <w:p w14:paraId="49EAC4E2" w14:textId="77777777" w:rsidR="00954431" w:rsidRDefault="00954431" w:rsidP="0021683C">
      <w:pPr>
        <w:rPr>
          <w:rFonts w:ascii="Arial" w:hAnsi="Arial" w:cs="Arial"/>
          <w:b/>
          <w:strike/>
          <w:sz w:val="20"/>
          <w:szCs w:val="20"/>
        </w:rPr>
      </w:pPr>
    </w:p>
    <w:p w14:paraId="49EAC4E3" w14:textId="77777777" w:rsidR="00FA134F" w:rsidRDefault="00FA134F" w:rsidP="0021683C">
      <w:pPr>
        <w:rPr>
          <w:rFonts w:ascii="Arial" w:hAnsi="Arial" w:cs="Arial"/>
          <w:b/>
          <w:strike/>
          <w:sz w:val="20"/>
          <w:szCs w:val="20"/>
        </w:rPr>
      </w:pPr>
    </w:p>
    <w:p w14:paraId="49EAC4E4" w14:textId="77777777" w:rsidR="00FA134F" w:rsidRDefault="00FA134F" w:rsidP="0021683C">
      <w:pPr>
        <w:rPr>
          <w:rFonts w:ascii="Arial" w:hAnsi="Arial" w:cs="Arial"/>
          <w:b/>
          <w:strike/>
          <w:sz w:val="20"/>
          <w:szCs w:val="20"/>
        </w:rPr>
      </w:pPr>
    </w:p>
    <w:p w14:paraId="49EAC4E5" w14:textId="77777777" w:rsidR="00954431" w:rsidRDefault="00954431" w:rsidP="0021683C">
      <w:pPr>
        <w:rPr>
          <w:rFonts w:ascii="Arial" w:hAnsi="Arial" w:cs="Arial"/>
          <w:b/>
          <w:strike/>
          <w:sz w:val="20"/>
          <w:szCs w:val="20"/>
        </w:rPr>
      </w:pPr>
    </w:p>
    <w:p w14:paraId="49EAC4E6"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49EAC4E9" w14:textId="77777777" w:rsidTr="00EC796A">
        <w:trPr>
          <w:gridAfter w:val="1"/>
          <w:wAfter w:w="6" w:type="dxa"/>
          <w:cantSplit/>
          <w:trHeight w:hRule="exact" w:val="288"/>
          <w:tblHeader/>
        </w:trPr>
        <w:tc>
          <w:tcPr>
            <w:tcW w:w="14401" w:type="dxa"/>
            <w:gridSpan w:val="14"/>
            <w:tcBorders>
              <w:top w:val="nil"/>
              <w:left w:val="nil"/>
              <w:right w:val="nil"/>
            </w:tcBorders>
          </w:tcPr>
          <w:p w14:paraId="49EAC4E7"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49EAC4E8" w14:textId="77777777" w:rsidR="00E848FE" w:rsidRPr="00EE5222" w:rsidRDefault="00E848FE" w:rsidP="00EE5222">
            <w:pPr>
              <w:ind w:left="360"/>
              <w:rPr>
                <w:rFonts w:ascii="Arial" w:hAnsi="Arial" w:cs="Arial"/>
                <w:b/>
                <w:color w:val="000000"/>
                <w:sz w:val="18"/>
                <w:szCs w:val="18"/>
              </w:rPr>
            </w:pPr>
          </w:p>
        </w:tc>
      </w:tr>
      <w:tr w:rsidR="00734E95" w:rsidRPr="000A6DA8" w14:paraId="49EAC506" w14:textId="77777777" w:rsidTr="00BD5CDE">
        <w:trPr>
          <w:cantSplit/>
          <w:tblHeader/>
        </w:trPr>
        <w:tc>
          <w:tcPr>
            <w:tcW w:w="1022" w:type="dxa"/>
          </w:tcPr>
          <w:p w14:paraId="49EAC4EA" w14:textId="77777777" w:rsidR="00734E95" w:rsidRPr="000A6DA8" w:rsidRDefault="00734E95" w:rsidP="00734E95">
            <w:pPr>
              <w:jc w:val="center"/>
              <w:rPr>
                <w:rFonts w:ascii="Arial" w:hAnsi="Arial" w:cs="Arial"/>
                <w:b/>
                <w:sz w:val="16"/>
                <w:szCs w:val="16"/>
              </w:rPr>
            </w:pPr>
          </w:p>
          <w:p w14:paraId="49EAC4EB" w14:textId="77777777" w:rsidR="00734E95" w:rsidRPr="000A6DA8" w:rsidRDefault="00734E95" w:rsidP="00734E95">
            <w:pPr>
              <w:jc w:val="center"/>
              <w:rPr>
                <w:rFonts w:ascii="Arial" w:hAnsi="Arial" w:cs="Arial"/>
                <w:b/>
                <w:sz w:val="16"/>
                <w:szCs w:val="16"/>
              </w:rPr>
            </w:pPr>
          </w:p>
          <w:p w14:paraId="49EAC4EC" w14:textId="77777777" w:rsidR="00734E95" w:rsidRPr="000A6DA8" w:rsidRDefault="00734E95" w:rsidP="00734E95">
            <w:pPr>
              <w:jc w:val="center"/>
              <w:rPr>
                <w:rFonts w:ascii="Arial" w:hAnsi="Arial" w:cs="Arial"/>
                <w:b/>
                <w:sz w:val="16"/>
                <w:szCs w:val="16"/>
              </w:rPr>
            </w:pPr>
          </w:p>
          <w:p w14:paraId="49EAC4E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49EAC4EE" w14:textId="77777777" w:rsidR="00734E95" w:rsidRPr="000A6DA8" w:rsidRDefault="00734E95" w:rsidP="00734E95">
            <w:pPr>
              <w:jc w:val="center"/>
              <w:rPr>
                <w:rFonts w:ascii="Arial" w:hAnsi="Arial" w:cs="Arial"/>
                <w:b/>
                <w:sz w:val="16"/>
                <w:szCs w:val="16"/>
              </w:rPr>
            </w:pPr>
          </w:p>
          <w:p w14:paraId="49EAC4EF" w14:textId="77777777" w:rsidR="00734E95" w:rsidRPr="000A6DA8" w:rsidRDefault="00734E95" w:rsidP="00734E95">
            <w:pPr>
              <w:jc w:val="center"/>
              <w:rPr>
                <w:rFonts w:ascii="Arial" w:hAnsi="Arial" w:cs="Arial"/>
                <w:b/>
                <w:sz w:val="16"/>
                <w:szCs w:val="16"/>
              </w:rPr>
            </w:pPr>
          </w:p>
          <w:p w14:paraId="49EAC4F0" w14:textId="77777777" w:rsidR="00734E95" w:rsidRPr="000A6DA8" w:rsidRDefault="00734E95" w:rsidP="00734E95">
            <w:pPr>
              <w:jc w:val="center"/>
              <w:rPr>
                <w:rFonts w:ascii="Arial" w:hAnsi="Arial" w:cs="Arial"/>
                <w:b/>
                <w:sz w:val="16"/>
                <w:szCs w:val="16"/>
              </w:rPr>
            </w:pPr>
          </w:p>
          <w:p w14:paraId="49EAC4F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49EAC4F2" w14:textId="77777777" w:rsidR="00734E95" w:rsidRPr="000A6DA8" w:rsidRDefault="00734E95" w:rsidP="00734E95">
            <w:pPr>
              <w:jc w:val="center"/>
              <w:rPr>
                <w:rFonts w:ascii="Arial" w:hAnsi="Arial" w:cs="Arial"/>
                <w:b/>
                <w:sz w:val="16"/>
                <w:szCs w:val="16"/>
              </w:rPr>
            </w:pPr>
          </w:p>
          <w:p w14:paraId="49EAC4F3" w14:textId="77777777" w:rsidR="00734E95" w:rsidRPr="000A6DA8" w:rsidRDefault="00734E95" w:rsidP="00734E95">
            <w:pPr>
              <w:jc w:val="center"/>
              <w:rPr>
                <w:rFonts w:ascii="Arial" w:hAnsi="Arial" w:cs="Arial"/>
                <w:b/>
                <w:sz w:val="16"/>
                <w:szCs w:val="16"/>
              </w:rPr>
            </w:pPr>
          </w:p>
          <w:p w14:paraId="49EAC4F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9EAC4F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9EAC4F6" w14:textId="77777777" w:rsidR="00734E95" w:rsidRPr="000A6DA8" w:rsidRDefault="00734E95" w:rsidP="00734E95">
            <w:pPr>
              <w:jc w:val="center"/>
              <w:rPr>
                <w:rFonts w:ascii="Arial" w:hAnsi="Arial" w:cs="Arial"/>
                <w:b/>
                <w:sz w:val="16"/>
                <w:szCs w:val="16"/>
              </w:rPr>
            </w:pPr>
          </w:p>
        </w:tc>
        <w:tc>
          <w:tcPr>
            <w:tcW w:w="1173" w:type="dxa"/>
            <w:gridSpan w:val="2"/>
          </w:tcPr>
          <w:p w14:paraId="49EAC4F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9EAC4F8"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9EAC4F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49EAC4FA" w14:textId="77777777" w:rsidR="00734E95" w:rsidRPr="000A6DA8" w:rsidRDefault="00734E95" w:rsidP="00734E95">
            <w:pPr>
              <w:jc w:val="center"/>
              <w:rPr>
                <w:rFonts w:ascii="Arial" w:hAnsi="Arial" w:cs="Arial"/>
                <w:b/>
                <w:sz w:val="16"/>
                <w:szCs w:val="16"/>
              </w:rPr>
            </w:pPr>
          </w:p>
          <w:p w14:paraId="49EAC4FB" w14:textId="77777777" w:rsidR="00734E95" w:rsidRPr="000A6DA8" w:rsidRDefault="00734E95" w:rsidP="00734E95">
            <w:pPr>
              <w:jc w:val="center"/>
              <w:rPr>
                <w:rFonts w:ascii="Arial" w:hAnsi="Arial" w:cs="Arial"/>
                <w:b/>
                <w:sz w:val="16"/>
                <w:szCs w:val="16"/>
              </w:rPr>
            </w:pPr>
          </w:p>
          <w:p w14:paraId="49EAC4F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49EAC4FD" w14:textId="77777777" w:rsidR="00734E95" w:rsidRPr="000A6DA8" w:rsidRDefault="00734E95" w:rsidP="00734E95">
            <w:pPr>
              <w:jc w:val="center"/>
              <w:rPr>
                <w:rFonts w:ascii="Arial" w:hAnsi="Arial" w:cs="Arial"/>
                <w:b/>
                <w:sz w:val="16"/>
                <w:szCs w:val="16"/>
              </w:rPr>
            </w:pPr>
          </w:p>
          <w:p w14:paraId="49EAC4FE" w14:textId="77777777" w:rsidR="00734E95" w:rsidRPr="000A6DA8" w:rsidRDefault="00734E95" w:rsidP="00734E95">
            <w:pPr>
              <w:jc w:val="center"/>
              <w:rPr>
                <w:rFonts w:ascii="Arial" w:hAnsi="Arial" w:cs="Arial"/>
                <w:b/>
                <w:sz w:val="16"/>
                <w:szCs w:val="16"/>
              </w:rPr>
            </w:pPr>
          </w:p>
          <w:p w14:paraId="49EAC4FF"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49EAC500" w14:textId="77777777" w:rsidR="00734E95" w:rsidRPr="000A6DA8" w:rsidRDefault="00734E95" w:rsidP="00734E95">
            <w:pPr>
              <w:jc w:val="center"/>
              <w:rPr>
                <w:rFonts w:ascii="Arial" w:hAnsi="Arial" w:cs="Arial"/>
                <w:b/>
                <w:sz w:val="16"/>
                <w:szCs w:val="16"/>
              </w:rPr>
            </w:pPr>
          </w:p>
          <w:p w14:paraId="49EAC501" w14:textId="77777777" w:rsidR="00734E95" w:rsidRPr="000A6DA8" w:rsidRDefault="00734E95" w:rsidP="00734E95">
            <w:pPr>
              <w:jc w:val="center"/>
              <w:rPr>
                <w:rFonts w:ascii="Arial" w:hAnsi="Arial" w:cs="Arial"/>
                <w:b/>
                <w:sz w:val="16"/>
                <w:szCs w:val="16"/>
              </w:rPr>
            </w:pPr>
          </w:p>
          <w:p w14:paraId="49EAC50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49EAC503" w14:textId="77777777" w:rsidR="00734E95" w:rsidRPr="000A6DA8" w:rsidRDefault="00734E95" w:rsidP="00734E95">
            <w:pPr>
              <w:rPr>
                <w:rFonts w:ascii="Arial" w:hAnsi="Arial" w:cs="Arial"/>
                <w:b/>
                <w:sz w:val="16"/>
                <w:szCs w:val="16"/>
              </w:rPr>
            </w:pPr>
          </w:p>
          <w:p w14:paraId="49EAC50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9EAC505" w14:textId="77777777" w:rsidR="00734E95" w:rsidRPr="000A6DA8" w:rsidRDefault="00734E95" w:rsidP="00734E95">
            <w:pPr>
              <w:jc w:val="center"/>
              <w:rPr>
                <w:rFonts w:ascii="Arial" w:hAnsi="Arial" w:cs="Arial"/>
                <w:b/>
                <w:sz w:val="16"/>
                <w:szCs w:val="16"/>
              </w:rPr>
            </w:pPr>
          </w:p>
        </w:tc>
      </w:tr>
      <w:tr w:rsidR="007A7647" w:rsidRPr="00EE5222" w14:paraId="49EAC50F" w14:textId="77777777" w:rsidTr="00BD5CDE">
        <w:trPr>
          <w:gridAfter w:val="1"/>
          <w:wAfter w:w="6" w:type="dxa"/>
        </w:trPr>
        <w:tc>
          <w:tcPr>
            <w:tcW w:w="1022" w:type="dxa"/>
          </w:tcPr>
          <w:p w14:paraId="49EAC507"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59FDE87D" w14:textId="77777777" w:rsidR="00016053" w:rsidRDefault="00110CD6" w:rsidP="002364F2">
            <w:pPr>
              <w:rPr>
                <w:rFonts w:ascii="Arial" w:hAnsi="Arial" w:cs="Arial"/>
                <w:b/>
                <w:noProof/>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364F2" w:rsidRPr="002364F2">
              <w:rPr>
                <w:rFonts w:ascii="Arial" w:hAnsi="Arial" w:cs="Arial"/>
                <w:b/>
                <w:noProof/>
                <w:sz w:val="16"/>
                <w:szCs w:val="16"/>
              </w:rPr>
              <w:t>Professional Conferences, FGI</w:t>
            </w:r>
          </w:p>
          <w:p w14:paraId="49EAC508" w14:textId="75C60A74" w:rsidR="007A7647" w:rsidRDefault="00016053" w:rsidP="00DF2B13">
            <w:r>
              <w:rPr>
                <w:rFonts w:ascii="Arial" w:hAnsi="Arial" w:cs="Arial"/>
                <w:b/>
                <w:noProof/>
                <w:sz w:val="16"/>
                <w:szCs w:val="16"/>
              </w:rPr>
              <w:t xml:space="preserve">Membership </w:t>
            </w:r>
            <w:r w:rsidR="00DF2B13">
              <w:rPr>
                <w:rFonts w:ascii="Arial" w:hAnsi="Arial" w:cs="Arial"/>
                <w:b/>
                <w:noProof/>
                <w:sz w:val="16"/>
                <w:szCs w:val="16"/>
              </w:rPr>
              <w:t>and conference</w:t>
            </w:r>
            <w:r w:rsidR="00551298">
              <w:rPr>
                <w:rFonts w:ascii="Arial" w:hAnsi="Arial" w:cs="Arial"/>
                <w:b/>
                <w:noProof/>
                <w:sz w:val="16"/>
                <w:szCs w:val="16"/>
              </w:rPr>
              <w:t xml:space="preserve">.  </w:t>
            </w:r>
            <w:r w:rsidR="00551298" w:rsidRPr="00551298">
              <w:rPr>
                <w:rFonts w:ascii="Arial" w:hAnsi="Arial" w:cs="Arial"/>
                <w:b/>
                <w:noProof/>
                <w:sz w:val="16"/>
                <w:szCs w:val="16"/>
              </w:rPr>
              <w:t xml:space="preserve">Travel not included </w:t>
            </w:r>
            <w:r w:rsidR="00110CD6">
              <w:rPr>
                <w:rFonts w:ascii="Arial" w:hAnsi="Arial" w:cs="Arial"/>
                <w:b/>
                <w:sz w:val="16"/>
                <w:szCs w:val="16"/>
              </w:rPr>
              <w:fldChar w:fldCharType="end"/>
            </w:r>
          </w:p>
        </w:tc>
        <w:tc>
          <w:tcPr>
            <w:tcW w:w="1001" w:type="dxa"/>
            <w:gridSpan w:val="2"/>
          </w:tcPr>
          <w:p w14:paraId="49EAC509" w14:textId="76D0FAD3" w:rsidR="007A7647" w:rsidRDefault="00110CD6" w:rsidP="0001605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016053">
              <w:rPr>
                <w:rFonts w:ascii="Arial" w:hAnsi="Arial" w:cs="Arial"/>
                <w:b/>
                <w:sz w:val="16"/>
                <w:szCs w:val="16"/>
              </w:rPr>
              <w:t>5</w:t>
            </w:r>
            <w:r w:rsidRPr="00AA23C6">
              <w:rPr>
                <w:rFonts w:ascii="Arial" w:hAnsi="Arial" w:cs="Arial"/>
                <w:b/>
                <w:sz w:val="16"/>
                <w:szCs w:val="16"/>
              </w:rPr>
              <w:fldChar w:fldCharType="end"/>
            </w:r>
          </w:p>
        </w:tc>
        <w:tc>
          <w:tcPr>
            <w:tcW w:w="1173" w:type="dxa"/>
            <w:gridSpan w:val="2"/>
          </w:tcPr>
          <w:p w14:paraId="49EAC50A" w14:textId="52277A7D" w:rsidR="007A7647" w:rsidRDefault="00110CD6" w:rsidP="0091589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1589F">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14:paraId="49EAC50B" w14:textId="440F3EF9" w:rsidR="007A7647" w:rsidRDefault="00110CD6" w:rsidP="0010026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0026E" w:rsidRPr="0010026E">
              <w:rPr>
                <w:rFonts w:ascii="Arial" w:hAnsi="Arial" w:cs="Arial"/>
                <w:b/>
                <w:noProof/>
                <w:sz w:val="16"/>
                <w:szCs w:val="16"/>
              </w:rPr>
              <w:t>keep updated on Industry trends,  networking, and internships</w:t>
            </w:r>
            <w:r w:rsidRPr="00B12284">
              <w:rPr>
                <w:rFonts w:ascii="Arial" w:hAnsi="Arial" w:cs="Arial"/>
                <w:b/>
                <w:sz w:val="16"/>
                <w:szCs w:val="16"/>
              </w:rPr>
              <w:fldChar w:fldCharType="end"/>
            </w:r>
          </w:p>
        </w:tc>
        <w:tc>
          <w:tcPr>
            <w:tcW w:w="1151" w:type="dxa"/>
            <w:gridSpan w:val="2"/>
          </w:tcPr>
          <w:p w14:paraId="4A335595" w14:textId="77777777" w:rsidR="00016053" w:rsidRDefault="00110CD6" w:rsidP="002364F2">
            <w:pPr>
              <w:rPr>
                <w:rFonts w:ascii="Arial" w:hAnsi="Arial" w:cs="Arial"/>
                <w:b/>
                <w:noProof/>
                <w:sz w:val="16"/>
                <w:szCs w:val="16"/>
              </w:rPr>
            </w:pPr>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364F2">
              <w:rPr>
                <w:rFonts w:ascii="Arial" w:hAnsi="Arial" w:cs="Arial"/>
                <w:b/>
                <w:sz w:val="16"/>
                <w:szCs w:val="16"/>
              </w:rPr>
              <w:t>25</w:t>
            </w:r>
            <w:r w:rsidR="002364F2">
              <w:rPr>
                <w:rFonts w:ascii="Arial" w:hAnsi="Arial" w:cs="Arial"/>
                <w:b/>
                <w:noProof/>
                <w:sz w:val="16"/>
                <w:szCs w:val="16"/>
              </w:rPr>
              <w:t>0.</w:t>
            </w:r>
          </w:p>
          <w:p w14:paraId="49EAC50C" w14:textId="0EBF3FC4" w:rsidR="007A7647" w:rsidRDefault="00110CD6" w:rsidP="00016053">
            <w:r w:rsidRPr="00FD6169">
              <w:rPr>
                <w:rFonts w:ascii="Arial" w:hAnsi="Arial" w:cs="Arial"/>
                <w:b/>
                <w:sz w:val="16"/>
                <w:szCs w:val="16"/>
              </w:rPr>
              <w:fldChar w:fldCharType="end"/>
            </w:r>
          </w:p>
        </w:tc>
        <w:tc>
          <w:tcPr>
            <w:tcW w:w="1340" w:type="dxa"/>
            <w:gridSpan w:val="2"/>
          </w:tcPr>
          <w:p w14:paraId="49EAC50D" w14:textId="13122248" w:rsidR="007A7647" w:rsidRDefault="00110CD6" w:rsidP="00E8468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E8468D" w:rsidRPr="00E8468D">
              <w:rPr>
                <w:rFonts w:ascii="Arial" w:hAnsi="Arial" w:cs="Arial"/>
                <w:b/>
                <w:noProof/>
                <w:sz w:val="16"/>
                <w:szCs w:val="16"/>
              </w:rPr>
              <w:t>yearly</w:t>
            </w:r>
            <w:r w:rsidRPr="00C77B3A">
              <w:rPr>
                <w:rFonts w:ascii="Arial" w:hAnsi="Arial" w:cs="Arial"/>
                <w:b/>
                <w:sz w:val="16"/>
                <w:szCs w:val="16"/>
              </w:rPr>
              <w:fldChar w:fldCharType="end"/>
            </w:r>
          </w:p>
        </w:tc>
        <w:tc>
          <w:tcPr>
            <w:tcW w:w="2232" w:type="dxa"/>
            <w:gridSpan w:val="2"/>
          </w:tcPr>
          <w:p w14:paraId="49EAC50E" w14:textId="3CA2A171" w:rsidR="007A7647" w:rsidRDefault="00110CD6" w:rsidP="0010026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0026E">
              <w:rPr>
                <w:rFonts w:ascii="Arial" w:hAnsi="Arial" w:cs="Arial"/>
                <w:b/>
                <w:noProof/>
                <w:sz w:val="16"/>
                <w:szCs w:val="16"/>
              </w:rPr>
              <w:t>no</w:t>
            </w:r>
            <w:r w:rsidRPr="002839C4">
              <w:rPr>
                <w:rFonts w:ascii="Arial" w:hAnsi="Arial" w:cs="Arial"/>
                <w:b/>
                <w:sz w:val="16"/>
                <w:szCs w:val="16"/>
              </w:rPr>
              <w:fldChar w:fldCharType="end"/>
            </w:r>
          </w:p>
        </w:tc>
      </w:tr>
      <w:tr w:rsidR="007A7647" w:rsidRPr="00EE5222" w14:paraId="49EAC518" w14:textId="77777777" w:rsidTr="00BD5CDE">
        <w:trPr>
          <w:gridAfter w:val="1"/>
          <w:wAfter w:w="6" w:type="dxa"/>
        </w:trPr>
        <w:tc>
          <w:tcPr>
            <w:tcW w:w="1022" w:type="dxa"/>
          </w:tcPr>
          <w:p w14:paraId="49EAC51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14B1B2AF" w14:textId="77777777" w:rsidR="00016053" w:rsidRDefault="00110CD6" w:rsidP="002364F2">
            <w:pPr>
              <w:rPr>
                <w:rFonts w:ascii="Arial" w:hAnsi="Arial" w:cs="Arial"/>
                <w:b/>
                <w:noProof/>
                <w:sz w:val="16"/>
                <w:szCs w:val="16"/>
              </w:rPr>
            </w:pPr>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2364F2" w:rsidRPr="002364F2">
              <w:rPr>
                <w:rFonts w:ascii="Arial" w:hAnsi="Arial" w:cs="Arial"/>
                <w:b/>
                <w:noProof/>
                <w:sz w:val="16"/>
                <w:szCs w:val="16"/>
              </w:rPr>
              <w:t>Costume Society of America CSA</w:t>
            </w:r>
          </w:p>
          <w:p w14:paraId="49EAC511" w14:textId="5E9D86D9" w:rsidR="007A7647" w:rsidRDefault="00016053" w:rsidP="00016053">
            <w:r>
              <w:rPr>
                <w:rFonts w:ascii="Arial" w:hAnsi="Arial" w:cs="Arial"/>
                <w:b/>
                <w:noProof/>
                <w:sz w:val="16"/>
                <w:szCs w:val="16"/>
              </w:rPr>
              <w:t>Membership and conference</w:t>
            </w:r>
            <w:r w:rsidR="00551298">
              <w:rPr>
                <w:rFonts w:ascii="Arial" w:hAnsi="Arial" w:cs="Arial"/>
                <w:b/>
                <w:noProof/>
                <w:sz w:val="16"/>
                <w:szCs w:val="16"/>
              </w:rPr>
              <w:t>.</w:t>
            </w:r>
            <w:r w:rsidR="00551298" w:rsidRPr="00551298">
              <w:rPr>
                <w:rFonts w:ascii="Arial" w:hAnsi="Arial" w:cs="Arial"/>
                <w:b/>
                <w:noProof/>
                <w:sz w:val="16"/>
                <w:szCs w:val="16"/>
              </w:rPr>
              <w:t xml:space="preserve">  Travel not included </w:t>
            </w:r>
            <w:r w:rsidR="00110CD6" w:rsidRPr="00C930FA">
              <w:rPr>
                <w:rFonts w:ascii="Arial" w:hAnsi="Arial" w:cs="Arial"/>
                <w:b/>
                <w:sz w:val="16"/>
                <w:szCs w:val="16"/>
              </w:rPr>
              <w:fldChar w:fldCharType="end"/>
            </w:r>
          </w:p>
        </w:tc>
        <w:tc>
          <w:tcPr>
            <w:tcW w:w="1001" w:type="dxa"/>
            <w:gridSpan w:val="2"/>
          </w:tcPr>
          <w:p w14:paraId="49EAC512" w14:textId="44827FC9" w:rsidR="007A7647" w:rsidRDefault="00110CD6" w:rsidP="0001605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016053">
              <w:rPr>
                <w:rFonts w:ascii="Arial" w:hAnsi="Arial" w:cs="Arial"/>
                <w:b/>
                <w:sz w:val="16"/>
                <w:szCs w:val="16"/>
              </w:rPr>
              <w:t>4</w:t>
            </w:r>
            <w:r w:rsidRPr="00AA23C6">
              <w:rPr>
                <w:rFonts w:ascii="Arial" w:hAnsi="Arial" w:cs="Arial"/>
                <w:b/>
                <w:sz w:val="16"/>
                <w:szCs w:val="16"/>
              </w:rPr>
              <w:fldChar w:fldCharType="end"/>
            </w:r>
          </w:p>
        </w:tc>
        <w:tc>
          <w:tcPr>
            <w:tcW w:w="1173" w:type="dxa"/>
            <w:gridSpan w:val="2"/>
          </w:tcPr>
          <w:p w14:paraId="49EAC513" w14:textId="3E661391" w:rsidR="007A7647" w:rsidRDefault="00110CD6" w:rsidP="0091589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1589F">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14:paraId="49EAC514" w14:textId="7E914151" w:rsidR="007A7647" w:rsidRDefault="00110CD6" w:rsidP="0010026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0026E" w:rsidRPr="0010026E">
              <w:rPr>
                <w:rFonts w:ascii="Arial" w:hAnsi="Arial" w:cs="Arial"/>
                <w:b/>
                <w:noProof/>
                <w:sz w:val="16"/>
                <w:szCs w:val="16"/>
              </w:rPr>
              <w:t>keep updated on Industry trends,  networking, and internships</w:t>
            </w:r>
            <w:r w:rsidRPr="00B12284">
              <w:rPr>
                <w:rFonts w:ascii="Arial" w:hAnsi="Arial" w:cs="Arial"/>
                <w:b/>
                <w:sz w:val="16"/>
                <w:szCs w:val="16"/>
              </w:rPr>
              <w:fldChar w:fldCharType="end"/>
            </w:r>
          </w:p>
        </w:tc>
        <w:tc>
          <w:tcPr>
            <w:tcW w:w="1151" w:type="dxa"/>
            <w:gridSpan w:val="2"/>
          </w:tcPr>
          <w:p w14:paraId="49EAC515" w14:textId="4A361CB5" w:rsidR="007A7647" w:rsidRDefault="00110CD6" w:rsidP="0055129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364F2">
              <w:rPr>
                <w:rFonts w:ascii="Arial" w:hAnsi="Arial" w:cs="Arial"/>
                <w:b/>
                <w:noProof/>
                <w:sz w:val="16"/>
                <w:szCs w:val="16"/>
              </w:rPr>
              <w:t>400.</w:t>
            </w:r>
            <w:r w:rsidRPr="00FD6169">
              <w:rPr>
                <w:rFonts w:ascii="Arial" w:hAnsi="Arial" w:cs="Arial"/>
                <w:b/>
                <w:sz w:val="16"/>
                <w:szCs w:val="16"/>
              </w:rPr>
              <w:fldChar w:fldCharType="end"/>
            </w:r>
          </w:p>
        </w:tc>
        <w:tc>
          <w:tcPr>
            <w:tcW w:w="1340" w:type="dxa"/>
            <w:gridSpan w:val="2"/>
          </w:tcPr>
          <w:p w14:paraId="49EAC516" w14:textId="45FC0C4B" w:rsidR="007A7647" w:rsidRDefault="00110CD6" w:rsidP="00E8468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E8468D" w:rsidRPr="00E8468D">
              <w:rPr>
                <w:rFonts w:ascii="Arial" w:hAnsi="Arial" w:cs="Arial"/>
                <w:b/>
                <w:noProof/>
                <w:sz w:val="16"/>
                <w:szCs w:val="16"/>
              </w:rPr>
              <w:t>yearly</w:t>
            </w:r>
            <w:r w:rsidRPr="00C77B3A">
              <w:rPr>
                <w:rFonts w:ascii="Arial" w:hAnsi="Arial" w:cs="Arial"/>
                <w:b/>
                <w:sz w:val="16"/>
                <w:szCs w:val="16"/>
              </w:rPr>
              <w:fldChar w:fldCharType="end"/>
            </w:r>
          </w:p>
        </w:tc>
        <w:tc>
          <w:tcPr>
            <w:tcW w:w="2232" w:type="dxa"/>
            <w:gridSpan w:val="2"/>
          </w:tcPr>
          <w:p w14:paraId="49EAC517" w14:textId="58F6047D" w:rsidR="007A7647" w:rsidRDefault="00110CD6" w:rsidP="0010026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0026E">
              <w:rPr>
                <w:rFonts w:ascii="Arial" w:hAnsi="Arial" w:cs="Arial"/>
                <w:b/>
                <w:noProof/>
                <w:sz w:val="16"/>
                <w:szCs w:val="16"/>
              </w:rPr>
              <w:t>no</w:t>
            </w:r>
            <w:r w:rsidRPr="002839C4">
              <w:rPr>
                <w:rFonts w:ascii="Arial" w:hAnsi="Arial" w:cs="Arial"/>
                <w:b/>
                <w:sz w:val="16"/>
                <w:szCs w:val="16"/>
              </w:rPr>
              <w:fldChar w:fldCharType="end"/>
            </w:r>
          </w:p>
        </w:tc>
      </w:tr>
      <w:tr w:rsidR="007A7647" w:rsidRPr="00EE5222" w14:paraId="49EAC521" w14:textId="77777777" w:rsidTr="00BD5CDE">
        <w:trPr>
          <w:gridAfter w:val="1"/>
          <w:wAfter w:w="6" w:type="dxa"/>
        </w:trPr>
        <w:tc>
          <w:tcPr>
            <w:tcW w:w="1022" w:type="dxa"/>
          </w:tcPr>
          <w:p w14:paraId="49EAC51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3B37BAAE" w14:textId="77777777" w:rsidR="00016053" w:rsidRDefault="00110CD6" w:rsidP="002364F2">
            <w:pPr>
              <w:rPr>
                <w:rFonts w:ascii="Arial" w:hAnsi="Arial" w:cs="Arial"/>
                <w:b/>
                <w:noProof/>
                <w:sz w:val="16"/>
                <w:szCs w:val="16"/>
              </w:rPr>
            </w:pPr>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2364F2" w:rsidRPr="002364F2">
              <w:rPr>
                <w:rFonts w:ascii="Arial" w:hAnsi="Arial" w:cs="Arial"/>
                <w:b/>
                <w:noProof/>
                <w:sz w:val="16"/>
                <w:szCs w:val="16"/>
              </w:rPr>
              <w:t>United Stated Intitute of Technical Theatre USITT</w:t>
            </w:r>
          </w:p>
          <w:p w14:paraId="49EAC51A" w14:textId="1F27856B" w:rsidR="007A7647" w:rsidRDefault="00016053" w:rsidP="00551298">
            <w:r>
              <w:rPr>
                <w:rFonts w:ascii="Arial" w:hAnsi="Arial" w:cs="Arial"/>
                <w:b/>
                <w:noProof/>
                <w:sz w:val="16"/>
                <w:szCs w:val="16"/>
              </w:rPr>
              <w:t xml:space="preserve">Membership </w:t>
            </w:r>
            <w:r w:rsidR="00DF2B13">
              <w:rPr>
                <w:rFonts w:ascii="Arial" w:hAnsi="Arial" w:cs="Arial"/>
                <w:b/>
                <w:noProof/>
                <w:sz w:val="16"/>
                <w:szCs w:val="16"/>
              </w:rPr>
              <w:t>and confer</w:t>
            </w:r>
            <w:r w:rsidR="00551298">
              <w:rPr>
                <w:rFonts w:ascii="Arial" w:hAnsi="Arial" w:cs="Arial"/>
                <w:b/>
                <w:noProof/>
                <w:sz w:val="16"/>
                <w:szCs w:val="16"/>
              </w:rPr>
              <w:t>enc</w:t>
            </w:r>
            <w:r w:rsidR="00DF2B13">
              <w:rPr>
                <w:rFonts w:ascii="Arial" w:hAnsi="Arial" w:cs="Arial"/>
                <w:b/>
                <w:noProof/>
                <w:sz w:val="16"/>
                <w:szCs w:val="16"/>
              </w:rPr>
              <w:t>e</w:t>
            </w:r>
            <w:r w:rsidR="00551298">
              <w:rPr>
                <w:rFonts w:ascii="Arial" w:hAnsi="Arial" w:cs="Arial"/>
                <w:b/>
                <w:noProof/>
                <w:sz w:val="16"/>
                <w:szCs w:val="16"/>
              </w:rPr>
              <w:t xml:space="preserve">. </w:t>
            </w:r>
            <w:r w:rsidR="00551298" w:rsidRPr="00551298">
              <w:rPr>
                <w:rFonts w:ascii="Arial" w:hAnsi="Arial" w:cs="Arial"/>
                <w:b/>
                <w:noProof/>
                <w:sz w:val="16"/>
                <w:szCs w:val="16"/>
              </w:rPr>
              <w:t xml:space="preserve">  Travel not included </w:t>
            </w:r>
            <w:r w:rsidR="00110CD6" w:rsidRPr="00C930FA">
              <w:rPr>
                <w:rFonts w:ascii="Arial" w:hAnsi="Arial" w:cs="Arial"/>
                <w:b/>
                <w:sz w:val="16"/>
                <w:szCs w:val="16"/>
              </w:rPr>
              <w:fldChar w:fldCharType="end"/>
            </w:r>
          </w:p>
        </w:tc>
        <w:tc>
          <w:tcPr>
            <w:tcW w:w="1001" w:type="dxa"/>
            <w:gridSpan w:val="2"/>
          </w:tcPr>
          <w:p w14:paraId="49EAC51B" w14:textId="4B8C9577" w:rsidR="007A7647" w:rsidRDefault="00110CD6" w:rsidP="0001605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016053">
              <w:rPr>
                <w:rFonts w:ascii="Arial" w:hAnsi="Arial" w:cs="Arial"/>
                <w:b/>
                <w:sz w:val="16"/>
                <w:szCs w:val="16"/>
              </w:rPr>
              <w:t>3</w:t>
            </w:r>
            <w:r w:rsidRPr="00AA23C6">
              <w:rPr>
                <w:rFonts w:ascii="Arial" w:hAnsi="Arial" w:cs="Arial"/>
                <w:b/>
                <w:sz w:val="16"/>
                <w:szCs w:val="16"/>
              </w:rPr>
              <w:fldChar w:fldCharType="end"/>
            </w:r>
          </w:p>
        </w:tc>
        <w:tc>
          <w:tcPr>
            <w:tcW w:w="1173" w:type="dxa"/>
            <w:gridSpan w:val="2"/>
          </w:tcPr>
          <w:p w14:paraId="49EAC51C" w14:textId="5528CFD7" w:rsidR="007A7647" w:rsidRDefault="00110CD6" w:rsidP="0091589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1589F">
              <w:rPr>
                <w:rFonts w:ascii="Arial" w:hAnsi="Arial" w:cs="Arial"/>
                <w:b/>
                <w:sz w:val="16"/>
                <w:szCs w:val="16"/>
              </w:rPr>
              <w:t>#</w:t>
            </w:r>
            <w:r w:rsidR="0091589F">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14:paraId="49EAC51D" w14:textId="0C0AE6AD" w:rsidR="007A7647" w:rsidRDefault="00110CD6" w:rsidP="0010026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0026E" w:rsidRPr="0010026E">
              <w:rPr>
                <w:rFonts w:ascii="Arial" w:hAnsi="Arial" w:cs="Arial"/>
                <w:b/>
                <w:sz w:val="16"/>
                <w:szCs w:val="16"/>
              </w:rPr>
              <w:t>keep updated on Industry trends,  networking, and internships</w:t>
            </w:r>
            <w:r w:rsidRPr="00B12284">
              <w:rPr>
                <w:rFonts w:ascii="Arial" w:hAnsi="Arial" w:cs="Arial"/>
                <w:b/>
                <w:sz w:val="16"/>
                <w:szCs w:val="16"/>
              </w:rPr>
              <w:fldChar w:fldCharType="end"/>
            </w:r>
          </w:p>
        </w:tc>
        <w:tc>
          <w:tcPr>
            <w:tcW w:w="1151" w:type="dxa"/>
            <w:gridSpan w:val="2"/>
          </w:tcPr>
          <w:p w14:paraId="49EAC51E" w14:textId="68955738" w:rsidR="007A7647" w:rsidRDefault="00110CD6" w:rsidP="0055129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364F2">
              <w:rPr>
                <w:rFonts w:ascii="Arial" w:hAnsi="Arial" w:cs="Arial"/>
                <w:b/>
                <w:noProof/>
                <w:sz w:val="16"/>
                <w:szCs w:val="16"/>
              </w:rPr>
              <w:t>400.</w:t>
            </w:r>
            <w:r w:rsidRPr="00FD6169">
              <w:rPr>
                <w:rFonts w:ascii="Arial" w:hAnsi="Arial" w:cs="Arial"/>
                <w:b/>
                <w:sz w:val="16"/>
                <w:szCs w:val="16"/>
              </w:rPr>
              <w:fldChar w:fldCharType="end"/>
            </w:r>
          </w:p>
        </w:tc>
        <w:tc>
          <w:tcPr>
            <w:tcW w:w="1340" w:type="dxa"/>
            <w:gridSpan w:val="2"/>
          </w:tcPr>
          <w:p w14:paraId="49EAC51F" w14:textId="3FF8C275" w:rsidR="007A7647" w:rsidRDefault="00110CD6" w:rsidP="00E8468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E8468D" w:rsidRPr="00E8468D">
              <w:rPr>
                <w:rFonts w:ascii="Arial" w:hAnsi="Arial" w:cs="Arial"/>
                <w:b/>
                <w:noProof/>
                <w:sz w:val="16"/>
                <w:szCs w:val="16"/>
              </w:rPr>
              <w:t>yearly</w:t>
            </w:r>
            <w:r w:rsidRPr="00C77B3A">
              <w:rPr>
                <w:rFonts w:ascii="Arial" w:hAnsi="Arial" w:cs="Arial"/>
                <w:b/>
                <w:sz w:val="16"/>
                <w:szCs w:val="16"/>
              </w:rPr>
              <w:fldChar w:fldCharType="end"/>
            </w:r>
          </w:p>
        </w:tc>
        <w:tc>
          <w:tcPr>
            <w:tcW w:w="2232" w:type="dxa"/>
            <w:gridSpan w:val="2"/>
          </w:tcPr>
          <w:p w14:paraId="49EAC520" w14:textId="13F57743" w:rsidR="007A7647" w:rsidRDefault="00110CD6" w:rsidP="0010026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0026E">
              <w:rPr>
                <w:rFonts w:ascii="Arial" w:hAnsi="Arial" w:cs="Arial"/>
                <w:b/>
                <w:noProof/>
                <w:sz w:val="16"/>
                <w:szCs w:val="16"/>
              </w:rPr>
              <w:t>no</w:t>
            </w:r>
            <w:r w:rsidRPr="002839C4">
              <w:rPr>
                <w:rFonts w:ascii="Arial" w:hAnsi="Arial" w:cs="Arial"/>
                <w:b/>
                <w:sz w:val="16"/>
                <w:szCs w:val="16"/>
              </w:rPr>
              <w:fldChar w:fldCharType="end"/>
            </w:r>
          </w:p>
        </w:tc>
      </w:tr>
      <w:tr w:rsidR="007A7647" w:rsidRPr="00EE5222" w14:paraId="49EAC52A" w14:textId="77777777" w:rsidTr="00BD5CDE">
        <w:trPr>
          <w:gridAfter w:val="1"/>
          <w:wAfter w:w="6" w:type="dxa"/>
        </w:trPr>
        <w:tc>
          <w:tcPr>
            <w:tcW w:w="1022" w:type="dxa"/>
          </w:tcPr>
          <w:p w14:paraId="49EAC52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49EAC523" w14:textId="700B3B58" w:rsidR="007A7647" w:rsidRDefault="00110CD6" w:rsidP="0001605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016053" w:rsidRPr="00016053">
              <w:rPr>
                <w:rFonts w:ascii="Arial" w:hAnsi="Arial" w:cs="Arial"/>
                <w:b/>
                <w:sz w:val="16"/>
                <w:szCs w:val="16"/>
              </w:rPr>
              <w:t>Fashion Snoops yearly renewal</w:t>
            </w:r>
            <w:r w:rsidRPr="00C930FA">
              <w:rPr>
                <w:rFonts w:ascii="Arial" w:hAnsi="Arial" w:cs="Arial"/>
                <w:b/>
                <w:sz w:val="16"/>
                <w:szCs w:val="16"/>
              </w:rPr>
              <w:fldChar w:fldCharType="end"/>
            </w:r>
          </w:p>
        </w:tc>
        <w:tc>
          <w:tcPr>
            <w:tcW w:w="1001" w:type="dxa"/>
            <w:gridSpan w:val="2"/>
          </w:tcPr>
          <w:p w14:paraId="49EAC524" w14:textId="33561DE4" w:rsidR="007A7647" w:rsidRDefault="00110CD6" w:rsidP="00DF2B1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F2B13">
              <w:rPr>
                <w:rFonts w:ascii="Arial" w:hAnsi="Arial" w:cs="Arial"/>
                <w:b/>
                <w:sz w:val="16"/>
                <w:szCs w:val="16"/>
              </w:rPr>
              <w:t>2</w:t>
            </w:r>
            <w:r w:rsidRPr="00AA23C6">
              <w:rPr>
                <w:rFonts w:ascii="Arial" w:hAnsi="Arial" w:cs="Arial"/>
                <w:b/>
                <w:sz w:val="16"/>
                <w:szCs w:val="16"/>
              </w:rPr>
              <w:fldChar w:fldCharType="end"/>
            </w:r>
          </w:p>
        </w:tc>
        <w:tc>
          <w:tcPr>
            <w:tcW w:w="1173" w:type="dxa"/>
            <w:gridSpan w:val="2"/>
          </w:tcPr>
          <w:p w14:paraId="49EAC525" w14:textId="70D2CBAC" w:rsidR="007A7647" w:rsidRDefault="00110CD6" w:rsidP="00EB096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EB0961">
              <w:rPr>
                <w:rFonts w:ascii="Arial" w:hAnsi="Arial" w:cs="Arial"/>
                <w:b/>
                <w:noProof/>
                <w:sz w:val="16"/>
                <w:szCs w:val="16"/>
              </w:rPr>
              <w:t xml:space="preserve">#6 </w:t>
            </w:r>
            <w:r w:rsidRPr="003102F2">
              <w:rPr>
                <w:rFonts w:ascii="Arial" w:hAnsi="Arial" w:cs="Arial"/>
                <w:b/>
                <w:sz w:val="16"/>
                <w:szCs w:val="16"/>
              </w:rPr>
              <w:fldChar w:fldCharType="end"/>
            </w:r>
          </w:p>
        </w:tc>
        <w:tc>
          <w:tcPr>
            <w:tcW w:w="3269" w:type="dxa"/>
            <w:gridSpan w:val="2"/>
          </w:tcPr>
          <w:p w14:paraId="49EAC526" w14:textId="4A1737E7" w:rsidR="007A7647" w:rsidRDefault="00110CD6" w:rsidP="00E8468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E8468D">
              <w:rPr>
                <w:rFonts w:ascii="Arial" w:hAnsi="Arial" w:cs="Arial"/>
                <w:b/>
                <w:sz w:val="16"/>
                <w:szCs w:val="16"/>
              </w:rPr>
              <w:t xml:space="preserve">to meet </w:t>
            </w:r>
            <w:r w:rsidR="00E8468D">
              <w:rPr>
                <w:rFonts w:ascii="Arial" w:hAnsi="Arial" w:cs="Arial"/>
                <w:b/>
                <w:noProof/>
                <w:sz w:val="16"/>
                <w:szCs w:val="16"/>
              </w:rPr>
              <w:t>Industry standards</w:t>
            </w:r>
            <w:r w:rsidRPr="00B12284">
              <w:rPr>
                <w:rFonts w:ascii="Arial" w:hAnsi="Arial" w:cs="Arial"/>
                <w:b/>
                <w:sz w:val="16"/>
                <w:szCs w:val="16"/>
              </w:rPr>
              <w:fldChar w:fldCharType="end"/>
            </w:r>
          </w:p>
        </w:tc>
        <w:tc>
          <w:tcPr>
            <w:tcW w:w="1151" w:type="dxa"/>
            <w:gridSpan w:val="2"/>
          </w:tcPr>
          <w:p w14:paraId="49EAC527" w14:textId="3628172C" w:rsidR="007A7647" w:rsidRDefault="00110CD6" w:rsidP="00E8468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E8468D">
              <w:rPr>
                <w:rFonts w:ascii="Arial" w:hAnsi="Arial" w:cs="Arial"/>
                <w:b/>
                <w:noProof/>
                <w:sz w:val="16"/>
                <w:szCs w:val="16"/>
              </w:rPr>
              <w:t>6850.</w:t>
            </w:r>
            <w:r w:rsidRPr="00FD6169">
              <w:rPr>
                <w:rFonts w:ascii="Arial" w:hAnsi="Arial" w:cs="Arial"/>
                <w:b/>
                <w:sz w:val="16"/>
                <w:szCs w:val="16"/>
              </w:rPr>
              <w:fldChar w:fldCharType="end"/>
            </w:r>
          </w:p>
        </w:tc>
        <w:tc>
          <w:tcPr>
            <w:tcW w:w="1340" w:type="dxa"/>
            <w:gridSpan w:val="2"/>
          </w:tcPr>
          <w:p w14:paraId="49EAC528" w14:textId="15B4F3FD" w:rsidR="007A7647" w:rsidRDefault="00110CD6" w:rsidP="00E8468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E8468D" w:rsidRPr="00E8468D">
              <w:rPr>
                <w:rFonts w:ascii="Arial" w:hAnsi="Arial" w:cs="Arial"/>
                <w:b/>
                <w:noProof/>
                <w:sz w:val="16"/>
                <w:szCs w:val="16"/>
              </w:rPr>
              <w:t>yearly</w:t>
            </w:r>
            <w:r w:rsidRPr="00C77B3A">
              <w:rPr>
                <w:rFonts w:ascii="Arial" w:hAnsi="Arial" w:cs="Arial"/>
                <w:b/>
                <w:sz w:val="16"/>
                <w:szCs w:val="16"/>
              </w:rPr>
              <w:fldChar w:fldCharType="end"/>
            </w:r>
          </w:p>
        </w:tc>
        <w:tc>
          <w:tcPr>
            <w:tcW w:w="2232" w:type="dxa"/>
            <w:gridSpan w:val="2"/>
          </w:tcPr>
          <w:p w14:paraId="49EAC529" w14:textId="3C2AC4F6" w:rsidR="007A7647" w:rsidRDefault="00110CD6" w:rsidP="0010026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0026E">
              <w:rPr>
                <w:rFonts w:ascii="Arial" w:hAnsi="Arial" w:cs="Arial"/>
                <w:b/>
                <w:noProof/>
                <w:sz w:val="16"/>
                <w:szCs w:val="16"/>
              </w:rPr>
              <w:t>no</w:t>
            </w:r>
            <w:r w:rsidRPr="002839C4">
              <w:rPr>
                <w:rFonts w:ascii="Arial" w:hAnsi="Arial" w:cs="Arial"/>
                <w:b/>
                <w:sz w:val="16"/>
                <w:szCs w:val="16"/>
              </w:rPr>
              <w:fldChar w:fldCharType="end"/>
            </w:r>
          </w:p>
        </w:tc>
      </w:tr>
      <w:tr w:rsidR="007A7647" w:rsidRPr="00EE5222" w14:paraId="49EAC533" w14:textId="77777777" w:rsidTr="00BD5CDE">
        <w:trPr>
          <w:gridAfter w:val="1"/>
          <w:wAfter w:w="6" w:type="dxa"/>
        </w:trPr>
        <w:tc>
          <w:tcPr>
            <w:tcW w:w="1022" w:type="dxa"/>
          </w:tcPr>
          <w:p w14:paraId="49EAC52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49EAC52C" w14:textId="7534D9D7" w:rsidR="007A7647" w:rsidRDefault="00110CD6" w:rsidP="0001605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EB0961" w:rsidRPr="00EB0961">
              <w:rPr>
                <w:rFonts w:ascii="Arial" w:hAnsi="Arial" w:cs="Arial"/>
                <w:b/>
                <w:noProof/>
                <w:sz w:val="16"/>
                <w:szCs w:val="16"/>
              </w:rPr>
              <w:t xml:space="preserve"> Fashion Show  </w:t>
            </w:r>
            <w:r w:rsidR="00EA1D38">
              <w:rPr>
                <w:rFonts w:ascii="Arial" w:hAnsi="Arial" w:cs="Arial"/>
                <w:b/>
                <w:noProof/>
                <w:sz w:val="16"/>
                <w:szCs w:val="16"/>
              </w:rPr>
              <w:t>p</w:t>
            </w:r>
            <w:r w:rsidR="00EB0961" w:rsidRPr="00EB0961">
              <w:rPr>
                <w:rFonts w:ascii="Arial" w:hAnsi="Arial" w:cs="Arial"/>
                <w:b/>
                <w:noProof/>
                <w:sz w:val="16"/>
                <w:szCs w:val="16"/>
              </w:rPr>
              <w:t>rinting of flyers and support material</w:t>
            </w:r>
            <w:r w:rsidRPr="00C930FA">
              <w:rPr>
                <w:rFonts w:ascii="Arial" w:hAnsi="Arial" w:cs="Arial"/>
                <w:b/>
                <w:sz w:val="16"/>
                <w:szCs w:val="16"/>
              </w:rPr>
              <w:fldChar w:fldCharType="end"/>
            </w:r>
          </w:p>
        </w:tc>
        <w:tc>
          <w:tcPr>
            <w:tcW w:w="1001" w:type="dxa"/>
            <w:gridSpan w:val="2"/>
          </w:tcPr>
          <w:p w14:paraId="14A5E70B" w14:textId="65A5AA07" w:rsidR="00EB0961" w:rsidRDefault="00110CD6" w:rsidP="00EB0961">
            <w:pPr>
              <w:rPr>
                <w:rFonts w:ascii="Arial" w:hAnsi="Arial" w:cs="Arial"/>
                <w:b/>
                <w:sz w:val="16"/>
                <w:szCs w:val="16"/>
              </w:rPr>
            </w:pPr>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B0961">
              <w:rPr>
                <w:rFonts w:ascii="Arial" w:hAnsi="Arial" w:cs="Arial"/>
                <w:b/>
                <w:sz w:val="16"/>
                <w:szCs w:val="16"/>
              </w:rPr>
              <w:t>1</w:t>
            </w:r>
          </w:p>
          <w:p w14:paraId="49EAC52D" w14:textId="1F78BAD1" w:rsidR="007A7647" w:rsidRDefault="00110CD6" w:rsidP="00EB0961">
            <w:r w:rsidRPr="00AA23C6">
              <w:rPr>
                <w:rFonts w:ascii="Arial" w:hAnsi="Arial" w:cs="Arial"/>
                <w:b/>
                <w:sz w:val="16"/>
                <w:szCs w:val="16"/>
              </w:rPr>
              <w:fldChar w:fldCharType="end"/>
            </w:r>
          </w:p>
        </w:tc>
        <w:tc>
          <w:tcPr>
            <w:tcW w:w="1173" w:type="dxa"/>
            <w:gridSpan w:val="2"/>
          </w:tcPr>
          <w:p w14:paraId="49EAC52E" w14:textId="67E9104E" w:rsidR="007A7647" w:rsidRDefault="00110CD6" w:rsidP="00EB096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EB0961">
              <w:rPr>
                <w:rFonts w:ascii="Arial" w:hAnsi="Arial" w:cs="Arial"/>
                <w:b/>
                <w:noProof/>
                <w:sz w:val="16"/>
                <w:szCs w:val="16"/>
              </w:rPr>
              <w:t>#2 all</w:t>
            </w:r>
            <w:r w:rsidRPr="003102F2">
              <w:rPr>
                <w:rFonts w:ascii="Arial" w:hAnsi="Arial" w:cs="Arial"/>
                <w:b/>
                <w:sz w:val="16"/>
                <w:szCs w:val="16"/>
              </w:rPr>
              <w:fldChar w:fldCharType="end"/>
            </w:r>
          </w:p>
        </w:tc>
        <w:tc>
          <w:tcPr>
            <w:tcW w:w="3269" w:type="dxa"/>
            <w:gridSpan w:val="2"/>
          </w:tcPr>
          <w:p w14:paraId="0C043A58" w14:textId="1BAA741A" w:rsidR="00EB0961" w:rsidRDefault="00110CD6" w:rsidP="00E8468D">
            <w:pPr>
              <w:rPr>
                <w:rFonts w:ascii="Arial" w:hAnsi="Arial" w:cs="Arial"/>
                <w:b/>
                <w:noProof/>
                <w:sz w:val="16"/>
                <w:szCs w:val="16"/>
              </w:rPr>
            </w:pPr>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EB0961">
              <w:rPr>
                <w:rFonts w:ascii="Arial" w:hAnsi="Arial" w:cs="Arial"/>
                <w:b/>
                <w:noProof/>
                <w:sz w:val="16"/>
                <w:szCs w:val="16"/>
              </w:rPr>
              <w:t xml:space="preserve">Signature event creates awareness and allows students to gain resume </w:t>
            </w:r>
          </w:p>
          <w:p w14:paraId="3BC794D1" w14:textId="44ABB66C" w:rsidR="00EB0961" w:rsidRDefault="00EB0961" w:rsidP="00E8468D">
            <w:pPr>
              <w:rPr>
                <w:rFonts w:ascii="Arial" w:hAnsi="Arial" w:cs="Arial"/>
                <w:b/>
                <w:noProof/>
                <w:sz w:val="16"/>
                <w:szCs w:val="16"/>
              </w:rPr>
            </w:pPr>
            <w:r>
              <w:rPr>
                <w:rFonts w:ascii="Arial" w:hAnsi="Arial" w:cs="Arial"/>
                <w:b/>
                <w:noProof/>
                <w:sz w:val="16"/>
                <w:szCs w:val="16"/>
              </w:rPr>
              <w:t>experience</w:t>
            </w:r>
            <w:r w:rsidR="00EA1D38">
              <w:rPr>
                <w:rFonts w:ascii="Arial" w:hAnsi="Arial" w:cs="Arial"/>
                <w:b/>
                <w:noProof/>
                <w:sz w:val="16"/>
                <w:szCs w:val="16"/>
              </w:rPr>
              <w:t>. M</w:t>
            </w:r>
            <w:r>
              <w:rPr>
                <w:rFonts w:ascii="Arial" w:hAnsi="Arial" w:cs="Arial"/>
                <w:b/>
                <w:noProof/>
                <w:sz w:val="16"/>
                <w:szCs w:val="16"/>
              </w:rPr>
              <w:t>arketing for MODA &amp; program</w:t>
            </w:r>
          </w:p>
          <w:p w14:paraId="49EAC52F" w14:textId="450BF39D" w:rsidR="007A7647" w:rsidRDefault="00110CD6" w:rsidP="00E8468D">
            <w:r w:rsidRPr="00B12284">
              <w:rPr>
                <w:rFonts w:ascii="Arial" w:hAnsi="Arial" w:cs="Arial"/>
                <w:b/>
                <w:sz w:val="16"/>
                <w:szCs w:val="16"/>
              </w:rPr>
              <w:fldChar w:fldCharType="end"/>
            </w:r>
          </w:p>
        </w:tc>
        <w:tc>
          <w:tcPr>
            <w:tcW w:w="1151" w:type="dxa"/>
            <w:gridSpan w:val="2"/>
          </w:tcPr>
          <w:p w14:paraId="182D5A4C" w14:textId="4B5CA11A" w:rsidR="00EB0961" w:rsidRDefault="00110CD6" w:rsidP="00EB0961">
            <w:pPr>
              <w:rPr>
                <w:rFonts w:ascii="Arial" w:hAnsi="Arial" w:cs="Arial"/>
                <w:b/>
                <w:noProof/>
                <w:sz w:val="16"/>
                <w:szCs w:val="16"/>
              </w:rPr>
            </w:pPr>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E8468D">
              <w:rPr>
                <w:rFonts w:ascii="Arial" w:hAnsi="Arial" w:cs="Arial"/>
                <w:b/>
                <w:noProof/>
                <w:sz w:val="16"/>
                <w:szCs w:val="16"/>
              </w:rPr>
              <w:t>5000.</w:t>
            </w:r>
          </w:p>
          <w:p w14:paraId="5CD8C774" w14:textId="77777777" w:rsidR="00EB0961" w:rsidRDefault="00EB0961" w:rsidP="00EB0961">
            <w:pPr>
              <w:rPr>
                <w:rFonts w:ascii="Arial" w:hAnsi="Arial" w:cs="Arial"/>
                <w:b/>
                <w:noProof/>
                <w:sz w:val="16"/>
                <w:szCs w:val="16"/>
              </w:rPr>
            </w:pPr>
          </w:p>
          <w:p w14:paraId="03689B24" w14:textId="77777777" w:rsidR="00EB0961" w:rsidRDefault="00EB0961" w:rsidP="00EB0961">
            <w:pPr>
              <w:rPr>
                <w:rFonts w:ascii="Arial" w:hAnsi="Arial" w:cs="Arial"/>
                <w:b/>
                <w:noProof/>
                <w:sz w:val="16"/>
                <w:szCs w:val="16"/>
              </w:rPr>
            </w:pPr>
          </w:p>
          <w:p w14:paraId="49EAC530" w14:textId="34F57E99" w:rsidR="007A7647" w:rsidRDefault="00110CD6" w:rsidP="00EB0961">
            <w:r w:rsidRPr="00FD6169">
              <w:rPr>
                <w:rFonts w:ascii="Arial" w:hAnsi="Arial" w:cs="Arial"/>
                <w:b/>
                <w:sz w:val="16"/>
                <w:szCs w:val="16"/>
              </w:rPr>
              <w:fldChar w:fldCharType="end"/>
            </w:r>
          </w:p>
        </w:tc>
        <w:tc>
          <w:tcPr>
            <w:tcW w:w="1340" w:type="dxa"/>
            <w:gridSpan w:val="2"/>
          </w:tcPr>
          <w:p w14:paraId="64977634" w14:textId="77777777" w:rsidR="00EB0961" w:rsidRDefault="00110CD6" w:rsidP="00EB0961">
            <w:pPr>
              <w:rPr>
                <w:rFonts w:ascii="Arial" w:hAnsi="Arial" w:cs="Arial"/>
                <w:b/>
                <w:sz w:val="16"/>
                <w:szCs w:val="16"/>
              </w:rPr>
            </w:pPr>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EB0961" w:rsidRPr="00EB0961">
              <w:rPr>
                <w:rFonts w:ascii="Arial" w:hAnsi="Arial" w:cs="Arial"/>
                <w:b/>
                <w:sz w:val="16"/>
                <w:szCs w:val="16"/>
              </w:rPr>
              <w:t>yearly</w:t>
            </w:r>
          </w:p>
          <w:p w14:paraId="5C73EA4A" w14:textId="38812887" w:rsidR="00EB0961" w:rsidRDefault="00EB0961" w:rsidP="00EB0961">
            <w:pPr>
              <w:rPr>
                <w:rFonts w:ascii="Arial" w:hAnsi="Arial" w:cs="Arial"/>
                <w:b/>
                <w:sz w:val="16"/>
                <w:szCs w:val="16"/>
              </w:rPr>
            </w:pPr>
          </w:p>
          <w:p w14:paraId="1FC5CBD1" w14:textId="2599036C" w:rsidR="00EB0961" w:rsidRDefault="00EB0961" w:rsidP="00EB0961">
            <w:pPr>
              <w:rPr>
                <w:rFonts w:ascii="Arial" w:hAnsi="Arial" w:cs="Arial"/>
                <w:b/>
                <w:sz w:val="16"/>
                <w:szCs w:val="16"/>
              </w:rPr>
            </w:pPr>
          </w:p>
          <w:p w14:paraId="49EAC531" w14:textId="219E9983" w:rsidR="007A7647" w:rsidRDefault="00110CD6" w:rsidP="00EB0961">
            <w:r w:rsidRPr="00C77B3A">
              <w:rPr>
                <w:rFonts w:ascii="Arial" w:hAnsi="Arial" w:cs="Arial"/>
                <w:b/>
                <w:sz w:val="16"/>
                <w:szCs w:val="16"/>
              </w:rPr>
              <w:fldChar w:fldCharType="end"/>
            </w:r>
          </w:p>
        </w:tc>
        <w:tc>
          <w:tcPr>
            <w:tcW w:w="2232" w:type="dxa"/>
            <w:gridSpan w:val="2"/>
          </w:tcPr>
          <w:p w14:paraId="2FF45AE4" w14:textId="77777777" w:rsidR="00EA1D38" w:rsidRDefault="00110CD6" w:rsidP="0010026E">
            <w:pPr>
              <w:rPr>
                <w:rFonts w:ascii="Arial" w:hAnsi="Arial" w:cs="Arial"/>
                <w:b/>
                <w:noProof/>
                <w:sz w:val="16"/>
                <w:szCs w:val="16"/>
              </w:rPr>
            </w:pPr>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0026E">
              <w:rPr>
                <w:rFonts w:ascii="Arial" w:hAnsi="Arial" w:cs="Arial"/>
                <w:b/>
                <w:noProof/>
                <w:sz w:val="16"/>
                <w:szCs w:val="16"/>
              </w:rPr>
              <w:t>no</w:t>
            </w:r>
          </w:p>
          <w:p w14:paraId="49EAC532" w14:textId="4C4F9878" w:rsidR="007A7647" w:rsidRDefault="00110CD6" w:rsidP="0010026E">
            <w:r w:rsidRPr="002839C4">
              <w:rPr>
                <w:rFonts w:ascii="Arial" w:hAnsi="Arial" w:cs="Arial"/>
                <w:b/>
                <w:sz w:val="16"/>
                <w:szCs w:val="16"/>
              </w:rPr>
              <w:fldChar w:fldCharType="end"/>
            </w:r>
          </w:p>
        </w:tc>
      </w:tr>
    </w:tbl>
    <w:p w14:paraId="49EAC534" w14:textId="3B9D59C1" w:rsidR="00E848FE" w:rsidRDefault="00E848FE" w:rsidP="0021683C">
      <w:pPr>
        <w:rPr>
          <w:rFonts w:ascii="Arial" w:hAnsi="Arial" w:cs="Arial"/>
          <w:b/>
          <w:strike/>
          <w:sz w:val="20"/>
          <w:szCs w:val="20"/>
        </w:rPr>
      </w:pPr>
    </w:p>
    <w:p w14:paraId="49EAC535"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49EAC537" w14:textId="77777777" w:rsidTr="0032174B">
        <w:trPr>
          <w:trHeight w:hRule="exact" w:val="288"/>
          <w:tblHeader/>
        </w:trPr>
        <w:tc>
          <w:tcPr>
            <w:tcW w:w="14407" w:type="dxa"/>
            <w:gridSpan w:val="14"/>
            <w:tcBorders>
              <w:top w:val="nil"/>
              <w:left w:val="nil"/>
              <w:right w:val="nil"/>
            </w:tcBorders>
          </w:tcPr>
          <w:p w14:paraId="49EAC536"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49EAC554" w14:textId="77777777" w:rsidTr="0032174B">
        <w:trPr>
          <w:tblHeader/>
        </w:trPr>
        <w:tc>
          <w:tcPr>
            <w:tcW w:w="1022" w:type="dxa"/>
          </w:tcPr>
          <w:p w14:paraId="49EAC538" w14:textId="77777777" w:rsidR="00734E95" w:rsidRPr="000A6DA8" w:rsidRDefault="00734E95" w:rsidP="00734E95">
            <w:pPr>
              <w:jc w:val="center"/>
              <w:rPr>
                <w:rFonts w:ascii="Arial" w:hAnsi="Arial" w:cs="Arial"/>
                <w:b/>
                <w:sz w:val="16"/>
                <w:szCs w:val="16"/>
              </w:rPr>
            </w:pPr>
          </w:p>
          <w:p w14:paraId="49EAC539" w14:textId="77777777" w:rsidR="00734E95" w:rsidRPr="000A6DA8" w:rsidRDefault="00734E95" w:rsidP="00734E95">
            <w:pPr>
              <w:jc w:val="center"/>
              <w:rPr>
                <w:rFonts w:ascii="Arial" w:hAnsi="Arial" w:cs="Arial"/>
                <w:b/>
                <w:sz w:val="16"/>
                <w:szCs w:val="16"/>
              </w:rPr>
            </w:pPr>
          </w:p>
          <w:p w14:paraId="49EAC53A" w14:textId="77777777" w:rsidR="00734E95" w:rsidRPr="000A6DA8" w:rsidRDefault="00734E95" w:rsidP="00734E95">
            <w:pPr>
              <w:jc w:val="center"/>
              <w:rPr>
                <w:rFonts w:ascii="Arial" w:hAnsi="Arial" w:cs="Arial"/>
                <w:b/>
                <w:sz w:val="16"/>
                <w:szCs w:val="16"/>
              </w:rPr>
            </w:pPr>
          </w:p>
          <w:p w14:paraId="49EAC53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49EAC53C" w14:textId="77777777" w:rsidR="00734E95" w:rsidRPr="000A6DA8" w:rsidRDefault="00734E95" w:rsidP="00734E95">
            <w:pPr>
              <w:jc w:val="center"/>
              <w:rPr>
                <w:rFonts w:ascii="Arial" w:hAnsi="Arial" w:cs="Arial"/>
                <w:b/>
                <w:sz w:val="16"/>
                <w:szCs w:val="16"/>
              </w:rPr>
            </w:pPr>
          </w:p>
          <w:p w14:paraId="49EAC53D" w14:textId="77777777" w:rsidR="00734E95" w:rsidRPr="000A6DA8" w:rsidRDefault="00734E95" w:rsidP="00734E95">
            <w:pPr>
              <w:jc w:val="center"/>
              <w:rPr>
                <w:rFonts w:ascii="Arial" w:hAnsi="Arial" w:cs="Arial"/>
                <w:b/>
                <w:sz w:val="16"/>
                <w:szCs w:val="16"/>
              </w:rPr>
            </w:pPr>
          </w:p>
          <w:p w14:paraId="49EAC53E" w14:textId="77777777" w:rsidR="00734E95" w:rsidRPr="000A6DA8" w:rsidRDefault="00734E95" w:rsidP="00734E95">
            <w:pPr>
              <w:jc w:val="center"/>
              <w:rPr>
                <w:rFonts w:ascii="Arial" w:hAnsi="Arial" w:cs="Arial"/>
                <w:b/>
                <w:sz w:val="16"/>
                <w:szCs w:val="16"/>
              </w:rPr>
            </w:pPr>
          </w:p>
          <w:p w14:paraId="49EAC53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49EAC540" w14:textId="77777777" w:rsidR="00734E95" w:rsidRPr="000A6DA8" w:rsidRDefault="00734E95" w:rsidP="00734E95">
            <w:pPr>
              <w:jc w:val="center"/>
              <w:rPr>
                <w:rFonts w:ascii="Arial" w:hAnsi="Arial" w:cs="Arial"/>
                <w:b/>
                <w:sz w:val="16"/>
                <w:szCs w:val="16"/>
              </w:rPr>
            </w:pPr>
          </w:p>
          <w:p w14:paraId="49EAC541" w14:textId="77777777" w:rsidR="00734E95" w:rsidRPr="000A6DA8" w:rsidRDefault="00734E95" w:rsidP="00734E95">
            <w:pPr>
              <w:jc w:val="center"/>
              <w:rPr>
                <w:rFonts w:ascii="Arial" w:hAnsi="Arial" w:cs="Arial"/>
                <w:b/>
                <w:sz w:val="16"/>
                <w:szCs w:val="16"/>
              </w:rPr>
            </w:pPr>
          </w:p>
          <w:p w14:paraId="49EAC54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9EAC54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9EAC544" w14:textId="77777777" w:rsidR="00734E95" w:rsidRPr="000A6DA8" w:rsidRDefault="00734E95" w:rsidP="00734E95">
            <w:pPr>
              <w:jc w:val="center"/>
              <w:rPr>
                <w:rFonts w:ascii="Arial" w:hAnsi="Arial" w:cs="Arial"/>
                <w:b/>
                <w:sz w:val="16"/>
                <w:szCs w:val="16"/>
              </w:rPr>
            </w:pPr>
          </w:p>
        </w:tc>
        <w:tc>
          <w:tcPr>
            <w:tcW w:w="1173" w:type="dxa"/>
            <w:gridSpan w:val="2"/>
          </w:tcPr>
          <w:p w14:paraId="49EAC54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9EAC546"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9EAC54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49EAC548" w14:textId="77777777" w:rsidR="00734E95" w:rsidRPr="000A6DA8" w:rsidRDefault="00734E95" w:rsidP="00734E95">
            <w:pPr>
              <w:jc w:val="center"/>
              <w:rPr>
                <w:rFonts w:ascii="Arial" w:hAnsi="Arial" w:cs="Arial"/>
                <w:b/>
                <w:sz w:val="16"/>
                <w:szCs w:val="16"/>
              </w:rPr>
            </w:pPr>
          </w:p>
          <w:p w14:paraId="49EAC549" w14:textId="77777777" w:rsidR="00734E95" w:rsidRPr="000A6DA8" w:rsidRDefault="00734E95" w:rsidP="00734E95">
            <w:pPr>
              <w:jc w:val="center"/>
              <w:rPr>
                <w:rFonts w:ascii="Arial" w:hAnsi="Arial" w:cs="Arial"/>
                <w:b/>
                <w:sz w:val="16"/>
                <w:szCs w:val="16"/>
              </w:rPr>
            </w:pPr>
          </w:p>
          <w:p w14:paraId="49EAC54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49EAC54B" w14:textId="77777777" w:rsidR="00734E95" w:rsidRPr="000A6DA8" w:rsidRDefault="00734E95" w:rsidP="00734E95">
            <w:pPr>
              <w:jc w:val="center"/>
              <w:rPr>
                <w:rFonts w:ascii="Arial" w:hAnsi="Arial" w:cs="Arial"/>
                <w:b/>
                <w:sz w:val="16"/>
                <w:szCs w:val="16"/>
              </w:rPr>
            </w:pPr>
          </w:p>
          <w:p w14:paraId="49EAC54C" w14:textId="77777777" w:rsidR="00734E95" w:rsidRPr="000A6DA8" w:rsidRDefault="00734E95" w:rsidP="00734E95">
            <w:pPr>
              <w:jc w:val="center"/>
              <w:rPr>
                <w:rFonts w:ascii="Arial" w:hAnsi="Arial" w:cs="Arial"/>
                <w:b/>
                <w:sz w:val="16"/>
                <w:szCs w:val="16"/>
              </w:rPr>
            </w:pPr>
          </w:p>
          <w:p w14:paraId="49EAC54D"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49EAC54E" w14:textId="77777777" w:rsidR="00734E95" w:rsidRPr="000A6DA8" w:rsidRDefault="00734E95" w:rsidP="00734E95">
            <w:pPr>
              <w:jc w:val="center"/>
              <w:rPr>
                <w:rFonts w:ascii="Arial" w:hAnsi="Arial" w:cs="Arial"/>
                <w:b/>
                <w:sz w:val="16"/>
                <w:szCs w:val="16"/>
              </w:rPr>
            </w:pPr>
          </w:p>
          <w:p w14:paraId="49EAC54F" w14:textId="77777777" w:rsidR="00734E95" w:rsidRPr="000A6DA8" w:rsidRDefault="00734E95" w:rsidP="00734E95">
            <w:pPr>
              <w:jc w:val="center"/>
              <w:rPr>
                <w:rFonts w:ascii="Arial" w:hAnsi="Arial" w:cs="Arial"/>
                <w:b/>
                <w:sz w:val="16"/>
                <w:szCs w:val="16"/>
              </w:rPr>
            </w:pPr>
          </w:p>
          <w:p w14:paraId="49EAC55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49EAC551" w14:textId="77777777" w:rsidR="00734E95" w:rsidRPr="000A6DA8" w:rsidRDefault="00734E95" w:rsidP="00734E95">
            <w:pPr>
              <w:rPr>
                <w:rFonts w:ascii="Arial" w:hAnsi="Arial" w:cs="Arial"/>
                <w:b/>
                <w:sz w:val="16"/>
                <w:szCs w:val="16"/>
              </w:rPr>
            </w:pPr>
          </w:p>
          <w:p w14:paraId="49EAC55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9EAC553" w14:textId="77777777" w:rsidR="00734E95" w:rsidRPr="000A6DA8" w:rsidRDefault="00734E95" w:rsidP="00734E95">
            <w:pPr>
              <w:jc w:val="center"/>
              <w:rPr>
                <w:rFonts w:ascii="Arial" w:hAnsi="Arial" w:cs="Arial"/>
                <w:b/>
                <w:sz w:val="16"/>
                <w:szCs w:val="16"/>
              </w:rPr>
            </w:pPr>
          </w:p>
        </w:tc>
      </w:tr>
      <w:tr w:rsidR="007A7647" w:rsidRPr="00EE5222" w14:paraId="49EAC55D" w14:textId="77777777" w:rsidTr="0032174B">
        <w:tc>
          <w:tcPr>
            <w:tcW w:w="1022" w:type="dxa"/>
          </w:tcPr>
          <w:p w14:paraId="49EAC555"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49EAC556" w14:textId="103CB564" w:rsidR="007A7647" w:rsidRDefault="00110CD6" w:rsidP="0010026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10026E">
              <w:rPr>
                <w:rFonts w:ascii="Arial" w:hAnsi="Arial" w:cs="Arial"/>
                <w:b/>
                <w:sz w:val="16"/>
                <w:szCs w:val="16"/>
              </w:rPr>
              <w:t> </w:t>
            </w:r>
            <w:r w:rsidR="0010026E">
              <w:rPr>
                <w:rFonts w:ascii="Arial" w:hAnsi="Arial" w:cs="Arial"/>
                <w:b/>
                <w:sz w:val="16"/>
                <w:szCs w:val="16"/>
              </w:rPr>
              <w:t> </w:t>
            </w:r>
            <w:r w:rsidR="0010026E">
              <w:rPr>
                <w:rFonts w:ascii="Arial" w:hAnsi="Arial" w:cs="Arial"/>
                <w:b/>
                <w:sz w:val="16"/>
                <w:szCs w:val="16"/>
              </w:rPr>
              <w:t> </w:t>
            </w:r>
            <w:r w:rsidR="0010026E">
              <w:rPr>
                <w:rFonts w:ascii="Arial" w:hAnsi="Arial" w:cs="Arial"/>
                <w:b/>
                <w:sz w:val="16"/>
                <w:szCs w:val="16"/>
              </w:rPr>
              <w:t> </w:t>
            </w:r>
            <w:r w:rsidR="0010026E">
              <w:rPr>
                <w:rFonts w:ascii="Arial" w:hAnsi="Arial" w:cs="Arial"/>
                <w:b/>
                <w:sz w:val="16"/>
                <w:szCs w:val="16"/>
              </w:rPr>
              <w:t> </w:t>
            </w:r>
            <w:r w:rsidRPr="00ED1922">
              <w:rPr>
                <w:rFonts w:ascii="Arial" w:hAnsi="Arial" w:cs="Arial"/>
                <w:b/>
                <w:sz w:val="16"/>
                <w:szCs w:val="16"/>
              </w:rPr>
              <w:fldChar w:fldCharType="end"/>
            </w:r>
          </w:p>
        </w:tc>
        <w:tc>
          <w:tcPr>
            <w:tcW w:w="1001" w:type="dxa"/>
            <w:gridSpan w:val="2"/>
          </w:tcPr>
          <w:p w14:paraId="49EAC557"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9EAC558"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9EAC559"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9EAC55A"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9EAC55B"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9EAC55C"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49EAC566" w14:textId="77777777" w:rsidTr="0032174B">
        <w:tc>
          <w:tcPr>
            <w:tcW w:w="1022" w:type="dxa"/>
          </w:tcPr>
          <w:p w14:paraId="49EAC55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49EAC55F" w14:textId="77777777" w:rsidR="007A7647" w:rsidRDefault="00110CD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9EAC560"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9EAC561"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9EAC562"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9EAC563"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9EAC564"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9EAC565"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49EAC56F" w14:textId="77777777" w:rsidTr="0032174B">
        <w:tc>
          <w:tcPr>
            <w:tcW w:w="1022" w:type="dxa"/>
          </w:tcPr>
          <w:p w14:paraId="49EAC56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49EAC568" w14:textId="77777777" w:rsidR="007A7647" w:rsidRDefault="00110CD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9EAC569"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9EAC56A"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9EAC56B"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9EAC56C"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9EAC56D"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9EAC56E"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49EAC578" w14:textId="77777777" w:rsidTr="0032174B">
        <w:tc>
          <w:tcPr>
            <w:tcW w:w="1022" w:type="dxa"/>
          </w:tcPr>
          <w:p w14:paraId="49EAC57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49EAC571" w14:textId="77777777" w:rsidR="007A7647" w:rsidRDefault="00110CD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9EAC572"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9EAC573"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9EAC574"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9EAC575"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9EAC576"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9EAC577"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49EAC581" w14:textId="77777777" w:rsidTr="0032174B">
        <w:tc>
          <w:tcPr>
            <w:tcW w:w="1022" w:type="dxa"/>
          </w:tcPr>
          <w:p w14:paraId="49EAC57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49EAC57A" w14:textId="77777777" w:rsidR="007A7647" w:rsidRDefault="00110CD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9EAC57B"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9EAC57C"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9EAC57D"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9EAC57E"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9EAC57F"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9EAC580" w14:textId="77777777" w:rsidR="007A7647" w:rsidRDefault="00110C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49EAC582" w14:textId="77777777" w:rsidR="00E848FE" w:rsidRDefault="00E848FE" w:rsidP="0021683C">
      <w:pPr>
        <w:rPr>
          <w:rFonts w:ascii="Arial" w:hAnsi="Arial" w:cs="Arial"/>
          <w:b/>
          <w:strike/>
          <w:sz w:val="20"/>
          <w:szCs w:val="20"/>
        </w:rPr>
      </w:pPr>
    </w:p>
    <w:p w14:paraId="49EAC583"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49EAC585" w14:textId="77777777" w:rsidTr="0032174B">
        <w:trPr>
          <w:trHeight w:hRule="exact" w:val="288"/>
          <w:tblHeader/>
        </w:trPr>
        <w:tc>
          <w:tcPr>
            <w:tcW w:w="14407" w:type="dxa"/>
            <w:gridSpan w:val="14"/>
            <w:tcBorders>
              <w:top w:val="nil"/>
              <w:left w:val="nil"/>
              <w:right w:val="nil"/>
            </w:tcBorders>
          </w:tcPr>
          <w:p w14:paraId="49EAC584"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49EAC5A2" w14:textId="77777777" w:rsidTr="0032174B">
        <w:trPr>
          <w:tblHeader/>
        </w:trPr>
        <w:tc>
          <w:tcPr>
            <w:tcW w:w="1022" w:type="dxa"/>
          </w:tcPr>
          <w:p w14:paraId="49EAC586" w14:textId="77777777" w:rsidR="00734E95" w:rsidRPr="000A6DA8" w:rsidRDefault="00734E95" w:rsidP="00734E95">
            <w:pPr>
              <w:jc w:val="center"/>
              <w:rPr>
                <w:rFonts w:ascii="Arial" w:hAnsi="Arial" w:cs="Arial"/>
                <w:b/>
                <w:sz w:val="16"/>
                <w:szCs w:val="16"/>
              </w:rPr>
            </w:pPr>
          </w:p>
          <w:p w14:paraId="49EAC587" w14:textId="77777777" w:rsidR="00734E95" w:rsidRPr="000A6DA8" w:rsidRDefault="00734E95" w:rsidP="00734E95">
            <w:pPr>
              <w:jc w:val="center"/>
              <w:rPr>
                <w:rFonts w:ascii="Arial" w:hAnsi="Arial" w:cs="Arial"/>
                <w:b/>
                <w:sz w:val="16"/>
                <w:szCs w:val="16"/>
              </w:rPr>
            </w:pPr>
          </w:p>
          <w:p w14:paraId="49EAC588" w14:textId="77777777" w:rsidR="00734E95" w:rsidRPr="000A6DA8" w:rsidRDefault="00734E95" w:rsidP="00734E95">
            <w:pPr>
              <w:jc w:val="center"/>
              <w:rPr>
                <w:rFonts w:ascii="Arial" w:hAnsi="Arial" w:cs="Arial"/>
                <w:b/>
                <w:sz w:val="16"/>
                <w:szCs w:val="16"/>
              </w:rPr>
            </w:pPr>
          </w:p>
          <w:p w14:paraId="49EAC58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49EAC58A" w14:textId="77777777" w:rsidR="00734E95" w:rsidRPr="000A6DA8" w:rsidRDefault="00734E95" w:rsidP="00734E95">
            <w:pPr>
              <w:jc w:val="center"/>
              <w:rPr>
                <w:rFonts w:ascii="Arial" w:hAnsi="Arial" w:cs="Arial"/>
                <w:b/>
                <w:sz w:val="16"/>
                <w:szCs w:val="16"/>
              </w:rPr>
            </w:pPr>
          </w:p>
          <w:p w14:paraId="49EAC58B" w14:textId="77777777" w:rsidR="00734E95" w:rsidRPr="000A6DA8" w:rsidRDefault="00734E95" w:rsidP="00734E95">
            <w:pPr>
              <w:jc w:val="center"/>
              <w:rPr>
                <w:rFonts w:ascii="Arial" w:hAnsi="Arial" w:cs="Arial"/>
                <w:b/>
                <w:sz w:val="16"/>
                <w:szCs w:val="16"/>
              </w:rPr>
            </w:pPr>
          </w:p>
          <w:p w14:paraId="49EAC58C" w14:textId="77777777" w:rsidR="00734E95" w:rsidRPr="000A6DA8" w:rsidRDefault="00734E95" w:rsidP="00734E95">
            <w:pPr>
              <w:jc w:val="center"/>
              <w:rPr>
                <w:rFonts w:ascii="Arial" w:hAnsi="Arial" w:cs="Arial"/>
                <w:b/>
                <w:sz w:val="16"/>
                <w:szCs w:val="16"/>
              </w:rPr>
            </w:pPr>
          </w:p>
          <w:p w14:paraId="49EAC58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49EAC58E" w14:textId="77777777" w:rsidR="00734E95" w:rsidRPr="000A6DA8" w:rsidRDefault="00734E95" w:rsidP="00734E95">
            <w:pPr>
              <w:jc w:val="center"/>
              <w:rPr>
                <w:rFonts w:ascii="Arial" w:hAnsi="Arial" w:cs="Arial"/>
                <w:b/>
                <w:sz w:val="16"/>
                <w:szCs w:val="16"/>
              </w:rPr>
            </w:pPr>
          </w:p>
          <w:p w14:paraId="49EAC58F" w14:textId="77777777" w:rsidR="00734E95" w:rsidRPr="000A6DA8" w:rsidRDefault="00734E95" w:rsidP="00734E95">
            <w:pPr>
              <w:jc w:val="center"/>
              <w:rPr>
                <w:rFonts w:ascii="Arial" w:hAnsi="Arial" w:cs="Arial"/>
                <w:b/>
                <w:sz w:val="16"/>
                <w:szCs w:val="16"/>
              </w:rPr>
            </w:pPr>
          </w:p>
          <w:p w14:paraId="49EAC59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49EAC59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49EAC592" w14:textId="77777777" w:rsidR="00734E95" w:rsidRPr="000A6DA8" w:rsidRDefault="00734E95" w:rsidP="00734E95">
            <w:pPr>
              <w:jc w:val="center"/>
              <w:rPr>
                <w:rFonts w:ascii="Arial" w:hAnsi="Arial" w:cs="Arial"/>
                <w:b/>
                <w:sz w:val="16"/>
                <w:szCs w:val="16"/>
              </w:rPr>
            </w:pPr>
          </w:p>
        </w:tc>
        <w:tc>
          <w:tcPr>
            <w:tcW w:w="1176" w:type="dxa"/>
            <w:gridSpan w:val="2"/>
          </w:tcPr>
          <w:p w14:paraId="49EAC59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49EAC594"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49EAC59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49EAC596" w14:textId="77777777" w:rsidR="00734E95" w:rsidRPr="000A6DA8" w:rsidRDefault="00734E95" w:rsidP="00734E95">
            <w:pPr>
              <w:jc w:val="center"/>
              <w:rPr>
                <w:rFonts w:ascii="Arial" w:hAnsi="Arial" w:cs="Arial"/>
                <w:b/>
                <w:sz w:val="16"/>
                <w:szCs w:val="16"/>
              </w:rPr>
            </w:pPr>
          </w:p>
          <w:p w14:paraId="49EAC597" w14:textId="77777777" w:rsidR="00734E95" w:rsidRPr="000A6DA8" w:rsidRDefault="00734E95" w:rsidP="00734E95">
            <w:pPr>
              <w:jc w:val="center"/>
              <w:rPr>
                <w:rFonts w:ascii="Arial" w:hAnsi="Arial" w:cs="Arial"/>
                <w:b/>
                <w:sz w:val="16"/>
                <w:szCs w:val="16"/>
              </w:rPr>
            </w:pPr>
          </w:p>
          <w:p w14:paraId="49EAC59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49EAC599" w14:textId="77777777" w:rsidR="00734E95" w:rsidRPr="000A6DA8" w:rsidRDefault="00734E95" w:rsidP="00734E95">
            <w:pPr>
              <w:jc w:val="center"/>
              <w:rPr>
                <w:rFonts w:ascii="Arial" w:hAnsi="Arial" w:cs="Arial"/>
                <w:b/>
                <w:sz w:val="16"/>
                <w:szCs w:val="16"/>
              </w:rPr>
            </w:pPr>
          </w:p>
          <w:p w14:paraId="49EAC59A" w14:textId="77777777" w:rsidR="00734E95" w:rsidRPr="000A6DA8" w:rsidRDefault="00734E95" w:rsidP="00734E95">
            <w:pPr>
              <w:jc w:val="center"/>
              <w:rPr>
                <w:rFonts w:ascii="Arial" w:hAnsi="Arial" w:cs="Arial"/>
                <w:b/>
                <w:sz w:val="16"/>
                <w:szCs w:val="16"/>
              </w:rPr>
            </w:pPr>
          </w:p>
          <w:p w14:paraId="49EAC59B"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49EAC59C" w14:textId="77777777" w:rsidR="00734E95" w:rsidRPr="000A6DA8" w:rsidRDefault="00734E95" w:rsidP="00734E95">
            <w:pPr>
              <w:jc w:val="center"/>
              <w:rPr>
                <w:rFonts w:ascii="Arial" w:hAnsi="Arial" w:cs="Arial"/>
                <w:b/>
                <w:sz w:val="16"/>
                <w:szCs w:val="16"/>
              </w:rPr>
            </w:pPr>
          </w:p>
          <w:p w14:paraId="49EAC59D" w14:textId="77777777" w:rsidR="00734E95" w:rsidRPr="000A6DA8" w:rsidRDefault="00734E95" w:rsidP="00734E95">
            <w:pPr>
              <w:jc w:val="center"/>
              <w:rPr>
                <w:rFonts w:ascii="Arial" w:hAnsi="Arial" w:cs="Arial"/>
                <w:b/>
                <w:sz w:val="16"/>
                <w:szCs w:val="16"/>
              </w:rPr>
            </w:pPr>
          </w:p>
          <w:p w14:paraId="49EAC59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49EAC59F" w14:textId="77777777" w:rsidR="00734E95" w:rsidRPr="000A6DA8" w:rsidRDefault="00734E95" w:rsidP="00734E95">
            <w:pPr>
              <w:rPr>
                <w:rFonts w:ascii="Arial" w:hAnsi="Arial" w:cs="Arial"/>
                <w:b/>
                <w:sz w:val="16"/>
                <w:szCs w:val="16"/>
              </w:rPr>
            </w:pPr>
          </w:p>
          <w:p w14:paraId="49EAC5A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9EAC5A1" w14:textId="77777777" w:rsidR="00734E95" w:rsidRPr="000A6DA8" w:rsidRDefault="00734E95" w:rsidP="00734E95">
            <w:pPr>
              <w:jc w:val="center"/>
              <w:rPr>
                <w:rFonts w:ascii="Arial" w:hAnsi="Arial" w:cs="Arial"/>
                <w:b/>
                <w:sz w:val="16"/>
                <w:szCs w:val="16"/>
              </w:rPr>
            </w:pPr>
          </w:p>
        </w:tc>
      </w:tr>
      <w:tr w:rsidR="007A7647" w:rsidRPr="00EE5222" w14:paraId="49EAC5AB" w14:textId="77777777" w:rsidTr="0032174B">
        <w:tc>
          <w:tcPr>
            <w:tcW w:w="1022" w:type="dxa"/>
          </w:tcPr>
          <w:p w14:paraId="49EAC5A3"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49EAC5A4"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9EAC5A5"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9EAC5A6"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9EAC5A7"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9EAC5A8"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9EAC5A9"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9EAC5AA"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49EAC5B4" w14:textId="77777777" w:rsidTr="0032174B">
        <w:tc>
          <w:tcPr>
            <w:tcW w:w="1022" w:type="dxa"/>
          </w:tcPr>
          <w:p w14:paraId="49EAC5A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49EAC5AD"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9EAC5AE"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9EAC5AF"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9EAC5B0"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9EAC5B1"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9EAC5B2"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9EAC5B3"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49EAC5BD" w14:textId="77777777" w:rsidTr="0032174B">
        <w:tc>
          <w:tcPr>
            <w:tcW w:w="1022" w:type="dxa"/>
          </w:tcPr>
          <w:p w14:paraId="49EAC5B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49EAC5B6"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9EAC5B7"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9EAC5B8"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9EAC5B9"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9EAC5BA"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9EAC5BB"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9EAC5BC"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49EAC5C6" w14:textId="77777777" w:rsidTr="0032174B">
        <w:tc>
          <w:tcPr>
            <w:tcW w:w="1022" w:type="dxa"/>
          </w:tcPr>
          <w:p w14:paraId="49EAC5B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49EAC5BF"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9EAC5C0"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9EAC5C1"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9EAC5C2"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9EAC5C3"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9EAC5C4"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9EAC5C5"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49EAC5CF" w14:textId="77777777" w:rsidTr="0032174B">
        <w:tc>
          <w:tcPr>
            <w:tcW w:w="1022" w:type="dxa"/>
          </w:tcPr>
          <w:p w14:paraId="49EAC5C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49EAC5C8"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9EAC5C9"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9EAC5CA"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9EAC5CB"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9EAC5CC"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9EAC5CD"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9EAC5CE" w14:textId="77777777" w:rsidR="007A7647" w:rsidRDefault="00110C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49EAC5D0" w14:textId="77777777" w:rsidR="00E848FE" w:rsidRDefault="00E848FE" w:rsidP="0021683C">
      <w:pPr>
        <w:rPr>
          <w:rFonts w:ascii="Arial" w:hAnsi="Arial" w:cs="Arial"/>
          <w:b/>
          <w:strike/>
          <w:sz w:val="20"/>
          <w:szCs w:val="20"/>
        </w:rPr>
      </w:pPr>
    </w:p>
    <w:p w14:paraId="49EAC5D1" w14:textId="77777777" w:rsidR="00E848FE" w:rsidRDefault="00E848FE" w:rsidP="0021683C">
      <w:pPr>
        <w:rPr>
          <w:rFonts w:ascii="Arial" w:hAnsi="Arial" w:cs="Arial"/>
          <w:b/>
          <w:strike/>
          <w:sz w:val="20"/>
          <w:szCs w:val="20"/>
        </w:rPr>
      </w:pPr>
    </w:p>
    <w:p w14:paraId="49EAC5D2" w14:textId="77777777" w:rsidR="00C97CD2" w:rsidRDefault="00C97CD2" w:rsidP="0021683C">
      <w:pPr>
        <w:rPr>
          <w:rFonts w:ascii="Arial" w:hAnsi="Arial" w:cs="Arial"/>
          <w:b/>
          <w:strike/>
          <w:sz w:val="20"/>
          <w:szCs w:val="20"/>
        </w:rPr>
      </w:pPr>
    </w:p>
    <w:p w14:paraId="49EAC5D3" w14:textId="77777777" w:rsidR="00C97CD2" w:rsidRDefault="00C97CD2" w:rsidP="0021683C">
      <w:pPr>
        <w:rPr>
          <w:rFonts w:ascii="Arial" w:hAnsi="Arial" w:cs="Arial"/>
          <w:b/>
          <w:strike/>
          <w:sz w:val="20"/>
          <w:szCs w:val="20"/>
        </w:rPr>
      </w:pPr>
    </w:p>
    <w:p w14:paraId="49EAC5D4" w14:textId="77777777" w:rsidR="00FA134F" w:rsidRDefault="00FA134F" w:rsidP="0021683C">
      <w:pPr>
        <w:rPr>
          <w:rFonts w:ascii="Arial" w:hAnsi="Arial" w:cs="Arial"/>
          <w:b/>
          <w:strike/>
          <w:sz w:val="20"/>
          <w:szCs w:val="20"/>
        </w:rPr>
      </w:pPr>
    </w:p>
    <w:p w14:paraId="49EAC5D5" w14:textId="77777777" w:rsidR="00C97CD2" w:rsidRDefault="00C97CD2" w:rsidP="0021683C">
      <w:pPr>
        <w:rPr>
          <w:rFonts w:ascii="Arial" w:hAnsi="Arial" w:cs="Arial"/>
          <w:b/>
          <w:strike/>
          <w:sz w:val="20"/>
          <w:szCs w:val="20"/>
        </w:rPr>
      </w:pPr>
    </w:p>
    <w:p w14:paraId="49EAC5D6"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49EAC5D8" w14:textId="77777777" w:rsidTr="00C97CD2">
        <w:trPr>
          <w:tblHeader/>
        </w:trPr>
        <w:tc>
          <w:tcPr>
            <w:tcW w:w="14598" w:type="dxa"/>
            <w:tcBorders>
              <w:top w:val="nil"/>
              <w:left w:val="nil"/>
              <w:right w:val="nil"/>
            </w:tcBorders>
            <w:shd w:val="clear" w:color="auto" w:fill="auto"/>
          </w:tcPr>
          <w:p w14:paraId="49EAC5D7"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49EAC5DB" w14:textId="77777777" w:rsidTr="00C97CD2">
        <w:trPr>
          <w:trHeight w:val="720"/>
        </w:trPr>
        <w:tc>
          <w:tcPr>
            <w:tcW w:w="14598" w:type="dxa"/>
          </w:tcPr>
          <w:p w14:paraId="49EAC5D9" w14:textId="5200B946" w:rsidR="005F5333" w:rsidRDefault="00110CD6"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323F7">
              <w:rPr>
                <w:rFonts w:ascii="Arial" w:hAnsi="Arial" w:cs="Arial"/>
                <w:b/>
                <w:noProof/>
                <w:color w:val="000000"/>
                <w:sz w:val="20"/>
                <w:szCs w:val="20"/>
              </w:rPr>
              <w:t>Data needed: given the current economic conditions, do our fashion students have the technology resourses, such as internet connections and home computers, as well as space and equipment for design projects, such as sewing machines, to complete their studies at Palomar, including outside assignments.</w:t>
            </w:r>
            <w:r>
              <w:rPr>
                <w:rFonts w:ascii="Arial" w:hAnsi="Arial" w:cs="Arial"/>
                <w:b/>
                <w:color w:val="000000"/>
                <w:sz w:val="20"/>
                <w:szCs w:val="20"/>
              </w:rPr>
              <w:fldChar w:fldCharType="end"/>
            </w:r>
          </w:p>
          <w:p w14:paraId="49EAC5DA" w14:textId="77777777" w:rsidR="005A648E" w:rsidRDefault="005A648E" w:rsidP="00513A5B">
            <w:pPr>
              <w:spacing w:before="40" w:after="20"/>
              <w:rPr>
                <w:rFonts w:ascii="Arial" w:hAnsi="Arial" w:cs="Arial"/>
                <w:b/>
                <w:color w:val="000000"/>
                <w:sz w:val="20"/>
                <w:szCs w:val="20"/>
              </w:rPr>
            </w:pPr>
          </w:p>
        </w:tc>
      </w:tr>
    </w:tbl>
    <w:p w14:paraId="49EAC5DC"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49EAC5DE" w14:textId="77777777" w:rsidTr="00513A5B">
        <w:trPr>
          <w:trHeight w:val="576"/>
        </w:trPr>
        <w:tc>
          <w:tcPr>
            <w:tcW w:w="14616" w:type="dxa"/>
            <w:tcBorders>
              <w:top w:val="nil"/>
              <w:left w:val="nil"/>
              <w:right w:val="nil"/>
            </w:tcBorders>
          </w:tcPr>
          <w:p w14:paraId="49EAC5DD" w14:textId="77777777" w:rsidR="00C04FB1" w:rsidRPr="005D614D" w:rsidRDefault="00C04FB1" w:rsidP="0009346E">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49EAC5E1" w14:textId="77777777" w:rsidTr="00207533">
        <w:trPr>
          <w:trHeight w:val="720"/>
        </w:trPr>
        <w:tc>
          <w:tcPr>
            <w:tcW w:w="14616" w:type="dxa"/>
          </w:tcPr>
          <w:p w14:paraId="2797D394" w14:textId="6C0D645D" w:rsidR="007C072B" w:rsidRDefault="00110CD6" w:rsidP="007C072B">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6354D">
              <w:rPr>
                <w:rFonts w:ascii="Arial" w:hAnsi="Arial" w:cs="Arial"/>
                <w:b/>
                <w:color w:val="000000"/>
                <w:sz w:val="20"/>
                <w:szCs w:val="20"/>
              </w:rPr>
              <w:t>One of our students, who entered our program</w:t>
            </w:r>
            <w:r w:rsidR="0057660E">
              <w:rPr>
                <w:rFonts w:ascii="Arial" w:hAnsi="Arial" w:cs="Arial"/>
                <w:b/>
                <w:color w:val="000000"/>
                <w:sz w:val="20"/>
                <w:szCs w:val="20"/>
              </w:rPr>
              <w:t xml:space="preserve"> through</w:t>
            </w:r>
            <w:r w:rsidR="0026354D">
              <w:rPr>
                <w:rFonts w:ascii="Arial" w:hAnsi="Arial" w:cs="Arial"/>
                <w:b/>
                <w:color w:val="000000"/>
                <w:sz w:val="20"/>
                <w:szCs w:val="20"/>
              </w:rPr>
              <w:t xml:space="preserve"> </w:t>
            </w:r>
            <w:r w:rsidR="00CE3BCD">
              <w:rPr>
                <w:rFonts w:ascii="Arial" w:hAnsi="Arial" w:cs="Arial"/>
                <w:b/>
                <w:noProof/>
                <w:color w:val="000000"/>
                <w:sz w:val="20"/>
                <w:szCs w:val="20"/>
              </w:rPr>
              <w:t>San Pasqual</w:t>
            </w:r>
            <w:r w:rsidR="0026354D">
              <w:rPr>
                <w:rFonts w:ascii="Arial" w:hAnsi="Arial" w:cs="Arial"/>
                <w:b/>
                <w:noProof/>
                <w:color w:val="000000"/>
                <w:sz w:val="20"/>
                <w:szCs w:val="20"/>
              </w:rPr>
              <w:t xml:space="preserve"> Academy High School </w:t>
            </w:r>
            <w:r w:rsidR="007C072B">
              <w:rPr>
                <w:rFonts w:ascii="Arial" w:hAnsi="Arial" w:cs="Arial"/>
                <w:b/>
                <w:noProof/>
                <w:color w:val="000000"/>
                <w:sz w:val="20"/>
                <w:szCs w:val="20"/>
              </w:rPr>
              <w:t>(</w:t>
            </w:r>
            <w:r w:rsidR="0026354D">
              <w:rPr>
                <w:rFonts w:ascii="Arial" w:hAnsi="Arial" w:cs="Arial"/>
                <w:b/>
                <w:noProof/>
                <w:color w:val="000000"/>
                <w:sz w:val="20"/>
                <w:szCs w:val="20"/>
              </w:rPr>
              <w:t>a</w:t>
            </w:r>
            <w:r w:rsidR="007C072B">
              <w:rPr>
                <w:rFonts w:ascii="Arial" w:hAnsi="Arial" w:cs="Arial"/>
                <w:b/>
                <w:noProof/>
                <w:color w:val="000000"/>
                <w:sz w:val="20"/>
                <w:szCs w:val="20"/>
              </w:rPr>
              <w:t xml:space="preserve"> regional</w:t>
            </w:r>
            <w:r w:rsidR="0026354D">
              <w:rPr>
                <w:rFonts w:ascii="Arial" w:hAnsi="Arial" w:cs="Arial"/>
                <w:b/>
                <w:noProof/>
                <w:color w:val="000000"/>
                <w:sz w:val="20"/>
                <w:szCs w:val="20"/>
              </w:rPr>
              <w:t xml:space="preserve"> foster youth</w:t>
            </w:r>
            <w:r w:rsidR="007C072B">
              <w:rPr>
                <w:rFonts w:ascii="Arial" w:hAnsi="Arial" w:cs="Arial"/>
                <w:b/>
                <w:noProof/>
                <w:color w:val="000000"/>
                <w:sz w:val="20"/>
                <w:szCs w:val="20"/>
              </w:rPr>
              <w:t xml:space="preserve"> program)</w:t>
            </w:r>
            <w:r w:rsidR="0026354D">
              <w:rPr>
                <w:rFonts w:ascii="Arial" w:hAnsi="Arial" w:cs="Arial"/>
                <w:b/>
                <w:noProof/>
                <w:color w:val="000000"/>
                <w:sz w:val="20"/>
                <w:szCs w:val="20"/>
              </w:rPr>
              <w:t xml:space="preserve"> just completed her first sewing and design job at Wood's Western Wear Apparel Company in San Marcos. She presents a clear example of student success:  her studies in our fashion program began with transition from High School to College through co-ordination efforts of Tech Prep</w:t>
            </w:r>
            <w:r w:rsidR="00C62934">
              <w:rPr>
                <w:rFonts w:ascii="Arial" w:hAnsi="Arial" w:cs="Arial"/>
                <w:b/>
                <w:noProof/>
                <w:color w:val="000000"/>
                <w:sz w:val="20"/>
                <w:szCs w:val="20"/>
              </w:rPr>
              <w:t>.</w:t>
            </w:r>
            <w:r w:rsidR="0026354D">
              <w:rPr>
                <w:rFonts w:ascii="Arial" w:hAnsi="Arial" w:cs="Arial"/>
                <w:b/>
                <w:noProof/>
                <w:color w:val="000000"/>
                <w:sz w:val="20"/>
                <w:szCs w:val="20"/>
              </w:rPr>
              <w:t xml:space="preserve"> </w:t>
            </w:r>
            <w:r w:rsidR="00C62934">
              <w:rPr>
                <w:rFonts w:ascii="Arial" w:hAnsi="Arial" w:cs="Arial"/>
                <w:b/>
                <w:noProof/>
                <w:color w:val="000000"/>
                <w:sz w:val="20"/>
                <w:szCs w:val="20"/>
              </w:rPr>
              <w:t>H</w:t>
            </w:r>
            <w:r w:rsidR="00250396">
              <w:rPr>
                <w:rFonts w:ascii="Arial" w:hAnsi="Arial" w:cs="Arial"/>
                <w:b/>
                <w:noProof/>
                <w:color w:val="000000"/>
                <w:sz w:val="20"/>
                <w:szCs w:val="20"/>
              </w:rPr>
              <w:t xml:space="preserve">er academic </w:t>
            </w:r>
            <w:r w:rsidR="0026354D">
              <w:rPr>
                <w:rFonts w:ascii="Arial" w:hAnsi="Arial" w:cs="Arial"/>
                <w:b/>
                <w:noProof/>
                <w:color w:val="000000"/>
                <w:sz w:val="20"/>
                <w:szCs w:val="20"/>
              </w:rPr>
              <w:t xml:space="preserve">program </w:t>
            </w:r>
            <w:r w:rsidR="00250396">
              <w:rPr>
                <w:rFonts w:ascii="Arial" w:hAnsi="Arial" w:cs="Arial"/>
                <w:b/>
                <w:noProof/>
                <w:color w:val="000000"/>
                <w:sz w:val="20"/>
                <w:szCs w:val="20"/>
              </w:rPr>
              <w:t xml:space="preserve">was </w:t>
            </w:r>
            <w:r w:rsidR="0026354D">
              <w:rPr>
                <w:rFonts w:ascii="Arial" w:hAnsi="Arial" w:cs="Arial"/>
                <w:b/>
                <w:noProof/>
                <w:color w:val="000000"/>
                <w:sz w:val="20"/>
                <w:szCs w:val="20"/>
              </w:rPr>
              <w:t>complet</w:t>
            </w:r>
            <w:r w:rsidR="00250396">
              <w:rPr>
                <w:rFonts w:ascii="Arial" w:hAnsi="Arial" w:cs="Arial"/>
                <w:b/>
                <w:noProof/>
                <w:color w:val="000000"/>
                <w:sz w:val="20"/>
                <w:szCs w:val="20"/>
              </w:rPr>
              <w:t>ed</w:t>
            </w:r>
            <w:r w:rsidR="0026354D">
              <w:rPr>
                <w:rFonts w:ascii="Arial" w:hAnsi="Arial" w:cs="Arial"/>
                <w:b/>
                <w:noProof/>
                <w:color w:val="000000"/>
                <w:sz w:val="20"/>
                <w:szCs w:val="20"/>
              </w:rPr>
              <w:t xml:space="preserve"> in 2 years,</w:t>
            </w:r>
            <w:r w:rsidR="00C62934">
              <w:rPr>
                <w:rFonts w:ascii="Arial" w:hAnsi="Arial" w:cs="Arial"/>
                <w:b/>
                <w:noProof/>
                <w:color w:val="000000"/>
                <w:sz w:val="20"/>
                <w:szCs w:val="20"/>
              </w:rPr>
              <w:t xml:space="preserve"> culminating with participation as a line designer for MODA 2011.</w:t>
            </w:r>
            <w:r w:rsidR="0026354D">
              <w:rPr>
                <w:rFonts w:ascii="Arial" w:hAnsi="Arial" w:cs="Arial"/>
                <w:b/>
                <w:noProof/>
                <w:color w:val="000000"/>
                <w:sz w:val="20"/>
                <w:szCs w:val="20"/>
              </w:rPr>
              <w:t xml:space="preserve"> </w:t>
            </w:r>
            <w:r w:rsidR="00F42C1D">
              <w:rPr>
                <w:rFonts w:ascii="Arial" w:hAnsi="Arial" w:cs="Arial"/>
                <w:b/>
                <w:noProof/>
                <w:color w:val="000000"/>
                <w:sz w:val="20"/>
                <w:szCs w:val="20"/>
              </w:rPr>
              <w:t>S</w:t>
            </w:r>
            <w:r w:rsidR="00250396">
              <w:rPr>
                <w:rFonts w:ascii="Arial" w:hAnsi="Arial" w:cs="Arial"/>
                <w:b/>
                <w:noProof/>
                <w:color w:val="000000"/>
                <w:sz w:val="20"/>
                <w:szCs w:val="20"/>
              </w:rPr>
              <w:t xml:space="preserve">he obtained </w:t>
            </w:r>
            <w:r w:rsidR="0026354D">
              <w:rPr>
                <w:rFonts w:ascii="Arial" w:hAnsi="Arial" w:cs="Arial"/>
                <w:b/>
                <w:noProof/>
                <w:color w:val="000000"/>
                <w:sz w:val="20"/>
                <w:szCs w:val="20"/>
              </w:rPr>
              <w:t>gainful employment</w:t>
            </w:r>
            <w:r w:rsidR="00250396">
              <w:rPr>
                <w:rFonts w:ascii="Arial" w:hAnsi="Arial" w:cs="Arial"/>
                <w:b/>
                <w:noProof/>
                <w:color w:val="000000"/>
                <w:sz w:val="20"/>
                <w:szCs w:val="20"/>
              </w:rPr>
              <w:t xml:space="preserve"> as a result of her efforts</w:t>
            </w:r>
            <w:r w:rsidR="0026354D">
              <w:rPr>
                <w:rFonts w:ascii="Arial" w:hAnsi="Arial" w:cs="Arial"/>
                <w:b/>
                <w:noProof/>
                <w:color w:val="000000"/>
                <w:sz w:val="20"/>
                <w:szCs w:val="20"/>
              </w:rPr>
              <w:t xml:space="preserve">. In addition, owners of the apparel company who hired this student serve on our Fashion Advisory Board and hired her </w:t>
            </w:r>
            <w:r w:rsidR="00250396">
              <w:rPr>
                <w:rFonts w:ascii="Arial" w:hAnsi="Arial" w:cs="Arial"/>
                <w:b/>
                <w:noProof/>
                <w:color w:val="000000"/>
                <w:sz w:val="20"/>
                <w:szCs w:val="20"/>
              </w:rPr>
              <w:t xml:space="preserve">first </w:t>
            </w:r>
            <w:r w:rsidR="0026354D">
              <w:rPr>
                <w:rFonts w:ascii="Arial" w:hAnsi="Arial" w:cs="Arial"/>
                <w:b/>
                <w:noProof/>
                <w:color w:val="000000"/>
                <w:sz w:val="20"/>
                <w:szCs w:val="20"/>
              </w:rPr>
              <w:t>as an intern, then as a fully paid</w:t>
            </w:r>
            <w:r w:rsidR="00F42C1D">
              <w:rPr>
                <w:rFonts w:ascii="Arial" w:hAnsi="Arial" w:cs="Arial"/>
                <w:b/>
                <w:noProof/>
                <w:color w:val="000000"/>
                <w:sz w:val="20"/>
                <w:szCs w:val="20"/>
              </w:rPr>
              <w:t xml:space="preserve"> </w:t>
            </w:r>
            <w:r w:rsidR="00F42C1D">
              <w:rPr>
                <w:rFonts w:ascii="Arial" w:hAnsi="Arial" w:cs="Arial"/>
                <w:b/>
                <w:noProof/>
                <w:color w:val="000000"/>
                <w:sz w:val="20"/>
                <w:szCs w:val="20"/>
              </w:rPr>
              <w:lastRenderedPageBreak/>
              <w:t>employee</w:t>
            </w:r>
            <w:r w:rsidR="0026354D">
              <w:rPr>
                <w:rFonts w:ascii="Arial" w:hAnsi="Arial" w:cs="Arial"/>
                <w:b/>
                <w:noProof/>
                <w:color w:val="000000"/>
                <w:sz w:val="20"/>
                <w:szCs w:val="20"/>
              </w:rPr>
              <w:t>.</w:t>
            </w:r>
            <w:r w:rsidR="00250396">
              <w:rPr>
                <w:rFonts w:ascii="Arial" w:hAnsi="Arial" w:cs="Arial"/>
                <w:b/>
                <w:noProof/>
                <w:color w:val="000000"/>
                <w:sz w:val="20"/>
                <w:szCs w:val="20"/>
              </w:rPr>
              <w:t xml:space="preserve"> Her success was supported by a </w:t>
            </w:r>
            <w:r w:rsidR="00C62934">
              <w:rPr>
                <w:rFonts w:ascii="Arial" w:hAnsi="Arial" w:cs="Arial"/>
                <w:b/>
                <w:noProof/>
                <w:color w:val="000000"/>
                <w:sz w:val="20"/>
                <w:szCs w:val="20"/>
              </w:rPr>
              <w:t>recruiting and retention</w:t>
            </w:r>
            <w:r w:rsidR="0057660E">
              <w:rPr>
                <w:rFonts w:ascii="Arial" w:hAnsi="Arial" w:cs="Arial"/>
                <w:b/>
                <w:noProof/>
                <w:color w:val="000000"/>
                <w:sz w:val="20"/>
                <w:szCs w:val="20"/>
              </w:rPr>
              <w:t>, and degree completion</w:t>
            </w:r>
            <w:r w:rsidR="00C62934">
              <w:rPr>
                <w:rFonts w:ascii="Arial" w:hAnsi="Arial" w:cs="Arial"/>
                <w:b/>
                <w:noProof/>
                <w:color w:val="000000"/>
                <w:sz w:val="20"/>
                <w:szCs w:val="20"/>
              </w:rPr>
              <w:t xml:space="preserve"> </w:t>
            </w:r>
            <w:r w:rsidR="00250396">
              <w:rPr>
                <w:rFonts w:ascii="Arial" w:hAnsi="Arial" w:cs="Arial"/>
                <w:b/>
                <w:noProof/>
                <w:color w:val="000000"/>
                <w:sz w:val="20"/>
                <w:szCs w:val="20"/>
              </w:rPr>
              <w:t>system that we have been working on for many years</w:t>
            </w:r>
            <w:r w:rsidR="00F42C1D">
              <w:rPr>
                <w:rFonts w:ascii="Arial" w:hAnsi="Arial" w:cs="Arial"/>
                <w:b/>
                <w:noProof/>
                <w:color w:val="000000"/>
                <w:sz w:val="20"/>
                <w:szCs w:val="20"/>
              </w:rPr>
              <w:t>, having recruited employers to take interest in hiring our students,</w:t>
            </w:r>
            <w:r w:rsidR="00250396">
              <w:rPr>
                <w:rFonts w:ascii="Arial" w:hAnsi="Arial" w:cs="Arial"/>
                <w:b/>
                <w:noProof/>
                <w:color w:val="000000"/>
                <w:sz w:val="20"/>
                <w:szCs w:val="20"/>
              </w:rPr>
              <w:t xml:space="preserve"> and proves </w:t>
            </w:r>
            <w:r w:rsidR="00F42C1D">
              <w:rPr>
                <w:rFonts w:ascii="Arial" w:hAnsi="Arial" w:cs="Arial"/>
                <w:b/>
                <w:noProof/>
                <w:color w:val="000000"/>
                <w:sz w:val="20"/>
                <w:szCs w:val="20"/>
              </w:rPr>
              <w:t>our efforts are</w:t>
            </w:r>
            <w:r w:rsidR="00250396">
              <w:rPr>
                <w:rFonts w:ascii="Arial" w:hAnsi="Arial" w:cs="Arial"/>
                <w:b/>
                <w:noProof/>
                <w:color w:val="000000"/>
                <w:sz w:val="20"/>
                <w:szCs w:val="20"/>
              </w:rPr>
              <w:t xml:space="preserve"> reliable in supporting students</w:t>
            </w:r>
            <w:r w:rsidR="00F42C1D">
              <w:rPr>
                <w:rFonts w:ascii="Arial" w:hAnsi="Arial" w:cs="Arial"/>
                <w:b/>
                <w:noProof/>
                <w:color w:val="000000"/>
                <w:sz w:val="20"/>
                <w:szCs w:val="20"/>
              </w:rPr>
              <w:t xml:space="preserve">, </w:t>
            </w:r>
            <w:r w:rsidR="00250396">
              <w:rPr>
                <w:rFonts w:ascii="Arial" w:hAnsi="Arial" w:cs="Arial"/>
                <w:b/>
                <w:noProof/>
                <w:color w:val="000000"/>
                <w:sz w:val="20"/>
                <w:szCs w:val="20"/>
              </w:rPr>
              <w:t xml:space="preserve">preparing </w:t>
            </w:r>
            <w:r w:rsidR="00C62934">
              <w:rPr>
                <w:rFonts w:ascii="Arial" w:hAnsi="Arial" w:cs="Arial"/>
                <w:b/>
                <w:noProof/>
                <w:color w:val="000000"/>
                <w:sz w:val="20"/>
                <w:szCs w:val="20"/>
              </w:rPr>
              <w:t>them to enter</w:t>
            </w:r>
            <w:r w:rsidR="00250396">
              <w:rPr>
                <w:rFonts w:ascii="Arial" w:hAnsi="Arial" w:cs="Arial"/>
                <w:b/>
                <w:noProof/>
                <w:color w:val="000000"/>
                <w:sz w:val="20"/>
                <w:szCs w:val="20"/>
              </w:rPr>
              <w:t xml:space="preserve"> </w:t>
            </w:r>
            <w:r w:rsidR="00F42C1D">
              <w:rPr>
                <w:rFonts w:ascii="Arial" w:hAnsi="Arial" w:cs="Arial"/>
                <w:b/>
                <w:noProof/>
                <w:color w:val="000000"/>
                <w:sz w:val="20"/>
                <w:szCs w:val="20"/>
              </w:rPr>
              <w:t>industry.</w:t>
            </w:r>
          </w:p>
          <w:p w14:paraId="51BDC68F" w14:textId="77777777" w:rsidR="00E860AD" w:rsidRDefault="00E860AD" w:rsidP="007C072B">
            <w:pPr>
              <w:rPr>
                <w:rFonts w:ascii="Arial" w:hAnsi="Arial" w:cs="Arial"/>
                <w:b/>
                <w:noProof/>
                <w:color w:val="000000"/>
                <w:sz w:val="20"/>
                <w:szCs w:val="20"/>
              </w:rPr>
            </w:pPr>
          </w:p>
          <w:p w14:paraId="69A7E5AF" w14:textId="726C0EA5" w:rsidR="007C072B" w:rsidRPr="007C072B" w:rsidRDefault="007C072B" w:rsidP="007C072B">
            <w:pPr>
              <w:rPr>
                <w:rFonts w:ascii="Arial" w:hAnsi="Arial" w:cs="Arial"/>
                <w:b/>
                <w:noProof/>
                <w:color w:val="000000"/>
                <w:sz w:val="20"/>
                <w:szCs w:val="20"/>
              </w:rPr>
            </w:pPr>
            <w:r w:rsidRPr="007C072B">
              <w:rPr>
                <w:rFonts w:ascii="Arial" w:hAnsi="Arial" w:cs="Arial"/>
                <w:b/>
                <w:noProof/>
                <w:color w:val="000000"/>
                <w:sz w:val="20"/>
                <w:szCs w:val="20"/>
              </w:rPr>
              <w:t>The Fashion program hosted MODA 2012, their annual fashion show.  The show featured designs from Palomar Fashion Design students and students from articulated high school programs.  The 800 guest atttending the show included industry</w:t>
            </w:r>
            <w:r w:rsidR="00E860AD">
              <w:rPr>
                <w:rFonts w:ascii="Arial" w:hAnsi="Arial" w:cs="Arial"/>
                <w:b/>
                <w:noProof/>
                <w:color w:val="000000"/>
                <w:sz w:val="20"/>
                <w:szCs w:val="20"/>
              </w:rPr>
              <w:t xml:space="preserve"> employers,</w:t>
            </w:r>
            <w:r w:rsidRPr="007C072B">
              <w:rPr>
                <w:rFonts w:ascii="Arial" w:hAnsi="Arial" w:cs="Arial"/>
                <w:b/>
                <w:noProof/>
                <w:color w:val="000000"/>
                <w:sz w:val="20"/>
                <w:szCs w:val="20"/>
              </w:rPr>
              <w:t xml:space="preserve"> leaders</w:t>
            </w:r>
            <w:r w:rsidR="00E860AD">
              <w:rPr>
                <w:rFonts w:ascii="Arial" w:hAnsi="Arial" w:cs="Arial"/>
                <w:b/>
                <w:noProof/>
                <w:color w:val="000000"/>
                <w:sz w:val="20"/>
                <w:szCs w:val="20"/>
              </w:rPr>
              <w:t>,</w:t>
            </w:r>
            <w:r w:rsidRPr="007C072B">
              <w:rPr>
                <w:rFonts w:ascii="Arial" w:hAnsi="Arial" w:cs="Arial"/>
                <w:b/>
                <w:noProof/>
                <w:color w:val="000000"/>
                <w:sz w:val="20"/>
                <w:szCs w:val="20"/>
              </w:rPr>
              <w:t xml:space="preserve"> as well as internationally renowned designer and fashion icon Zandra Rhodes.  This signature event is a perfect example of how CTE programs can create career pathways starting at the secondary level, continuing to post-secondary and completing with employment. </w:t>
            </w:r>
            <w:r w:rsidR="00E860AD">
              <w:rPr>
                <w:rFonts w:ascii="Arial" w:hAnsi="Arial" w:cs="Arial"/>
                <w:b/>
                <w:noProof/>
                <w:color w:val="000000"/>
                <w:sz w:val="20"/>
                <w:szCs w:val="20"/>
              </w:rPr>
              <w:t>An important addition in overall planning included a VIP Reption where college board members, administration, fashion industry leaders, and students engage in community networking. In numbers alone, this event continues to be one of the largest, annual community-engaging, promotional accomplishments by Palomar College.</w:t>
            </w:r>
          </w:p>
          <w:p w14:paraId="69236AC6" w14:textId="77777777" w:rsidR="007C072B" w:rsidRPr="007C072B" w:rsidRDefault="007C072B" w:rsidP="007C072B">
            <w:pPr>
              <w:rPr>
                <w:rFonts w:ascii="Arial" w:hAnsi="Arial" w:cs="Arial"/>
                <w:b/>
                <w:noProof/>
                <w:color w:val="000000"/>
                <w:sz w:val="20"/>
                <w:szCs w:val="20"/>
              </w:rPr>
            </w:pPr>
          </w:p>
          <w:p w14:paraId="0EC425F8" w14:textId="77777777" w:rsidR="007C072B" w:rsidRPr="007C072B" w:rsidRDefault="007C072B" w:rsidP="007C072B">
            <w:pPr>
              <w:rPr>
                <w:rFonts w:ascii="Arial" w:hAnsi="Arial" w:cs="Arial"/>
                <w:b/>
                <w:noProof/>
                <w:color w:val="000000"/>
                <w:sz w:val="20"/>
                <w:szCs w:val="20"/>
              </w:rPr>
            </w:pPr>
            <w:r w:rsidRPr="007C072B">
              <w:rPr>
                <w:rFonts w:ascii="Arial" w:hAnsi="Arial" w:cs="Arial"/>
                <w:b/>
                <w:noProof/>
                <w:color w:val="000000"/>
                <w:sz w:val="20"/>
                <w:szCs w:val="20"/>
              </w:rPr>
              <w:t>The FASH 105: Fashion Analysis students completed makeovers on residence of the Serenity House in Escondido.  Residents ready to enter the workforce were given  business make-overs.  Students and residents found this to be a rewarding experience.  In addition, several of the makeover clients were able to find jobs due to the new condifence and look they recieved</w:t>
            </w:r>
          </w:p>
          <w:p w14:paraId="15F14E1F" w14:textId="77777777" w:rsidR="007C072B" w:rsidRPr="007C072B" w:rsidRDefault="007C072B" w:rsidP="007C072B">
            <w:pPr>
              <w:rPr>
                <w:rFonts w:ascii="Arial" w:hAnsi="Arial" w:cs="Arial"/>
                <w:b/>
                <w:noProof/>
                <w:color w:val="000000"/>
                <w:sz w:val="20"/>
                <w:szCs w:val="20"/>
              </w:rPr>
            </w:pPr>
            <w:r w:rsidRPr="007C072B">
              <w:rPr>
                <w:rFonts w:ascii="Arial" w:hAnsi="Arial" w:cs="Arial"/>
                <w:b/>
                <w:noProof/>
                <w:color w:val="000000"/>
                <w:sz w:val="20"/>
                <w:szCs w:val="20"/>
              </w:rPr>
              <w:t xml:space="preserve">  </w:t>
            </w:r>
          </w:p>
          <w:p w14:paraId="58D0384C" w14:textId="77777777" w:rsidR="007C072B" w:rsidRDefault="007C072B" w:rsidP="007C072B">
            <w:pPr>
              <w:rPr>
                <w:rFonts w:ascii="Arial" w:hAnsi="Arial" w:cs="Arial"/>
                <w:b/>
                <w:noProof/>
                <w:color w:val="000000"/>
                <w:sz w:val="20"/>
                <w:szCs w:val="20"/>
              </w:rPr>
            </w:pPr>
            <w:r w:rsidRPr="007C072B">
              <w:rPr>
                <w:rFonts w:ascii="Arial" w:hAnsi="Arial" w:cs="Arial"/>
                <w:b/>
                <w:noProof/>
                <w:color w:val="000000"/>
                <w:sz w:val="20"/>
                <w:szCs w:val="20"/>
              </w:rPr>
              <w:t>Two new certificates were developed and submitted for approval; Visual Merchandising and Buying and Management.</w:t>
            </w:r>
          </w:p>
          <w:p w14:paraId="650CA27E" w14:textId="77777777" w:rsidR="0075437F" w:rsidRDefault="0075437F" w:rsidP="007C072B">
            <w:pPr>
              <w:rPr>
                <w:rFonts w:ascii="Arial" w:hAnsi="Arial" w:cs="Arial"/>
                <w:b/>
                <w:noProof/>
                <w:color w:val="000000"/>
                <w:sz w:val="20"/>
                <w:szCs w:val="20"/>
              </w:rPr>
            </w:pPr>
          </w:p>
          <w:p w14:paraId="49EAC5DF" w14:textId="3426DB74" w:rsidR="005F5333" w:rsidRPr="005D614D" w:rsidRDefault="007C072B" w:rsidP="007C072B">
            <w:pPr>
              <w:rPr>
                <w:rFonts w:ascii="Arial" w:hAnsi="Arial" w:cs="Arial"/>
                <w:b/>
                <w:color w:val="000000"/>
                <w:sz w:val="20"/>
                <w:szCs w:val="20"/>
              </w:rPr>
            </w:pPr>
            <w:r>
              <w:rPr>
                <w:rFonts w:ascii="Arial" w:hAnsi="Arial" w:cs="Arial"/>
                <w:b/>
                <w:noProof/>
                <w:color w:val="000000"/>
                <w:sz w:val="20"/>
                <w:szCs w:val="20"/>
              </w:rPr>
              <w:t xml:space="preserve">A sabbatical project </w:t>
            </w:r>
            <w:r w:rsidR="00E860AD">
              <w:rPr>
                <w:rFonts w:ascii="Arial" w:hAnsi="Arial" w:cs="Arial"/>
                <w:b/>
                <w:noProof/>
                <w:color w:val="000000"/>
                <w:sz w:val="20"/>
                <w:szCs w:val="20"/>
              </w:rPr>
              <w:t>for</w:t>
            </w:r>
            <w:r>
              <w:rPr>
                <w:rFonts w:ascii="Arial" w:hAnsi="Arial" w:cs="Arial"/>
                <w:b/>
                <w:noProof/>
                <w:color w:val="000000"/>
                <w:sz w:val="20"/>
                <w:szCs w:val="20"/>
              </w:rPr>
              <w:t xml:space="preserve"> creating new articulation agreements </w:t>
            </w:r>
            <w:r w:rsidR="00E860AD">
              <w:rPr>
                <w:rFonts w:ascii="Arial" w:hAnsi="Arial" w:cs="Arial"/>
                <w:b/>
                <w:noProof/>
                <w:color w:val="000000"/>
                <w:sz w:val="20"/>
                <w:szCs w:val="20"/>
              </w:rPr>
              <w:t>in</w:t>
            </w:r>
            <w:r>
              <w:rPr>
                <w:rFonts w:ascii="Arial" w:hAnsi="Arial" w:cs="Arial"/>
                <w:b/>
                <w:noProof/>
                <w:color w:val="000000"/>
                <w:sz w:val="20"/>
                <w:szCs w:val="20"/>
              </w:rPr>
              <w:t xml:space="preserve"> Fashion</w:t>
            </w:r>
            <w:r w:rsidR="00E860AD">
              <w:rPr>
                <w:rFonts w:ascii="Arial" w:hAnsi="Arial" w:cs="Arial"/>
                <w:b/>
                <w:noProof/>
                <w:color w:val="000000"/>
                <w:sz w:val="20"/>
                <w:szCs w:val="20"/>
              </w:rPr>
              <w:t xml:space="preserve"> for</w:t>
            </w:r>
            <w:r>
              <w:rPr>
                <w:rFonts w:ascii="Arial" w:hAnsi="Arial" w:cs="Arial"/>
                <w:b/>
                <w:noProof/>
                <w:color w:val="000000"/>
                <w:sz w:val="20"/>
                <w:szCs w:val="20"/>
              </w:rPr>
              <w:t xml:space="preserve"> transfer students was completed and has already resulted in </w:t>
            </w:r>
            <w:r w:rsidR="00E860AD">
              <w:rPr>
                <w:rFonts w:ascii="Arial" w:hAnsi="Arial" w:cs="Arial"/>
                <w:b/>
                <w:noProof/>
                <w:color w:val="000000"/>
                <w:sz w:val="20"/>
                <w:szCs w:val="20"/>
              </w:rPr>
              <w:t xml:space="preserve">constructive </w:t>
            </w:r>
            <w:r>
              <w:rPr>
                <w:rFonts w:ascii="Arial" w:hAnsi="Arial" w:cs="Arial"/>
                <w:b/>
                <w:noProof/>
                <w:color w:val="000000"/>
                <w:sz w:val="20"/>
                <w:szCs w:val="20"/>
              </w:rPr>
              <w:t>networking for faculty, students and alum.</w:t>
            </w:r>
            <w:r w:rsidR="0026354D">
              <w:rPr>
                <w:rFonts w:ascii="Arial" w:hAnsi="Arial" w:cs="Arial"/>
                <w:b/>
                <w:noProof/>
                <w:color w:val="000000"/>
                <w:sz w:val="20"/>
                <w:szCs w:val="20"/>
              </w:rPr>
              <w:t xml:space="preserve"> </w:t>
            </w:r>
            <w:r w:rsidR="00110CD6">
              <w:rPr>
                <w:rFonts w:ascii="Arial" w:hAnsi="Arial" w:cs="Arial"/>
                <w:b/>
                <w:color w:val="000000"/>
                <w:sz w:val="20"/>
                <w:szCs w:val="20"/>
              </w:rPr>
              <w:fldChar w:fldCharType="end"/>
            </w:r>
          </w:p>
          <w:p w14:paraId="49EAC5E0" w14:textId="77777777" w:rsidR="00801F32" w:rsidRPr="005D614D" w:rsidRDefault="00801F32" w:rsidP="00207533">
            <w:pPr>
              <w:rPr>
                <w:rFonts w:ascii="Arial" w:hAnsi="Arial" w:cs="Arial"/>
                <w:b/>
                <w:color w:val="000000"/>
                <w:sz w:val="20"/>
                <w:szCs w:val="20"/>
              </w:rPr>
            </w:pPr>
          </w:p>
        </w:tc>
      </w:tr>
    </w:tbl>
    <w:p w14:paraId="49EAC5E2"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49EAC5E4" w14:textId="77777777" w:rsidTr="00207533">
        <w:trPr>
          <w:tblHeader/>
        </w:trPr>
        <w:tc>
          <w:tcPr>
            <w:tcW w:w="14598" w:type="dxa"/>
            <w:tcBorders>
              <w:top w:val="nil"/>
              <w:left w:val="nil"/>
              <w:right w:val="nil"/>
            </w:tcBorders>
          </w:tcPr>
          <w:p w14:paraId="49EAC5E3"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49EAC5E6" w14:textId="77777777" w:rsidTr="00207533">
        <w:trPr>
          <w:trHeight w:val="720"/>
        </w:trPr>
        <w:tc>
          <w:tcPr>
            <w:tcW w:w="14598" w:type="dxa"/>
          </w:tcPr>
          <w:p w14:paraId="77F3F60F" w14:textId="77777777" w:rsidR="007C072B" w:rsidRDefault="00110CD6" w:rsidP="00207533">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p>
          <w:p w14:paraId="49EAC5E5" w14:textId="65339C4D" w:rsidR="005A648E" w:rsidRDefault="00110CD6" w:rsidP="00207533">
            <w:pPr>
              <w:rPr>
                <w:rFonts w:ascii="Arial" w:hAnsi="Arial" w:cs="Arial"/>
                <w:b/>
                <w:color w:val="000000"/>
                <w:sz w:val="20"/>
                <w:szCs w:val="20"/>
              </w:rPr>
            </w:pPr>
            <w:r>
              <w:rPr>
                <w:rFonts w:ascii="Arial" w:hAnsi="Arial" w:cs="Arial"/>
                <w:b/>
                <w:color w:val="000000"/>
                <w:sz w:val="20"/>
                <w:szCs w:val="20"/>
              </w:rPr>
              <w:fldChar w:fldCharType="end"/>
            </w:r>
          </w:p>
        </w:tc>
      </w:tr>
    </w:tbl>
    <w:p w14:paraId="49EAC5E7"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49EAC5E9" w14:textId="77777777" w:rsidTr="00875733">
        <w:trPr>
          <w:tblHeader/>
        </w:trPr>
        <w:tc>
          <w:tcPr>
            <w:tcW w:w="14598" w:type="dxa"/>
            <w:tcBorders>
              <w:top w:val="nil"/>
              <w:left w:val="nil"/>
              <w:right w:val="nil"/>
            </w:tcBorders>
          </w:tcPr>
          <w:p w14:paraId="49EAC5E8"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49EAC5EC" w14:textId="77777777" w:rsidTr="00384AFA">
        <w:trPr>
          <w:trHeight w:val="720"/>
        </w:trPr>
        <w:tc>
          <w:tcPr>
            <w:tcW w:w="14598" w:type="dxa"/>
          </w:tcPr>
          <w:p w14:paraId="49EAC5EA" w14:textId="0A81E3EF" w:rsidR="00E05245" w:rsidRDefault="00110CD6"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F1AB5">
              <w:rPr>
                <w:rFonts w:ascii="Arial" w:hAnsi="Arial" w:cs="Arial"/>
                <w:b/>
                <w:noProof/>
                <w:color w:val="000000"/>
                <w:sz w:val="20"/>
                <w:szCs w:val="20"/>
              </w:rPr>
              <w:t>The computer format of this document has been very challenging</w:t>
            </w:r>
            <w:r w:rsidR="008849A3">
              <w:rPr>
                <w:rFonts w:ascii="Arial" w:hAnsi="Arial" w:cs="Arial"/>
                <w:b/>
                <w:noProof/>
                <w:color w:val="000000"/>
                <w:sz w:val="20"/>
                <w:szCs w:val="20"/>
              </w:rPr>
              <w:t>. This includes</w:t>
            </w:r>
            <w:r w:rsidR="00EF1AB5">
              <w:rPr>
                <w:rFonts w:ascii="Arial" w:hAnsi="Arial" w:cs="Arial"/>
                <w:b/>
                <w:noProof/>
                <w:color w:val="000000"/>
                <w:sz w:val="20"/>
                <w:szCs w:val="20"/>
              </w:rPr>
              <w:t xml:space="preserve"> all editing</w:t>
            </w:r>
            <w:r w:rsidR="008849A3">
              <w:rPr>
                <w:rFonts w:ascii="Arial" w:hAnsi="Arial" w:cs="Arial"/>
                <w:b/>
                <w:noProof/>
                <w:color w:val="000000"/>
                <w:sz w:val="20"/>
                <w:szCs w:val="20"/>
              </w:rPr>
              <w:t xml:space="preserve"> tasks</w:t>
            </w:r>
            <w:r w:rsidR="00EF1AB5">
              <w:rPr>
                <w:rFonts w:ascii="Arial" w:hAnsi="Arial" w:cs="Arial"/>
                <w:b/>
                <w:noProof/>
                <w:color w:val="000000"/>
                <w:sz w:val="20"/>
                <w:szCs w:val="20"/>
              </w:rPr>
              <w:t xml:space="preserve">, </w:t>
            </w:r>
            <w:r w:rsidR="008849A3">
              <w:rPr>
                <w:rFonts w:ascii="Arial" w:hAnsi="Arial" w:cs="Arial"/>
                <w:b/>
                <w:noProof/>
                <w:color w:val="000000"/>
                <w:sz w:val="20"/>
                <w:szCs w:val="20"/>
              </w:rPr>
              <w:t xml:space="preserve">is especially </w:t>
            </w:r>
            <w:r w:rsidR="00EF1AB5">
              <w:rPr>
                <w:rFonts w:ascii="Arial" w:hAnsi="Arial" w:cs="Arial"/>
                <w:b/>
                <w:noProof/>
                <w:color w:val="000000"/>
                <w:sz w:val="20"/>
                <w:szCs w:val="20"/>
              </w:rPr>
              <w:t xml:space="preserve">difficulty to copy and paste, highlight, open </w:t>
            </w:r>
            <w:r w:rsidR="008849A3">
              <w:rPr>
                <w:rFonts w:ascii="Arial" w:hAnsi="Arial" w:cs="Arial"/>
                <w:b/>
                <w:noProof/>
                <w:color w:val="000000"/>
                <w:sz w:val="20"/>
                <w:szCs w:val="20"/>
              </w:rPr>
              <w:t xml:space="preserve">web </w:t>
            </w:r>
            <w:r w:rsidR="00EF1AB5">
              <w:rPr>
                <w:rFonts w:ascii="Arial" w:hAnsi="Arial" w:cs="Arial"/>
                <w:b/>
                <w:noProof/>
                <w:color w:val="000000"/>
                <w:sz w:val="20"/>
                <w:szCs w:val="20"/>
              </w:rPr>
              <w:t>site</w:t>
            </w:r>
            <w:r w:rsidR="008849A3">
              <w:rPr>
                <w:rFonts w:ascii="Arial" w:hAnsi="Arial" w:cs="Arial"/>
                <w:b/>
                <w:noProof/>
                <w:color w:val="000000"/>
                <w:sz w:val="20"/>
                <w:szCs w:val="20"/>
              </w:rPr>
              <w:t>s</w:t>
            </w:r>
            <w:r w:rsidR="00EF1AB5">
              <w:rPr>
                <w:rFonts w:ascii="Arial" w:hAnsi="Arial" w:cs="Arial"/>
                <w:b/>
                <w:noProof/>
                <w:color w:val="000000"/>
                <w:sz w:val="20"/>
                <w:szCs w:val="20"/>
              </w:rPr>
              <w:t xml:space="preserve"> to refer to, </w:t>
            </w:r>
            <w:r w:rsidR="008849A3">
              <w:rPr>
                <w:rFonts w:ascii="Arial" w:hAnsi="Arial" w:cs="Arial"/>
                <w:b/>
                <w:noProof/>
                <w:color w:val="000000"/>
                <w:sz w:val="20"/>
                <w:szCs w:val="20"/>
              </w:rPr>
              <w:t xml:space="preserve">and </w:t>
            </w:r>
            <w:r w:rsidR="00EF1AB5">
              <w:rPr>
                <w:rFonts w:ascii="Arial" w:hAnsi="Arial" w:cs="Arial"/>
                <w:b/>
                <w:noProof/>
                <w:color w:val="000000"/>
                <w:sz w:val="20"/>
                <w:szCs w:val="20"/>
              </w:rPr>
              <w:t>doesn't highlight</w:t>
            </w:r>
            <w:r w:rsidR="008849A3">
              <w:rPr>
                <w:rFonts w:ascii="Arial" w:hAnsi="Arial" w:cs="Arial"/>
                <w:b/>
                <w:noProof/>
                <w:color w:val="000000"/>
                <w:sz w:val="20"/>
                <w:szCs w:val="20"/>
              </w:rPr>
              <w:t xml:space="preserve"> or save</w:t>
            </w:r>
            <w:r w:rsidR="00EF1AB5">
              <w:rPr>
                <w:rFonts w:ascii="Arial" w:hAnsi="Arial" w:cs="Arial"/>
                <w:b/>
                <w:noProof/>
                <w:color w:val="000000"/>
                <w:sz w:val="20"/>
                <w:szCs w:val="20"/>
              </w:rPr>
              <w:t xml:space="preserve"> properly when a we</w:t>
            </w:r>
            <w:r w:rsidR="008849A3">
              <w:rPr>
                <w:rFonts w:ascii="Arial" w:hAnsi="Arial" w:cs="Arial"/>
                <w:b/>
                <w:noProof/>
                <w:color w:val="000000"/>
                <w:sz w:val="20"/>
                <w:szCs w:val="20"/>
              </w:rPr>
              <w:t xml:space="preserve"> edit</w:t>
            </w:r>
            <w:r w:rsidR="00EF1AB5">
              <w:rPr>
                <w:rFonts w:ascii="Arial" w:hAnsi="Arial" w:cs="Arial"/>
                <w:b/>
                <w:noProof/>
                <w:color w:val="000000"/>
                <w:sz w:val="20"/>
                <w:szCs w:val="20"/>
              </w:rPr>
              <w:t xml:space="preserve">. So in spirit of advanced technology, please update this document making it more user friendly! Cristina and Rita </w:t>
            </w:r>
            <w:r>
              <w:rPr>
                <w:rFonts w:ascii="Arial" w:hAnsi="Arial" w:cs="Arial"/>
                <w:b/>
                <w:color w:val="000000"/>
                <w:sz w:val="20"/>
                <w:szCs w:val="20"/>
              </w:rPr>
              <w:fldChar w:fldCharType="end"/>
            </w:r>
          </w:p>
          <w:p w14:paraId="49EAC5EB" w14:textId="77777777" w:rsidR="005D7971" w:rsidRDefault="005D7971" w:rsidP="00207533">
            <w:pPr>
              <w:rPr>
                <w:rFonts w:ascii="Arial" w:hAnsi="Arial" w:cs="Arial"/>
                <w:b/>
                <w:color w:val="000000"/>
                <w:sz w:val="20"/>
                <w:szCs w:val="20"/>
              </w:rPr>
            </w:pPr>
          </w:p>
        </w:tc>
      </w:tr>
    </w:tbl>
    <w:p w14:paraId="49EAC5ED" w14:textId="77777777" w:rsidR="005A648E" w:rsidRDefault="005A648E">
      <w:pPr>
        <w:rPr>
          <w:rFonts w:ascii="Arial" w:hAnsi="Arial" w:cs="Arial"/>
          <w:b/>
          <w:color w:val="000000"/>
          <w:sz w:val="20"/>
          <w:szCs w:val="20"/>
        </w:rPr>
      </w:pPr>
    </w:p>
    <w:p w14:paraId="49EAC5EE"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49EAC5F0" w14:textId="77777777" w:rsidTr="00734E95">
        <w:trPr>
          <w:trHeight w:val="288"/>
          <w:tblCellSpacing w:w="14" w:type="dxa"/>
        </w:trPr>
        <w:tc>
          <w:tcPr>
            <w:tcW w:w="14307" w:type="dxa"/>
            <w:gridSpan w:val="3"/>
          </w:tcPr>
          <w:p w14:paraId="49EAC5EF"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49EAC5F4"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49EAC5F1" w14:textId="44D53CA7" w:rsidR="00D74C35" w:rsidRPr="001161AF" w:rsidRDefault="00110CD6" w:rsidP="00A21C0E">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21C0E">
              <w:rPr>
                <w:rFonts w:ascii="Arial" w:hAnsi="Arial" w:cs="Arial"/>
                <w:b/>
                <w:color w:val="000000"/>
                <w:sz w:val="20"/>
                <w:szCs w:val="20"/>
              </w:rPr>
              <w:t>Cristina Tejeda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49EAC5F2" w14:textId="12E7B4E0" w:rsidR="00D74C35" w:rsidRPr="001161AF" w:rsidRDefault="00110CD6" w:rsidP="0055129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21C0E">
              <w:rPr>
                <w:rFonts w:ascii="Arial" w:hAnsi="Arial" w:cs="Arial"/>
                <w:b/>
                <w:color w:val="000000"/>
                <w:sz w:val="20"/>
                <w:szCs w:val="20"/>
              </w:rPr>
              <w:t>Rita Campo</w:t>
            </w:r>
            <w:r w:rsidR="00376F1D">
              <w:rPr>
                <w:rFonts w:ascii="Arial" w:hAnsi="Arial" w:cs="Arial"/>
                <w:b/>
                <w:color w:val="000000"/>
                <w:sz w:val="20"/>
                <w:szCs w:val="20"/>
              </w:rPr>
              <w:t xml:space="preserve"> </w:t>
            </w:r>
            <w:r w:rsidR="00A21C0E">
              <w:rPr>
                <w:rFonts w:ascii="Arial" w:hAnsi="Arial" w:cs="Arial"/>
                <w:b/>
                <w:color w:val="000000"/>
                <w:sz w:val="20"/>
                <w:szCs w:val="20"/>
              </w:rPr>
              <w:t>Griggs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49EAC5F3" w14:textId="47881B7E" w:rsidR="00D74C35" w:rsidRDefault="00110CD6" w:rsidP="00EF1AB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F1AB5">
              <w:rPr>
                <w:rFonts w:ascii="Arial" w:hAnsi="Arial" w:cs="Arial"/>
                <w:b/>
                <w:color w:val="000000"/>
                <w:sz w:val="20"/>
                <w:szCs w:val="20"/>
              </w:rPr>
              <w:t> </w:t>
            </w:r>
            <w:r w:rsidR="00EF1AB5">
              <w:rPr>
                <w:rFonts w:ascii="Arial" w:hAnsi="Arial" w:cs="Arial"/>
                <w:b/>
                <w:color w:val="000000"/>
                <w:sz w:val="20"/>
                <w:szCs w:val="20"/>
              </w:rPr>
              <w:t> </w:t>
            </w:r>
            <w:r w:rsidR="00EF1AB5">
              <w:rPr>
                <w:rFonts w:ascii="Arial" w:hAnsi="Arial" w:cs="Arial"/>
                <w:b/>
                <w:color w:val="000000"/>
                <w:sz w:val="20"/>
                <w:szCs w:val="20"/>
              </w:rPr>
              <w:t> </w:t>
            </w:r>
            <w:r w:rsidR="00EF1AB5">
              <w:rPr>
                <w:rFonts w:ascii="Arial" w:hAnsi="Arial" w:cs="Arial"/>
                <w:b/>
                <w:color w:val="000000"/>
                <w:sz w:val="20"/>
                <w:szCs w:val="20"/>
              </w:rPr>
              <w:t> </w:t>
            </w:r>
            <w:r w:rsidR="00EF1AB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49EAC5F5"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49EAC5F9"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49EAC5F6" w14:textId="77777777" w:rsidR="00D74C35" w:rsidRPr="001161AF" w:rsidRDefault="00110CD6"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49EAC5F7" w14:textId="77777777" w:rsidR="00D74C35" w:rsidRPr="001161AF" w:rsidRDefault="00110CD6"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49EAC5F8" w14:textId="77777777" w:rsidR="00D74C35" w:rsidRDefault="00110CD6"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49EAC5FA" w14:textId="77777777" w:rsidR="00D74C35" w:rsidRDefault="00D74C35" w:rsidP="00D74C35">
      <w:pPr>
        <w:rPr>
          <w:rFonts w:ascii="Arial" w:hAnsi="Arial" w:cs="Arial"/>
          <w:b/>
          <w:color w:val="000000"/>
          <w:sz w:val="20"/>
          <w:szCs w:val="20"/>
          <w:u w:val="single"/>
        </w:rPr>
      </w:pPr>
    </w:p>
    <w:p w14:paraId="49EAC5FB" w14:textId="77777777" w:rsidR="00D74C35" w:rsidRDefault="00D74C35" w:rsidP="00D74C35">
      <w:pPr>
        <w:rPr>
          <w:rFonts w:ascii="Arial" w:hAnsi="Arial" w:cs="Arial"/>
          <w:b/>
          <w:color w:val="000000"/>
          <w:sz w:val="20"/>
          <w:szCs w:val="20"/>
          <w:u w:val="single"/>
        </w:rPr>
      </w:pPr>
    </w:p>
    <w:p w14:paraId="49EAC5FC" w14:textId="77777777" w:rsidR="00D74C35" w:rsidRDefault="00D74C35" w:rsidP="00D74C35">
      <w:pPr>
        <w:rPr>
          <w:rFonts w:ascii="Arial" w:hAnsi="Arial" w:cs="Arial"/>
          <w:b/>
          <w:color w:val="000000"/>
          <w:sz w:val="20"/>
          <w:szCs w:val="20"/>
          <w:u w:val="single"/>
        </w:rPr>
      </w:pPr>
    </w:p>
    <w:p w14:paraId="49EAC5FD"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49EAC5FE"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lastRenderedPageBreak/>
        <w:t>Department Chair/Designee Signature</w:t>
      </w:r>
      <w:r>
        <w:rPr>
          <w:rFonts w:ascii="Arial" w:hAnsi="Arial" w:cs="Arial"/>
          <w:b/>
          <w:color w:val="000000"/>
          <w:sz w:val="20"/>
          <w:szCs w:val="20"/>
        </w:rPr>
        <w:tab/>
        <w:t>Date</w:t>
      </w:r>
    </w:p>
    <w:p w14:paraId="49EAC5FF" w14:textId="77777777" w:rsidR="00D74C35" w:rsidRDefault="00D74C35" w:rsidP="00D74C35">
      <w:pPr>
        <w:rPr>
          <w:rFonts w:ascii="Arial" w:hAnsi="Arial" w:cs="Arial"/>
          <w:b/>
          <w:color w:val="000000"/>
          <w:sz w:val="20"/>
          <w:szCs w:val="20"/>
        </w:rPr>
      </w:pPr>
    </w:p>
    <w:p w14:paraId="49EAC600" w14:textId="77777777" w:rsidR="00D74C35" w:rsidRDefault="00D74C35" w:rsidP="00D74C35">
      <w:pPr>
        <w:rPr>
          <w:rFonts w:ascii="Arial" w:hAnsi="Arial" w:cs="Arial"/>
          <w:b/>
          <w:color w:val="000000"/>
          <w:sz w:val="20"/>
          <w:szCs w:val="20"/>
        </w:rPr>
      </w:pPr>
    </w:p>
    <w:p w14:paraId="49EAC601" w14:textId="77777777" w:rsidR="00D74C35" w:rsidRDefault="00D74C35" w:rsidP="00D74C35">
      <w:pPr>
        <w:rPr>
          <w:rFonts w:ascii="Arial" w:hAnsi="Arial" w:cs="Arial"/>
          <w:b/>
          <w:color w:val="000000"/>
          <w:sz w:val="20"/>
          <w:szCs w:val="20"/>
          <w:u w:val="single"/>
        </w:rPr>
      </w:pPr>
    </w:p>
    <w:p w14:paraId="49EAC602"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49EAC603"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49EAC604"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49EAC605"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14:paraId="49EAC606"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29B26" w14:textId="77777777" w:rsidR="006149E6" w:rsidRDefault="006149E6">
      <w:r>
        <w:separator/>
      </w:r>
    </w:p>
  </w:endnote>
  <w:endnote w:type="continuationSeparator" w:id="0">
    <w:p w14:paraId="51E5AC06" w14:textId="77777777" w:rsidR="006149E6" w:rsidRDefault="0061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AC60D" w14:textId="77777777" w:rsidR="006407B8" w:rsidRDefault="006407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AC60E" w14:textId="77777777" w:rsidR="006407B8" w:rsidRDefault="006407B8">
    <w:r>
      <w:t xml:space="preserve">Plan for Academic Year 2012-13                                                                                                                                                  Page </w:t>
    </w:r>
    <w:r>
      <w:fldChar w:fldCharType="begin"/>
    </w:r>
    <w:r>
      <w:instrText xml:space="preserve"> PAGE </w:instrText>
    </w:r>
    <w:r>
      <w:fldChar w:fldCharType="separate"/>
    </w:r>
    <w:r w:rsidR="00614834">
      <w:rPr>
        <w:noProof/>
      </w:rPr>
      <w:t>1</w:t>
    </w:r>
    <w:r>
      <w:rPr>
        <w:noProof/>
      </w:rPr>
      <w:fldChar w:fldCharType="end"/>
    </w:r>
    <w:r>
      <w:t xml:space="preserve"> of </w:t>
    </w:r>
    <w:fldSimple w:instr=" NUMPAGES  ">
      <w:r w:rsidR="00614834">
        <w:rPr>
          <w:noProof/>
        </w:rPr>
        <w:t>10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AC610" w14:textId="77777777" w:rsidR="006407B8" w:rsidRDefault="00640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8996A" w14:textId="77777777" w:rsidR="006149E6" w:rsidRDefault="006149E6">
      <w:r>
        <w:separator/>
      </w:r>
    </w:p>
  </w:footnote>
  <w:footnote w:type="continuationSeparator" w:id="0">
    <w:p w14:paraId="0893147E" w14:textId="77777777" w:rsidR="006149E6" w:rsidRDefault="00614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AC60B" w14:textId="77777777" w:rsidR="006407B8" w:rsidRDefault="00640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AC60C" w14:textId="77777777" w:rsidR="006407B8" w:rsidRDefault="006407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AC60F" w14:textId="77777777" w:rsidR="006407B8" w:rsidRDefault="00640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OYA/+N7BRhIledCnvcZYw13Xp5g=" w:salt="jqJfUjco+rYeH97rNZ+T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053"/>
    <w:rsid w:val="000162C4"/>
    <w:rsid w:val="000173EE"/>
    <w:rsid w:val="000179AA"/>
    <w:rsid w:val="00020056"/>
    <w:rsid w:val="000252F8"/>
    <w:rsid w:val="00035933"/>
    <w:rsid w:val="0004273D"/>
    <w:rsid w:val="00046F05"/>
    <w:rsid w:val="00053031"/>
    <w:rsid w:val="00063CBD"/>
    <w:rsid w:val="00067F15"/>
    <w:rsid w:val="0007215C"/>
    <w:rsid w:val="00085C80"/>
    <w:rsid w:val="0009346E"/>
    <w:rsid w:val="000A20D0"/>
    <w:rsid w:val="000A6DA8"/>
    <w:rsid w:val="000B0ED7"/>
    <w:rsid w:val="000B2E0B"/>
    <w:rsid w:val="000D3977"/>
    <w:rsid w:val="000D3AC2"/>
    <w:rsid w:val="000E52F8"/>
    <w:rsid w:val="000F1943"/>
    <w:rsid w:val="0010026E"/>
    <w:rsid w:val="0010294D"/>
    <w:rsid w:val="001055E9"/>
    <w:rsid w:val="00110CD6"/>
    <w:rsid w:val="00114E52"/>
    <w:rsid w:val="001155AB"/>
    <w:rsid w:val="00123707"/>
    <w:rsid w:val="00124215"/>
    <w:rsid w:val="00127B38"/>
    <w:rsid w:val="0013013D"/>
    <w:rsid w:val="0013019A"/>
    <w:rsid w:val="00131C51"/>
    <w:rsid w:val="001460D9"/>
    <w:rsid w:val="00147B71"/>
    <w:rsid w:val="0015544C"/>
    <w:rsid w:val="0016016E"/>
    <w:rsid w:val="00176761"/>
    <w:rsid w:val="00183062"/>
    <w:rsid w:val="00184270"/>
    <w:rsid w:val="001B0931"/>
    <w:rsid w:val="001B4CCB"/>
    <w:rsid w:val="001C3096"/>
    <w:rsid w:val="001C6E9E"/>
    <w:rsid w:val="001D000B"/>
    <w:rsid w:val="001D2156"/>
    <w:rsid w:val="001D469D"/>
    <w:rsid w:val="001E1DD1"/>
    <w:rsid w:val="001E4DAB"/>
    <w:rsid w:val="001F07E5"/>
    <w:rsid w:val="0020464C"/>
    <w:rsid w:val="002067F0"/>
    <w:rsid w:val="00207533"/>
    <w:rsid w:val="00214F30"/>
    <w:rsid w:val="0021683C"/>
    <w:rsid w:val="00216914"/>
    <w:rsid w:val="0022037B"/>
    <w:rsid w:val="002274CF"/>
    <w:rsid w:val="002364F2"/>
    <w:rsid w:val="00237A53"/>
    <w:rsid w:val="00250396"/>
    <w:rsid w:val="0025150D"/>
    <w:rsid w:val="0026354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2F46BF"/>
    <w:rsid w:val="0030169B"/>
    <w:rsid w:val="00304B00"/>
    <w:rsid w:val="003059CC"/>
    <w:rsid w:val="0032174B"/>
    <w:rsid w:val="00323B73"/>
    <w:rsid w:val="003251A9"/>
    <w:rsid w:val="00325291"/>
    <w:rsid w:val="00350A9E"/>
    <w:rsid w:val="003531A1"/>
    <w:rsid w:val="0035378E"/>
    <w:rsid w:val="00361AA6"/>
    <w:rsid w:val="00364AE5"/>
    <w:rsid w:val="003700B8"/>
    <w:rsid w:val="003716B9"/>
    <w:rsid w:val="00372CB5"/>
    <w:rsid w:val="00374AA7"/>
    <w:rsid w:val="00374DCC"/>
    <w:rsid w:val="00375522"/>
    <w:rsid w:val="00376870"/>
    <w:rsid w:val="00376F1D"/>
    <w:rsid w:val="00384AFA"/>
    <w:rsid w:val="00392346"/>
    <w:rsid w:val="0039288D"/>
    <w:rsid w:val="00392C7D"/>
    <w:rsid w:val="003A0482"/>
    <w:rsid w:val="003A1C19"/>
    <w:rsid w:val="003A339A"/>
    <w:rsid w:val="003B12EE"/>
    <w:rsid w:val="003B13B5"/>
    <w:rsid w:val="003C0153"/>
    <w:rsid w:val="003C3DDC"/>
    <w:rsid w:val="003C45AE"/>
    <w:rsid w:val="003C6EBD"/>
    <w:rsid w:val="003C7AB8"/>
    <w:rsid w:val="003D0927"/>
    <w:rsid w:val="003D365F"/>
    <w:rsid w:val="003D3854"/>
    <w:rsid w:val="003D3ACA"/>
    <w:rsid w:val="003E4B42"/>
    <w:rsid w:val="003F376B"/>
    <w:rsid w:val="003F6AB9"/>
    <w:rsid w:val="00403B58"/>
    <w:rsid w:val="00404472"/>
    <w:rsid w:val="00405E43"/>
    <w:rsid w:val="00406340"/>
    <w:rsid w:val="004110AA"/>
    <w:rsid w:val="00411652"/>
    <w:rsid w:val="00427078"/>
    <w:rsid w:val="00431A08"/>
    <w:rsid w:val="00433068"/>
    <w:rsid w:val="00433C6E"/>
    <w:rsid w:val="00441A62"/>
    <w:rsid w:val="00441EF0"/>
    <w:rsid w:val="0044421C"/>
    <w:rsid w:val="00450325"/>
    <w:rsid w:val="004543E5"/>
    <w:rsid w:val="00462C42"/>
    <w:rsid w:val="00473B5F"/>
    <w:rsid w:val="00477D88"/>
    <w:rsid w:val="00481108"/>
    <w:rsid w:val="004A6EEF"/>
    <w:rsid w:val="004B28AC"/>
    <w:rsid w:val="004B5384"/>
    <w:rsid w:val="004B78A8"/>
    <w:rsid w:val="004C3384"/>
    <w:rsid w:val="004C3414"/>
    <w:rsid w:val="004C3653"/>
    <w:rsid w:val="004C4378"/>
    <w:rsid w:val="004D4096"/>
    <w:rsid w:val="004D6341"/>
    <w:rsid w:val="004D7512"/>
    <w:rsid w:val="004E311D"/>
    <w:rsid w:val="004E4C7D"/>
    <w:rsid w:val="004E7378"/>
    <w:rsid w:val="004F084F"/>
    <w:rsid w:val="004F1B12"/>
    <w:rsid w:val="004F24CC"/>
    <w:rsid w:val="005006D4"/>
    <w:rsid w:val="005038A1"/>
    <w:rsid w:val="00506CBC"/>
    <w:rsid w:val="00513021"/>
    <w:rsid w:val="00513A5B"/>
    <w:rsid w:val="00514A55"/>
    <w:rsid w:val="00514EE5"/>
    <w:rsid w:val="005329D9"/>
    <w:rsid w:val="00540426"/>
    <w:rsid w:val="005448BD"/>
    <w:rsid w:val="00544E4C"/>
    <w:rsid w:val="00551298"/>
    <w:rsid w:val="00552A8C"/>
    <w:rsid w:val="005565EF"/>
    <w:rsid w:val="005635B6"/>
    <w:rsid w:val="00564122"/>
    <w:rsid w:val="00565C51"/>
    <w:rsid w:val="00567278"/>
    <w:rsid w:val="005701E6"/>
    <w:rsid w:val="00572848"/>
    <w:rsid w:val="005760D9"/>
    <w:rsid w:val="0057660E"/>
    <w:rsid w:val="00583DF1"/>
    <w:rsid w:val="00590FAD"/>
    <w:rsid w:val="00595E47"/>
    <w:rsid w:val="005A648E"/>
    <w:rsid w:val="005A7F0C"/>
    <w:rsid w:val="005C5E35"/>
    <w:rsid w:val="005D1FBF"/>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14834"/>
    <w:rsid w:val="006149E6"/>
    <w:rsid w:val="00624714"/>
    <w:rsid w:val="0063005B"/>
    <w:rsid w:val="006302C2"/>
    <w:rsid w:val="00630634"/>
    <w:rsid w:val="0063168C"/>
    <w:rsid w:val="006374AC"/>
    <w:rsid w:val="006407B8"/>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33F"/>
    <w:rsid w:val="006D76EF"/>
    <w:rsid w:val="006E57D4"/>
    <w:rsid w:val="006F3F0E"/>
    <w:rsid w:val="006F4B21"/>
    <w:rsid w:val="00700721"/>
    <w:rsid w:val="00700F2A"/>
    <w:rsid w:val="00703BA7"/>
    <w:rsid w:val="00713B4B"/>
    <w:rsid w:val="00716D5E"/>
    <w:rsid w:val="007172AF"/>
    <w:rsid w:val="00726076"/>
    <w:rsid w:val="00733360"/>
    <w:rsid w:val="00734E95"/>
    <w:rsid w:val="00746978"/>
    <w:rsid w:val="0075437F"/>
    <w:rsid w:val="00762258"/>
    <w:rsid w:val="00764CFE"/>
    <w:rsid w:val="007678ED"/>
    <w:rsid w:val="007776CD"/>
    <w:rsid w:val="007811C8"/>
    <w:rsid w:val="00790840"/>
    <w:rsid w:val="007A15F3"/>
    <w:rsid w:val="007A2959"/>
    <w:rsid w:val="007A310F"/>
    <w:rsid w:val="007A4B1F"/>
    <w:rsid w:val="007A7090"/>
    <w:rsid w:val="007A7647"/>
    <w:rsid w:val="007A7D28"/>
    <w:rsid w:val="007B1271"/>
    <w:rsid w:val="007B4856"/>
    <w:rsid w:val="007B496B"/>
    <w:rsid w:val="007B6EF3"/>
    <w:rsid w:val="007C072B"/>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23F7"/>
    <w:rsid w:val="00835894"/>
    <w:rsid w:val="00836D94"/>
    <w:rsid w:val="00844DAA"/>
    <w:rsid w:val="008471B5"/>
    <w:rsid w:val="00861415"/>
    <w:rsid w:val="008635AE"/>
    <w:rsid w:val="00866BCD"/>
    <w:rsid w:val="0087485E"/>
    <w:rsid w:val="00875733"/>
    <w:rsid w:val="00882973"/>
    <w:rsid w:val="008849A3"/>
    <w:rsid w:val="00897BFC"/>
    <w:rsid w:val="008A26A6"/>
    <w:rsid w:val="008B0094"/>
    <w:rsid w:val="008B05E1"/>
    <w:rsid w:val="008B31A3"/>
    <w:rsid w:val="008B52B1"/>
    <w:rsid w:val="008C3A90"/>
    <w:rsid w:val="008D1CCB"/>
    <w:rsid w:val="008D23A7"/>
    <w:rsid w:val="008E7095"/>
    <w:rsid w:val="008F4402"/>
    <w:rsid w:val="008F4518"/>
    <w:rsid w:val="008F6131"/>
    <w:rsid w:val="00902BFE"/>
    <w:rsid w:val="00903DF7"/>
    <w:rsid w:val="00910875"/>
    <w:rsid w:val="0091589F"/>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3B69"/>
    <w:rsid w:val="009D709C"/>
    <w:rsid w:val="009E452B"/>
    <w:rsid w:val="009F14B7"/>
    <w:rsid w:val="009F7985"/>
    <w:rsid w:val="00A051C1"/>
    <w:rsid w:val="00A11B57"/>
    <w:rsid w:val="00A2118A"/>
    <w:rsid w:val="00A21C0E"/>
    <w:rsid w:val="00A301DB"/>
    <w:rsid w:val="00A36E48"/>
    <w:rsid w:val="00A40339"/>
    <w:rsid w:val="00A40CA0"/>
    <w:rsid w:val="00A47B7D"/>
    <w:rsid w:val="00A5065C"/>
    <w:rsid w:val="00A56387"/>
    <w:rsid w:val="00A566D6"/>
    <w:rsid w:val="00A56B06"/>
    <w:rsid w:val="00A651A8"/>
    <w:rsid w:val="00A7055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3125"/>
    <w:rsid w:val="00B06C7E"/>
    <w:rsid w:val="00B06CBF"/>
    <w:rsid w:val="00B103E3"/>
    <w:rsid w:val="00B231BB"/>
    <w:rsid w:val="00B259C0"/>
    <w:rsid w:val="00B26D14"/>
    <w:rsid w:val="00B41988"/>
    <w:rsid w:val="00B43768"/>
    <w:rsid w:val="00B4616D"/>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3358"/>
    <w:rsid w:val="00BE529E"/>
    <w:rsid w:val="00BE5F14"/>
    <w:rsid w:val="00BF1FC1"/>
    <w:rsid w:val="00C04FB1"/>
    <w:rsid w:val="00C154EE"/>
    <w:rsid w:val="00C157E5"/>
    <w:rsid w:val="00C177E4"/>
    <w:rsid w:val="00C21C15"/>
    <w:rsid w:val="00C33AE4"/>
    <w:rsid w:val="00C33FE4"/>
    <w:rsid w:val="00C41CE3"/>
    <w:rsid w:val="00C43DC8"/>
    <w:rsid w:val="00C47E8D"/>
    <w:rsid w:val="00C5292F"/>
    <w:rsid w:val="00C62934"/>
    <w:rsid w:val="00C653EA"/>
    <w:rsid w:val="00C72F12"/>
    <w:rsid w:val="00C870F7"/>
    <w:rsid w:val="00C97CD2"/>
    <w:rsid w:val="00CA3196"/>
    <w:rsid w:val="00CA38AF"/>
    <w:rsid w:val="00CA62E8"/>
    <w:rsid w:val="00CB7E27"/>
    <w:rsid w:val="00CC282E"/>
    <w:rsid w:val="00CC7D84"/>
    <w:rsid w:val="00CE3BCD"/>
    <w:rsid w:val="00CE648C"/>
    <w:rsid w:val="00CE6FFD"/>
    <w:rsid w:val="00CF25BD"/>
    <w:rsid w:val="00CF2B8C"/>
    <w:rsid w:val="00CF35E8"/>
    <w:rsid w:val="00CF6FE4"/>
    <w:rsid w:val="00D12A7D"/>
    <w:rsid w:val="00D13DF4"/>
    <w:rsid w:val="00D144F4"/>
    <w:rsid w:val="00D22D76"/>
    <w:rsid w:val="00D3021D"/>
    <w:rsid w:val="00D41260"/>
    <w:rsid w:val="00D44A3A"/>
    <w:rsid w:val="00D45CE6"/>
    <w:rsid w:val="00D5393D"/>
    <w:rsid w:val="00D56604"/>
    <w:rsid w:val="00D63C49"/>
    <w:rsid w:val="00D7392F"/>
    <w:rsid w:val="00D74C35"/>
    <w:rsid w:val="00D76CF3"/>
    <w:rsid w:val="00D77C5B"/>
    <w:rsid w:val="00D84610"/>
    <w:rsid w:val="00D86484"/>
    <w:rsid w:val="00D86AB8"/>
    <w:rsid w:val="00D91C6E"/>
    <w:rsid w:val="00DA6BE1"/>
    <w:rsid w:val="00DB024D"/>
    <w:rsid w:val="00DB2210"/>
    <w:rsid w:val="00DB52D2"/>
    <w:rsid w:val="00DD41AC"/>
    <w:rsid w:val="00DE4736"/>
    <w:rsid w:val="00DE71B1"/>
    <w:rsid w:val="00DF2513"/>
    <w:rsid w:val="00DF2B13"/>
    <w:rsid w:val="00DF2FA6"/>
    <w:rsid w:val="00E02379"/>
    <w:rsid w:val="00E05245"/>
    <w:rsid w:val="00E07D07"/>
    <w:rsid w:val="00E10442"/>
    <w:rsid w:val="00E237B2"/>
    <w:rsid w:val="00E24175"/>
    <w:rsid w:val="00E2516D"/>
    <w:rsid w:val="00E30417"/>
    <w:rsid w:val="00E32FA7"/>
    <w:rsid w:val="00E3637E"/>
    <w:rsid w:val="00E42562"/>
    <w:rsid w:val="00E4614D"/>
    <w:rsid w:val="00E47B6C"/>
    <w:rsid w:val="00E562CE"/>
    <w:rsid w:val="00E57903"/>
    <w:rsid w:val="00E6551C"/>
    <w:rsid w:val="00E66017"/>
    <w:rsid w:val="00E6652A"/>
    <w:rsid w:val="00E66845"/>
    <w:rsid w:val="00E71798"/>
    <w:rsid w:val="00E71DD8"/>
    <w:rsid w:val="00E746BA"/>
    <w:rsid w:val="00E74A48"/>
    <w:rsid w:val="00E7677D"/>
    <w:rsid w:val="00E813BC"/>
    <w:rsid w:val="00E83729"/>
    <w:rsid w:val="00E8468D"/>
    <w:rsid w:val="00E84823"/>
    <w:rsid w:val="00E848FE"/>
    <w:rsid w:val="00E860AD"/>
    <w:rsid w:val="00E939A7"/>
    <w:rsid w:val="00E957B9"/>
    <w:rsid w:val="00E969B2"/>
    <w:rsid w:val="00EA1D38"/>
    <w:rsid w:val="00EA3BE8"/>
    <w:rsid w:val="00EA67BE"/>
    <w:rsid w:val="00EA7119"/>
    <w:rsid w:val="00EA7ACA"/>
    <w:rsid w:val="00EB0961"/>
    <w:rsid w:val="00EB45AC"/>
    <w:rsid w:val="00EC50F8"/>
    <w:rsid w:val="00EC551D"/>
    <w:rsid w:val="00EC68EE"/>
    <w:rsid w:val="00EC75F8"/>
    <w:rsid w:val="00EC796A"/>
    <w:rsid w:val="00ED45C5"/>
    <w:rsid w:val="00ED4C3A"/>
    <w:rsid w:val="00EE5222"/>
    <w:rsid w:val="00EE525B"/>
    <w:rsid w:val="00EF1AB5"/>
    <w:rsid w:val="00F0379A"/>
    <w:rsid w:val="00F1597E"/>
    <w:rsid w:val="00F20C2D"/>
    <w:rsid w:val="00F214C3"/>
    <w:rsid w:val="00F222BA"/>
    <w:rsid w:val="00F23510"/>
    <w:rsid w:val="00F2362A"/>
    <w:rsid w:val="00F244C0"/>
    <w:rsid w:val="00F25353"/>
    <w:rsid w:val="00F266EA"/>
    <w:rsid w:val="00F37F85"/>
    <w:rsid w:val="00F42C1D"/>
    <w:rsid w:val="00F5497D"/>
    <w:rsid w:val="00F6427E"/>
    <w:rsid w:val="00F77EA6"/>
    <w:rsid w:val="00F834E2"/>
    <w:rsid w:val="00F83F62"/>
    <w:rsid w:val="00F87003"/>
    <w:rsid w:val="00F9285F"/>
    <w:rsid w:val="00F94B83"/>
    <w:rsid w:val="00F96C76"/>
    <w:rsid w:val="00FA134F"/>
    <w:rsid w:val="00FA149B"/>
    <w:rsid w:val="00FA3186"/>
    <w:rsid w:val="00FA3398"/>
    <w:rsid w:val="00FA68A1"/>
    <w:rsid w:val="00FC06D7"/>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9EA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439978">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0774-2866-41FB-B6CC-F826A774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4864</Words>
  <Characters>27728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32527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2012-10-09T22:39:00Z</cp:lastPrinted>
  <dcterms:created xsi:type="dcterms:W3CDTF">2012-10-09T22:30:00Z</dcterms:created>
  <dcterms:modified xsi:type="dcterms:W3CDTF">2012-10-09T22:39:00Z</dcterms:modified>
</cp:coreProperties>
</file>