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C288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C288F">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CC288F">
        <w:rPr>
          <w:rFonts w:ascii="Arial" w:hAnsi="Arial" w:cs="Arial"/>
          <w:b/>
          <w:sz w:val="28"/>
          <w:szCs w:val="28"/>
        </w:rPr>
      </w:r>
      <w:r w:rsidR="00CC288F">
        <w:rPr>
          <w:rFonts w:ascii="Arial" w:hAnsi="Arial" w:cs="Arial"/>
          <w:b/>
          <w:sz w:val="28"/>
          <w:szCs w:val="28"/>
        </w:rPr>
        <w:fldChar w:fldCharType="separate"/>
      </w:r>
      <w:r w:rsidR="007C76D3">
        <w:rPr>
          <w:rFonts w:ascii="Arial" w:hAnsi="Arial" w:cs="Arial"/>
          <w:b/>
          <w:noProof/>
          <w:sz w:val="28"/>
          <w:szCs w:val="28"/>
        </w:rPr>
        <w:t>2010-11</w:t>
      </w:r>
      <w:r w:rsidR="00CC288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7F1E78" w:rsidRDefault="00CC288F" w:rsidP="00C5292F">
            <w:pPr>
              <w:tabs>
                <w:tab w:val="left" w:pos="3600"/>
              </w:tabs>
              <w:spacing w:before="40"/>
              <w:rPr>
                <w:rFonts w:ascii="Arial" w:hAnsi="Arial" w:cs="Arial"/>
                <w:b/>
                <w:sz w:val="28"/>
                <w:szCs w:val="28"/>
                <w:u w:val="single"/>
              </w:rPr>
            </w:pPr>
            <w:r w:rsidRPr="007F1E7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F1E78">
              <w:rPr>
                <w:rFonts w:ascii="Arial" w:hAnsi="Arial" w:cs="Arial"/>
                <w:b/>
                <w:sz w:val="28"/>
                <w:szCs w:val="28"/>
                <w:u w:val="single"/>
              </w:rPr>
            </w:r>
            <w:r w:rsidRPr="007F1E78">
              <w:rPr>
                <w:rFonts w:ascii="Arial" w:hAnsi="Arial" w:cs="Arial"/>
                <w:b/>
                <w:sz w:val="28"/>
                <w:szCs w:val="28"/>
                <w:u w:val="single"/>
              </w:rPr>
              <w:fldChar w:fldCharType="separate"/>
            </w:r>
            <w:r w:rsidR="007F1E78" w:rsidRPr="007F1E78">
              <w:rPr>
                <w:rFonts w:ascii="Arial" w:hAnsi="Arial" w:cs="Arial"/>
                <w:b/>
                <w:noProof/>
                <w:sz w:val="28"/>
                <w:szCs w:val="28"/>
                <w:u w:val="single"/>
              </w:rPr>
              <w:t>Discipline:  Business</w:t>
            </w:r>
            <w:r w:rsidRPr="007F1E78">
              <w:rPr>
                <w:rFonts w:ascii="Arial" w:hAnsi="Arial" w:cs="Arial"/>
                <w:b/>
                <w:sz w:val="28"/>
                <w:szCs w:val="28"/>
                <w:u w:val="single"/>
              </w:rPr>
              <w:fldChar w:fldCharType="end"/>
            </w:r>
            <w:bookmarkEnd w:id="2"/>
          </w:p>
        </w:tc>
        <w:bookmarkStart w:id="3" w:name="date"/>
        <w:tc>
          <w:tcPr>
            <w:tcW w:w="2088" w:type="dxa"/>
          </w:tcPr>
          <w:p w:rsidR="00C157E5" w:rsidRDefault="00CC288F" w:rsidP="00D15E7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15E74">
              <w:rPr>
                <w:rFonts w:ascii="Arial" w:hAnsi="Arial" w:cs="Arial"/>
                <w:b/>
                <w:noProof/>
                <w:sz w:val="28"/>
                <w:szCs w:val="28"/>
                <w:u w:val="single"/>
              </w:rPr>
              <w:t>3/2/2011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F1E78" w:rsidTr="007F1E78">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F1E78" w:rsidRDefault="007F1E7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F1E78" w:rsidRDefault="007F1E7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F1E78" w:rsidRDefault="007F1E78">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7F1E78" w:rsidRDefault="007F1E78">
            <w:pPr>
              <w:rPr>
                <w:rFonts w:ascii="Arial" w:hAnsi="Arial" w:cs="Arial"/>
                <w:sz w:val="20"/>
                <w:szCs w:val="20"/>
              </w:rPr>
            </w:pPr>
            <w:r>
              <w:rPr>
                <w:rFonts w:ascii="Arial" w:hAnsi="Arial" w:cs="Arial"/>
                <w:sz w:val="20"/>
                <w:szCs w:val="20"/>
              </w:rPr>
              <w:t> </w:t>
            </w:r>
          </w:p>
        </w:tc>
      </w:tr>
      <w:tr w:rsidR="007F1E78" w:rsidTr="007F1E78">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F1E78" w:rsidRDefault="007F1E7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F1E78" w:rsidRDefault="007F1E7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F1E78" w:rsidRDefault="007F1E78">
            <w:pPr>
              <w:jc w:val="center"/>
              <w:rPr>
                <w:rFonts w:ascii="Arial" w:hAnsi="Arial" w:cs="Arial"/>
                <w:b/>
                <w:bCs/>
                <w:sz w:val="20"/>
                <w:szCs w:val="20"/>
              </w:rPr>
            </w:pPr>
            <w:r>
              <w:rPr>
                <w:rFonts w:ascii="Arial" w:hAnsi="Arial" w:cs="Arial"/>
                <w:b/>
                <w:bCs/>
                <w:sz w:val="20"/>
                <w:szCs w:val="20"/>
              </w:rPr>
              <w:t>Definitions</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1,735</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1,871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2,035</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1,824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i/>
                <w:iCs/>
                <w:sz w:val="16"/>
                <w:szCs w:val="16"/>
              </w:rPr>
            </w:pPr>
            <w:r>
              <w:rPr>
                <w:rFonts w:ascii="Arial" w:hAnsi="Arial" w:cs="Arial"/>
                <w:i/>
                <w:iCs/>
                <w:sz w:val="16"/>
                <w:szCs w:val="16"/>
              </w:rPr>
              <w:t>Self Explanatory</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68.12%</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79.21%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86.41%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85.00%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4,591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4,963</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5,037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4,586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Weekly Student Contact Hours</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153.04</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165.44</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167.89</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152.88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One Full-Time Equivalent Student = 30 WSCH</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11.07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10.90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10.40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9.70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Total Full-Time Equivalent Faculty</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415</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455</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484</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2.87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FTEF from Contract Faculty</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6.61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6.43</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5.90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5.97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FTEF from Hourly Faculty</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1.03</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FTEF from Contract Faculty Overload</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7.61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7.43</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6.93</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Hourly FTEF + Overload FTEF</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68.70%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68.19%</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66.65%</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70.45%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F1E78" w:rsidTr="007F1E7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F1E78" w:rsidRDefault="007F1E7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F1E78" w:rsidRDefault="007F1E7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F1E78" w:rsidRDefault="007F1E7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92.90%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95.28%</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95.69%</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96.41%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68.88%</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73.59%</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72.10%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74.49%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F1E78" w:rsidTr="007F1E7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F1E78" w:rsidRDefault="007F1E7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F1E78" w:rsidRDefault="007F1E7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F1E78" w:rsidRDefault="007F1E7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80.00%</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69.97%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77.68%</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44.81%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50.64%</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52.21%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61.19%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18</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36</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F1E78" w:rsidTr="007F1E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E78" w:rsidRDefault="007F1E7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F1E78" w:rsidRDefault="007F1E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F1E78" w:rsidRDefault="007F1E7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CC288F" w:rsidP="00935C1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5E74">
              <w:rPr>
                <w:rFonts w:ascii="Arial" w:hAnsi="Arial" w:cs="Arial"/>
                <w:b/>
                <w:noProof/>
                <w:color w:val="000000"/>
                <w:sz w:val="20"/>
                <w:szCs w:val="20"/>
              </w:rPr>
              <w:t>All data for the business discipline looks strong.  In particular, enrollment and WSCH/FTEF is increasing steadily</w:t>
            </w:r>
            <w:r w:rsidR="007448B0">
              <w:rPr>
                <w:rFonts w:ascii="Arial" w:hAnsi="Arial" w:cs="Arial"/>
                <w:b/>
                <w:noProof/>
                <w:color w:val="000000"/>
                <w:sz w:val="20"/>
                <w:szCs w:val="20"/>
              </w:rPr>
              <w:t xml:space="preserve"> (and approaching 525)</w:t>
            </w:r>
            <w:r w:rsidR="00D15E74">
              <w:rPr>
                <w:rFonts w:ascii="Arial" w:hAnsi="Arial" w:cs="Arial"/>
                <w:b/>
                <w:noProof/>
                <w:color w:val="000000"/>
                <w:sz w:val="20"/>
                <w:szCs w:val="20"/>
              </w:rPr>
              <w:t>, indicating efficiency  in this discipline. We are retaining our students (</w:t>
            </w:r>
            <w:r w:rsidR="007448B0">
              <w:rPr>
                <w:rFonts w:ascii="Arial" w:hAnsi="Arial" w:cs="Arial"/>
                <w:b/>
                <w:noProof/>
                <w:color w:val="000000"/>
                <w:sz w:val="20"/>
                <w:szCs w:val="20"/>
              </w:rPr>
              <w:t xml:space="preserve">96.41% for non distance ed) and they are succeeding (74.49% for non distance ed).  </w:t>
            </w:r>
            <w:r w:rsidR="00935C10">
              <w:rPr>
                <w:rFonts w:ascii="Arial" w:hAnsi="Arial" w:cs="Arial"/>
                <w:b/>
                <w:noProof/>
                <w:color w:val="000000"/>
                <w:sz w:val="20"/>
                <w:szCs w:val="20"/>
              </w:rPr>
              <w:t xml:space="preserve">These are slighly higher than Palomar College totals of 94.88% and 73,79% respectively.  </w:t>
            </w:r>
            <w:r w:rsidR="007448B0">
              <w:rPr>
                <w:rFonts w:ascii="Arial" w:hAnsi="Arial" w:cs="Arial"/>
                <w:b/>
                <w:noProof/>
                <w:color w:val="000000"/>
                <w:sz w:val="20"/>
                <w:szCs w:val="20"/>
              </w:rPr>
              <w:t>Degrees and certificates (&gt;18 units) have been steadily increasing.  Overall, this discipline is showing solid performance.</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CC288F" w:rsidP="00E139A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448B0">
              <w:rPr>
                <w:rFonts w:ascii="Arial" w:hAnsi="Arial" w:cs="Arial"/>
                <w:b/>
                <w:noProof/>
                <w:color w:val="000000"/>
                <w:sz w:val="20"/>
                <w:szCs w:val="20"/>
              </w:rPr>
              <w:t xml:space="preserve"> In the Palomar Outcomes Database, </w:t>
            </w:r>
            <w:r w:rsidR="00E139A5">
              <w:rPr>
                <w:rFonts w:ascii="Arial" w:hAnsi="Arial" w:cs="Arial"/>
                <w:b/>
                <w:noProof/>
                <w:color w:val="000000"/>
                <w:sz w:val="20"/>
                <w:szCs w:val="20"/>
              </w:rPr>
              <w:t xml:space="preserve">the course SLO for BUS 150 (Advertising) reads:   </w:t>
            </w:r>
            <w:r w:rsidR="00E139A5" w:rsidRPr="00E139A5">
              <w:rPr>
                <w:rFonts w:ascii="Arial" w:hAnsi="Arial" w:cs="Arial"/>
                <w:b/>
                <w:noProof/>
                <w:color w:val="000000"/>
                <w:sz w:val="20"/>
                <w:szCs w:val="20"/>
              </w:rPr>
              <w:t>Students will be able to analyze and critique current advertisements for their use of strategic messaging elements</w:t>
            </w:r>
            <w:r w:rsidR="00E139A5">
              <w:rPr>
                <w:rFonts w:ascii="Arial" w:hAnsi="Arial" w:cs="Arial"/>
                <w:b/>
                <w:noProof/>
                <w:color w:val="000000"/>
                <w:sz w:val="20"/>
                <w:szCs w:val="20"/>
              </w:rPr>
              <w:t xml:space="preserve">.   The assessment method is:  </w:t>
            </w:r>
            <w:r w:rsidR="00E139A5" w:rsidRPr="00E139A5">
              <w:rPr>
                <w:rFonts w:ascii="Arial" w:hAnsi="Arial" w:cs="Arial"/>
                <w:b/>
                <w:noProof/>
                <w:color w:val="000000"/>
                <w:sz w:val="20"/>
                <w:szCs w:val="20"/>
              </w:rPr>
              <w:t>Students collect ads throughout the course and discuss them in class, create portfolios, and write analyses that demonstrate their knowledge of specific topics.</w:t>
            </w:r>
            <w:r w:rsidR="00E139A5">
              <w:rPr>
                <w:rFonts w:ascii="Arial" w:hAnsi="Arial" w:cs="Arial"/>
                <w:b/>
                <w:noProof/>
                <w:color w:val="000000"/>
                <w:sz w:val="20"/>
                <w:szCs w:val="20"/>
              </w:rPr>
              <w:t xml:space="preserve">  The criteria is:  </w:t>
            </w:r>
            <w:r w:rsidR="00E139A5" w:rsidRPr="00E139A5">
              <w:rPr>
                <w:rFonts w:ascii="Arial" w:hAnsi="Arial" w:cs="Arial"/>
                <w:b/>
                <w:noProof/>
                <w:color w:val="000000"/>
                <w:sz w:val="20"/>
                <w:szCs w:val="20"/>
              </w:rPr>
              <w:t>Student average must be &gt; or = 75%. Directions must be followed. Work must be neat and professional and follow guidelines</w:t>
            </w:r>
            <w:r w:rsidR="00E139A5">
              <w:rPr>
                <w:rFonts w:ascii="Arial" w:hAnsi="Arial" w:cs="Arial"/>
                <w:b/>
                <w:noProof/>
                <w:color w:val="000000"/>
                <w:sz w:val="20"/>
                <w:szCs w:val="20"/>
              </w:rPr>
              <w:t xml:space="preserve">. </w:t>
            </w:r>
            <w:r w:rsidR="00E139A5" w:rsidRPr="00E139A5">
              <w:rPr>
                <w:rFonts w:ascii="Arial" w:hAnsi="Arial" w:cs="Arial"/>
                <w:b/>
                <w:noProof/>
                <w:color w:val="000000"/>
                <w:sz w:val="20"/>
                <w:szCs w:val="20"/>
              </w:rPr>
              <w:t>The SLO has been assessed twice (on 922/2009 and on 9/21/2010).  The results in 2010 showed an improvement in the average across all students to 93%.</w:t>
            </w:r>
            <w:r w:rsidR="00E139A5">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CC288F" w:rsidP="00E139A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39A5" w:rsidRPr="00E139A5">
              <w:rPr>
                <w:rFonts w:ascii="Arial" w:hAnsi="Arial" w:cs="Arial"/>
                <w:b/>
                <w:noProof/>
                <w:color w:val="000000"/>
                <w:sz w:val="20"/>
                <w:szCs w:val="20"/>
              </w:rPr>
              <w:t xml:space="preserve"> For the firt time in 2010, students were given a "practice" session beforehad to demonstrate how to create a good portfolio.  In general,  these "hands on" exercises  work very well in business.  Whether it's writing, marketing, advertising, or strategic decision making, when students are allowed to "do" first as practice in the classroom, they tend to perform much better during project or test time. </w:t>
            </w:r>
            <w:r w:rsidR="00E139A5">
              <w:rPr>
                <w:rFonts w:ascii="Arial" w:hAnsi="Arial" w:cs="Arial"/>
                <w:b/>
                <w:noProof/>
                <w:color w:val="000000"/>
                <w:sz w:val="20"/>
                <w:szCs w:val="20"/>
              </w:rPr>
              <w:t>This finding has been discussed at department meetings and among full and part time colleagues.  Wherever we can incorporate "learn and do" -- we do it.</w:t>
            </w:r>
            <w:r w:rsidR="00E139A5" w:rsidRPr="00E139A5">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D4262E" w:rsidRDefault="00CC288F" w:rsidP="00D4262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216E8">
              <w:rPr>
                <w:rFonts w:ascii="Arial" w:hAnsi="Arial" w:cs="Arial"/>
                <w:b/>
                <w:color w:val="000000"/>
                <w:sz w:val="20"/>
                <w:szCs w:val="20"/>
              </w:rPr>
              <w:t xml:space="preserve">Business administration crosses many disciplines and can lead to various jobs.  The </w:t>
            </w:r>
            <w:r w:rsidR="00D4262E">
              <w:rPr>
                <w:rFonts w:ascii="Arial" w:hAnsi="Arial" w:cs="Arial"/>
                <w:b/>
                <w:color w:val="000000"/>
                <w:sz w:val="20"/>
                <w:szCs w:val="20"/>
              </w:rPr>
              <w:t>detailed data below shows information</w:t>
            </w:r>
            <w:r w:rsidR="00A216E8">
              <w:rPr>
                <w:rFonts w:ascii="Arial" w:hAnsi="Arial" w:cs="Arial"/>
                <w:b/>
                <w:color w:val="000000"/>
                <w:sz w:val="20"/>
                <w:szCs w:val="20"/>
              </w:rPr>
              <w:t xml:space="preserve"> from the labormarketinfo site and shows (by SOC code) the types of jobs that our graduates might pursue.  In San Diego county, we are preparing students for the nearly 200,000 jobs in business by 2018 (12% growth over 2008).  Some of the higher growth jobs are in logistics, human resources, and sales management. See</w:t>
            </w:r>
            <w:r w:rsidR="00D4262E">
              <w:rPr>
                <w:rFonts w:ascii="Arial" w:hAnsi="Arial" w:cs="Arial"/>
                <w:b/>
                <w:color w:val="000000"/>
                <w:sz w:val="20"/>
                <w:szCs w:val="20"/>
              </w:rPr>
              <w:t xml:space="preserve"> details below.  Number in 2008 and 2018 columns indicate # jobs in San Diego county</w:t>
            </w:r>
            <w:r w:rsidR="00A216E8">
              <w:rPr>
                <w:rFonts w:ascii="Arial" w:hAnsi="Arial" w:cs="Arial"/>
                <w:b/>
                <w:color w:val="000000"/>
                <w:sz w:val="20"/>
                <w:szCs w:val="20"/>
              </w:rPr>
              <w:t>.</w:t>
            </w:r>
            <w:r w:rsidR="00D4262E">
              <w:rPr>
                <w:rFonts w:ascii="Arial" w:hAnsi="Arial" w:cs="Arial"/>
                <w:b/>
                <w:color w:val="000000"/>
                <w:sz w:val="20"/>
                <w:szCs w:val="20"/>
              </w:rPr>
              <w:t xml:space="preserve"> </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SOC Code</w:t>
            </w:r>
            <w:r w:rsidRPr="00D4262E">
              <w:rPr>
                <w:rFonts w:ascii="Arial" w:hAnsi="Arial" w:cs="Arial"/>
                <w:b/>
                <w:color w:val="000000"/>
                <w:sz w:val="20"/>
                <w:szCs w:val="20"/>
              </w:rPr>
              <w:tab/>
              <w:t>Job Title</w:t>
            </w:r>
            <w:r w:rsidRPr="00D4262E">
              <w:rPr>
                <w:rFonts w:ascii="Arial" w:hAnsi="Arial" w:cs="Arial"/>
                <w:b/>
                <w:color w:val="000000"/>
                <w:sz w:val="20"/>
                <w:szCs w:val="20"/>
              </w:rPr>
              <w:tab/>
              <w:t>2008</w:t>
            </w:r>
            <w:r w:rsidRPr="00D4262E">
              <w:rPr>
                <w:rFonts w:ascii="Arial" w:hAnsi="Arial" w:cs="Arial"/>
                <w:b/>
                <w:color w:val="000000"/>
                <w:sz w:val="20"/>
                <w:szCs w:val="20"/>
              </w:rPr>
              <w:tab/>
              <w:t>2018</w:t>
            </w:r>
            <w:r w:rsidRPr="00D4262E">
              <w:rPr>
                <w:rFonts w:ascii="Arial" w:hAnsi="Arial" w:cs="Arial"/>
                <w:b/>
                <w:color w:val="000000"/>
                <w:sz w:val="20"/>
                <w:szCs w:val="20"/>
              </w:rPr>
              <w:tab/>
              <w:t>Growth</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131051</w:t>
            </w:r>
            <w:r w:rsidRPr="00D4262E">
              <w:rPr>
                <w:rFonts w:ascii="Arial" w:hAnsi="Arial" w:cs="Arial"/>
                <w:b/>
                <w:color w:val="000000"/>
                <w:sz w:val="20"/>
                <w:szCs w:val="20"/>
              </w:rPr>
              <w:tab/>
              <w:t>Cost Estimators</w:t>
            </w:r>
            <w:r w:rsidRPr="00D4262E">
              <w:rPr>
                <w:rFonts w:ascii="Arial" w:hAnsi="Arial" w:cs="Arial"/>
                <w:b/>
                <w:color w:val="000000"/>
                <w:sz w:val="20"/>
                <w:szCs w:val="20"/>
              </w:rPr>
              <w:tab/>
              <w:t>2310</w:t>
            </w:r>
            <w:r w:rsidRPr="00D4262E">
              <w:rPr>
                <w:rFonts w:ascii="Arial" w:hAnsi="Arial" w:cs="Arial"/>
                <w:b/>
                <w:color w:val="000000"/>
                <w:sz w:val="20"/>
                <w:szCs w:val="20"/>
              </w:rPr>
              <w:tab/>
              <w:t>2900</w:t>
            </w:r>
            <w:r w:rsidRPr="00D4262E">
              <w:rPr>
                <w:rFonts w:ascii="Arial" w:hAnsi="Arial" w:cs="Arial"/>
                <w:b/>
                <w:color w:val="000000"/>
                <w:sz w:val="20"/>
                <w:szCs w:val="20"/>
              </w:rPr>
              <w:tab/>
              <w:t>26%</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132071</w:t>
            </w:r>
            <w:r w:rsidRPr="00D4262E">
              <w:rPr>
                <w:rFonts w:ascii="Arial" w:hAnsi="Arial" w:cs="Arial"/>
                <w:b/>
                <w:color w:val="000000"/>
                <w:sz w:val="20"/>
                <w:szCs w:val="20"/>
              </w:rPr>
              <w:tab/>
              <w:t>Loan Counselors</w:t>
            </w:r>
            <w:r w:rsidRPr="00D4262E">
              <w:rPr>
                <w:rFonts w:ascii="Arial" w:hAnsi="Arial" w:cs="Arial"/>
                <w:b/>
                <w:color w:val="000000"/>
                <w:sz w:val="20"/>
                <w:szCs w:val="20"/>
              </w:rPr>
              <w:tab/>
              <w:t>230</w:t>
            </w:r>
            <w:r w:rsidRPr="00D4262E">
              <w:rPr>
                <w:rFonts w:ascii="Arial" w:hAnsi="Arial" w:cs="Arial"/>
                <w:b/>
                <w:color w:val="000000"/>
                <w:sz w:val="20"/>
                <w:szCs w:val="20"/>
              </w:rPr>
              <w:tab/>
              <w:t>280</w:t>
            </w:r>
            <w:r w:rsidRPr="00D4262E">
              <w:rPr>
                <w:rFonts w:ascii="Arial" w:hAnsi="Arial" w:cs="Arial"/>
                <w:b/>
                <w:color w:val="000000"/>
                <w:sz w:val="20"/>
                <w:szCs w:val="20"/>
              </w:rPr>
              <w:tab/>
              <w:t>22%</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131072</w:t>
            </w:r>
            <w:r w:rsidRPr="00D4262E">
              <w:rPr>
                <w:rFonts w:ascii="Arial" w:hAnsi="Arial" w:cs="Arial"/>
                <w:b/>
                <w:color w:val="000000"/>
                <w:sz w:val="20"/>
                <w:szCs w:val="20"/>
              </w:rPr>
              <w:tab/>
              <w:t>Compensation and Job Analysis Specialists</w:t>
            </w:r>
            <w:r w:rsidRPr="00D4262E">
              <w:rPr>
                <w:rFonts w:ascii="Arial" w:hAnsi="Arial" w:cs="Arial"/>
                <w:b/>
                <w:color w:val="000000"/>
                <w:sz w:val="20"/>
                <w:szCs w:val="20"/>
              </w:rPr>
              <w:tab/>
              <w:t>1160</w:t>
            </w:r>
            <w:r w:rsidRPr="00D4262E">
              <w:rPr>
                <w:rFonts w:ascii="Arial" w:hAnsi="Arial" w:cs="Arial"/>
                <w:b/>
                <w:color w:val="000000"/>
                <w:sz w:val="20"/>
                <w:szCs w:val="20"/>
              </w:rPr>
              <w:tab/>
              <w:t>1410</w:t>
            </w:r>
            <w:r w:rsidRPr="00D4262E">
              <w:rPr>
                <w:rFonts w:ascii="Arial" w:hAnsi="Arial" w:cs="Arial"/>
                <w:b/>
                <w:color w:val="000000"/>
                <w:sz w:val="20"/>
                <w:szCs w:val="20"/>
              </w:rPr>
              <w:tab/>
              <w:t>22%</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131071</w:t>
            </w:r>
            <w:r w:rsidRPr="00D4262E">
              <w:rPr>
                <w:rFonts w:ascii="Arial" w:hAnsi="Arial" w:cs="Arial"/>
                <w:b/>
                <w:color w:val="000000"/>
                <w:sz w:val="20"/>
                <w:szCs w:val="20"/>
              </w:rPr>
              <w:tab/>
              <w:t>Employment, Recruitment, and Placement Specialists</w:t>
            </w:r>
            <w:r w:rsidRPr="00D4262E">
              <w:rPr>
                <w:rFonts w:ascii="Arial" w:hAnsi="Arial" w:cs="Arial"/>
                <w:b/>
                <w:color w:val="000000"/>
                <w:sz w:val="20"/>
                <w:szCs w:val="20"/>
              </w:rPr>
              <w:tab/>
              <w:t>1570</w:t>
            </w:r>
            <w:r w:rsidRPr="00D4262E">
              <w:rPr>
                <w:rFonts w:ascii="Arial" w:hAnsi="Arial" w:cs="Arial"/>
                <w:b/>
                <w:color w:val="000000"/>
                <w:sz w:val="20"/>
                <w:szCs w:val="20"/>
              </w:rPr>
              <w:tab/>
              <w:t>1860</w:t>
            </w:r>
            <w:r w:rsidRPr="00D4262E">
              <w:rPr>
                <w:rFonts w:ascii="Arial" w:hAnsi="Arial" w:cs="Arial"/>
                <w:b/>
                <w:color w:val="000000"/>
                <w:sz w:val="20"/>
                <w:szCs w:val="20"/>
              </w:rPr>
              <w:tab/>
              <w:t>18%</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131081</w:t>
            </w:r>
            <w:r w:rsidRPr="00D4262E">
              <w:rPr>
                <w:rFonts w:ascii="Arial" w:hAnsi="Arial" w:cs="Arial"/>
                <w:b/>
                <w:color w:val="000000"/>
                <w:sz w:val="20"/>
                <w:szCs w:val="20"/>
              </w:rPr>
              <w:tab/>
              <w:t>Logisticians</w:t>
            </w:r>
            <w:r w:rsidRPr="00D4262E">
              <w:rPr>
                <w:rFonts w:ascii="Arial" w:hAnsi="Arial" w:cs="Arial"/>
                <w:b/>
                <w:color w:val="000000"/>
                <w:sz w:val="20"/>
                <w:szCs w:val="20"/>
              </w:rPr>
              <w:tab/>
              <w:t>1440</w:t>
            </w:r>
            <w:r w:rsidRPr="00D4262E">
              <w:rPr>
                <w:rFonts w:ascii="Arial" w:hAnsi="Arial" w:cs="Arial"/>
                <w:b/>
                <w:color w:val="000000"/>
                <w:sz w:val="20"/>
                <w:szCs w:val="20"/>
              </w:rPr>
              <w:tab/>
              <w:t>1700</w:t>
            </w:r>
            <w:r w:rsidRPr="00D4262E">
              <w:rPr>
                <w:rFonts w:ascii="Arial" w:hAnsi="Arial" w:cs="Arial"/>
                <w:b/>
                <w:color w:val="000000"/>
                <w:sz w:val="20"/>
                <w:szCs w:val="20"/>
              </w:rPr>
              <w:tab/>
              <w:t>18%</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131079</w:t>
            </w:r>
            <w:r w:rsidRPr="00D4262E">
              <w:rPr>
                <w:rFonts w:ascii="Arial" w:hAnsi="Arial" w:cs="Arial"/>
                <w:b/>
                <w:color w:val="000000"/>
                <w:sz w:val="20"/>
                <w:szCs w:val="20"/>
              </w:rPr>
              <w:tab/>
              <w:t>Human Resources and Labor Specialists, All Other</w:t>
            </w:r>
            <w:r w:rsidRPr="00D4262E">
              <w:rPr>
                <w:rFonts w:ascii="Arial" w:hAnsi="Arial" w:cs="Arial"/>
                <w:b/>
                <w:color w:val="000000"/>
                <w:sz w:val="20"/>
                <w:szCs w:val="20"/>
              </w:rPr>
              <w:tab/>
              <w:t>2400</w:t>
            </w:r>
            <w:r w:rsidRPr="00D4262E">
              <w:rPr>
                <w:rFonts w:ascii="Arial" w:hAnsi="Arial" w:cs="Arial"/>
                <w:b/>
                <w:color w:val="000000"/>
                <w:sz w:val="20"/>
                <w:szCs w:val="20"/>
              </w:rPr>
              <w:tab/>
              <w:t>2830</w:t>
            </w:r>
            <w:r w:rsidRPr="00D4262E">
              <w:rPr>
                <w:rFonts w:ascii="Arial" w:hAnsi="Arial" w:cs="Arial"/>
                <w:b/>
                <w:color w:val="000000"/>
                <w:sz w:val="20"/>
                <w:szCs w:val="20"/>
              </w:rPr>
              <w:tab/>
              <w:t>18%</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112022</w:t>
            </w:r>
            <w:r w:rsidRPr="00D4262E">
              <w:rPr>
                <w:rFonts w:ascii="Arial" w:hAnsi="Arial" w:cs="Arial"/>
                <w:b/>
                <w:color w:val="000000"/>
                <w:sz w:val="20"/>
                <w:szCs w:val="20"/>
              </w:rPr>
              <w:tab/>
              <w:t>Sales Managers</w:t>
            </w:r>
            <w:r w:rsidRPr="00D4262E">
              <w:rPr>
                <w:rFonts w:ascii="Arial" w:hAnsi="Arial" w:cs="Arial"/>
                <w:b/>
                <w:color w:val="000000"/>
                <w:sz w:val="20"/>
                <w:szCs w:val="20"/>
              </w:rPr>
              <w:tab/>
              <w:t>5610</w:t>
            </w:r>
            <w:r w:rsidRPr="00D4262E">
              <w:rPr>
                <w:rFonts w:ascii="Arial" w:hAnsi="Arial" w:cs="Arial"/>
                <w:b/>
                <w:color w:val="000000"/>
                <w:sz w:val="20"/>
                <w:szCs w:val="20"/>
              </w:rPr>
              <w:tab/>
              <w:t>6590</w:t>
            </w:r>
            <w:r w:rsidRPr="00D4262E">
              <w:rPr>
                <w:rFonts w:ascii="Arial" w:hAnsi="Arial" w:cs="Arial"/>
                <w:b/>
                <w:color w:val="000000"/>
                <w:sz w:val="20"/>
                <w:szCs w:val="20"/>
              </w:rPr>
              <w:tab/>
              <w:t>17%</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131023</w:t>
            </w:r>
            <w:r w:rsidRPr="00D4262E">
              <w:rPr>
                <w:rFonts w:ascii="Arial" w:hAnsi="Arial" w:cs="Arial"/>
                <w:b/>
                <w:color w:val="000000"/>
                <w:sz w:val="20"/>
                <w:szCs w:val="20"/>
              </w:rPr>
              <w:tab/>
              <w:t>Purchasing Agents, Except Wholesale, Retail/Farm</w:t>
            </w:r>
            <w:r w:rsidRPr="00D4262E">
              <w:rPr>
                <w:rFonts w:ascii="Arial" w:hAnsi="Arial" w:cs="Arial"/>
                <w:b/>
                <w:color w:val="000000"/>
                <w:sz w:val="20"/>
                <w:szCs w:val="20"/>
              </w:rPr>
              <w:tab/>
              <w:t>3730</w:t>
            </w:r>
            <w:r w:rsidRPr="00D4262E">
              <w:rPr>
                <w:rFonts w:ascii="Arial" w:hAnsi="Arial" w:cs="Arial"/>
                <w:b/>
                <w:color w:val="000000"/>
                <w:sz w:val="20"/>
                <w:szCs w:val="20"/>
              </w:rPr>
              <w:tab/>
              <w:t>4360</w:t>
            </w:r>
            <w:r w:rsidRPr="00D4262E">
              <w:rPr>
                <w:rFonts w:ascii="Arial" w:hAnsi="Arial" w:cs="Arial"/>
                <w:b/>
                <w:color w:val="000000"/>
                <w:sz w:val="20"/>
                <w:szCs w:val="20"/>
              </w:rPr>
              <w:tab/>
              <w:t>17%</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lastRenderedPageBreak/>
              <w:t>434051</w:t>
            </w:r>
            <w:r w:rsidRPr="00D4262E">
              <w:rPr>
                <w:rFonts w:ascii="Arial" w:hAnsi="Arial" w:cs="Arial"/>
                <w:b/>
                <w:color w:val="000000"/>
                <w:sz w:val="20"/>
                <w:szCs w:val="20"/>
              </w:rPr>
              <w:tab/>
              <w:t>Customer Service Representatives</w:t>
            </w:r>
            <w:r w:rsidRPr="00D4262E">
              <w:rPr>
                <w:rFonts w:ascii="Arial" w:hAnsi="Arial" w:cs="Arial"/>
                <w:b/>
                <w:color w:val="000000"/>
                <w:sz w:val="20"/>
                <w:szCs w:val="20"/>
              </w:rPr>
              <w:tab/>
              <w:t>18490</w:t>
            </w:r>
            <w:r w:rsidRPr="00D4262E">
              <w:rPr>
                <w:rFonts w:ascii="Arial" w:hAnsi="Arial" w:cs="Arial"/>
                <w:b/>
                <w:color w:val="000000"/>
                <w:sz w:val="20"/>
                <w:szCs w:val="20"/>
              </w:rPr>
              <w:tab/>
              <w:t>21610</w:t>
            </w:r>
            <w:r w:rsidRPr="00D4262E">
              <w:rPr>
                <w:rFonts w:ascii="Arial" w:hAnsi="Arial" w:cs="Arial"/>
                <w:b/>
                <w:color w:val="000000"/>
                <w:sz w:val="20"/>
                <w:szCs w:val="20"/>
              </w:rPr>
              <w:tab/>
              <w:t>17%</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434081</w:t>
            </w:r>
            <w:r w:rsidRPr="00D4262E">
              <w:rPr>
                <w:rFonts w:ascii="Arial" w:hAnsi="Arial" w:cs="Arial"/>
                <w:b/>
                <w:color w:val="000000"/>
                <w:sz w:val="20"/>
                <w:szCs w:val="20"/>
              </w:rPr>
              <w:tab/>
              <w:t>Hotel, Motel, and Resort Desk Clerks</w:t>
            </w:r>
            <w:r w:rsidRPr="00D4262E">
              <w:rPr>
                <w:rFonts w:ascii="Arial" w:hAnsi="Arial" w:cs="Arial"/>
                <w:b/>
                <w:color w:val="000000"/>
                <w:sz w:val="20"/>
                <w:szCs w:val="20"/>
              </w:rPr>
              <w:tab/>
              <w:t>2940</w:t>
            </w:r>
            <w:r w:rsidRPr="00D4262E">
              <w:rPr>
                <w:rFonts w:ascii="Arial" w:hAnsi="Arial" w:cs="Arial"/>
                <w:b/>
                <w:color w:val="000000"/>
                <w:sz w:val="20"/>
                <w:szCs w:val="20"/>
              </w:rPr>
              <w:tab/>
              <w:t>3420</w:t>
            </w:r>
            <w:r w:rsidRPr="00D4262E">
              <w:rPr>
                <w:rFonts w:ascii="Arial" w:hAnsi="Arial" w:cs="Arial"/>
                <w:b/>
                <w:color w:val="000000"/>
                <w:sz w:val="20"/>
                <w:szCs w:val="20"/>
              </w:rPr>
              <w:tab/>
              <w:t>16%</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119021</w:t>
            </w:r>
            <w:r w:rsidRPr="00D4262E">
              <w:rPr>
                <w:rFonts w:ascii="Arial" w:hAnsi="Arial" w:cs="Arial"/>
                <w:b/>
                <w:color w:val="000000"/>
                <w:sz w:val="20"/>
                <w:szCs w:val="20"/>
              </w:rPr>
              <w:tab/>
              <w:t>Construction Managers</w:t>
            </w:r>
            <w:r w:rsidRPr="00D4262E">
              <w:rPr>
                <w:rFonts w:ascii="Arial" w:hAnsi="Arial" w:cs="Arial"/>
                <w:b/>
                <w:color w:val="000000"/>
                <w:sz w:val="20"/>
                <w:szCs w:val="20"/>
              </w:rPr>
              <w:tab/>
              <w:t>5630</w:t>
            </w:r>
            <w:r w:rsidRPr="00D4262E">
              <w:rPr>
                <w:rFonts w:ascii="Arial" w:hAnsi="Arial" w:cs="Arial"/>
                <w:b/>
                <w:color w:val="000000"/>
                <w:sz w:val="20"/>
                <w:szCs w:val="20"/>
              </w:rPr>
              <w:tab/>
              <w:t>6420</w:t>
            </w:r>
            <w:r w:rsidRPr="00D4262E">
              <w:rPr>
                <w:rFonts w:ascii="Arial" w:hAnsi="Arial" w:cs="Arial"/>
                <w:b/>
                <w:color w:val="000000"/>
                <w:sz w:val="20"/>
                <w:szCs w:val="20"/>
              </w:rPr>
              <w:tab/>
              <w:t>14%</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412031</w:t>
            </w:r>
            <w:r w:rsidRPr="00D4262E">
              <w:rPr>
                <w:rFonts w:ascii="Arial" w:hAnsi="Arial" w:cs="Arial"/>
                <w:b/>
                <w:color w:val="000000"/>
                <w:sz w:val="20"/>
                <w:szCs w:val="20"/>
              </w:rPr>
              <w:tab/>
              <w:t>Retail Salespersons</w:t>
            </w:r>
            <w:r w:rsidRPr="00D4262E">
              <w:rPr>
                <w:rFonts w:ascii="Arial" w:hAnsi="Arial" w:cs="Arial"/>
                <w:b/>
                <w:color w:val="000000"/>
                <w:sz w:val="20"/>
                <w:szCs w:val="20"/>
              </w:rPr>
              <w:tab/>
              <w:t>48370</w:t>
            </w:r>
            <w:r w:rsidRPr="00D4262E">
              <w:rPr>
                <w:rFonts w:ascii="Arial" w:hAnsi="Arial" w:cs="Arial"/>
                <w:b/>
                <w:color w:val="000000"/>
                <w:sz w:val="20"/>
                <w:szCs w:val="20"/>
              </w:rPr>
              <w:tab/>
              <w:t>54560</w:t>
            </w:r>
            <w:r w:rsidRPr="00D4262E">
              <w:rPr>
                <w:rFonts w:ascii="Arial" w:hAnsi="Arial" w:cs="Arial"/>
                <w:b/>
                <w:color w:val="000000"/>
                <w:sz w:val="20"/>
                <w:szCs w:val="20"/>
              </w:rPr>
              <w:tab/>
              <w:t>13%</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113011</w:t>
            </w:r>
            <w:r w:rsidRPr="00D4262E">
              <w:rPr>
                <w:rFonts w:ascii="Arial" w:hAnsi="Arial" w:cs="Arial"/>
                <w:b/>
                <w:color w:val="000000"/>
                <w:sz w:val="20"/>
                <w:szCs w:val="20"/>
              </w:rPr>
              <w:tab/>
              <w:t>Administrative Services Managers</w:t>
            </w:r>
            <w:r w:rsidRPr="00D4262E">
              <w:rPr>
                <w:rFonts w:ascii="Arial" w:hAnsi="Arial" w:cs="Arial"/>
                <w:b/>
                <w:color w:val="000000"/>
                <w:sz w:val="20"/>
                <w:szCs w:val="20"/>
              </w:rPr>
              <w:tab/>
              <w:t>2160</w:t>
            </w:r>
            <w:r w:rsidRPr="00D4262E">
              <w:rPr>
                <w:rFonts w:ascii="Arial" w:hAnsi="Arial" w:cs="Arial"/>
                <w:b/>
                <w:color w:val="000000"/>
                <w:sz w:val="20"/>
                <w:szCs w:val="20"/>
              </w:rPr>
              <w:tab/>
              <w:t>2380</w:t>
            </w:r>
            <w:r w:rsidRPr="00D4262E">
              <w:rPr>
                <w:rFonts w:ascii="Arial" w:hAnsi="Arial" w:cs="Arial"/>
                <w:b/>
                <w:color w:val="000000"/>
                <w:sz w:val="20"/>
                <w:szCs w:val="20"/>
              </w:rPr>
              <w:tab/>
              <w:t>10%</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131199</w:t>
            </w:r>
            <w:r w:rsidRPr="00D4262E">
              <w:rPr>
                <w:rFonts w:ascii="Arial" w:hAnsi="Arial" w:cs="Arial"/>
                <w:b/>
                <w:color w:val="000000"/>
                <w:sz w:val="20"/>
                <w:szCs w:val="20"/>
              </w:rPr>
              <w:tab/>
              <w:t>Business operations specialists</w:t>
            </w:r>
            <w:r w:rsidRPr="00D4262E">
              <w:rPr>
                <w:rFonts w:ascii="Arial" w:hAnsi="Arial" w:cs="Arial"/>
                <w:b/>
                <w:color w:val="000000"/>
                <w:sz w:val="20"/>
                <w:szCs w:val="20"/>
              </w:rPr>
              <w:tab/>
              <w:t>16480</w:t>
            </w:r>
            <w:r w:rsidRPr="00D4262E">
              <w:rPr>
                <w:rFonts w:ascii="Arial" w:hAnsi="Arial" w:cs="Arial"/>
                <w:b/>
                <w:color w:val="000000"/>
                <w:sz w:val="20"/>
                <w:szCs w:val="20"/>
              </w:rPr>
              <w:tab/>
              <w:t>18040</w:t>
            </w:r>
            <w:r w:rsidRPr="00D4262E">
              <w:rPr>
                <w:rFonts w:ascii="Arial" w:hAnsi="Arial" w:cs="Arial"/>
                <w:b/>
                <w:color w:val="000000"/>
                <w:sz w:val="20"/>
                <w:szCs w:val="20"/>
              </w:rPr>
              <w:tab/>
              <w:t>9%</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414012</w:t>
            </w:r>
            <w:r w:rsidRPr="00D4262E">
              <w:rPr>
                <w:rFonts w:ascii="Arial" w:hAnsi="Arial" w:cs="Arial"/>
                <w:b/>
                <w:color w:val="000000"/>
                <w:sz w:val="20"/>
                <w:szCs w:val="20"/>
              </w:rPr>
              <w:tab/>
              <w:t>Sales Representatives, Except Technical</w:t>
            </w:r>
            <w:r w:rsidRPr="00D4262E">
              <w:rPr>
                <w:rFonts w:ascii="Arial" w:hAnsi="Arial" w:cs="Arial"/>
                <w:b/>
                <w:color w:val="000000"/>
                <w:sz w:val="20"/>
                <w:szCs w:val="20"/>
              </w:rPr>
              <w:tab/>
              <w:t>9660</w:t>
            </w:r>
            <w:r w:rsidRPr="00D4262E">
              <w:rPr>
                <w:rFonts w:ascii="Arial" w:hAnsi="Arial" w:cs="Arial"/>
                <w:b/>
                <w:color w:val="000000"/>
                <w:sz w:val="20"/>
                <w:szCs w:val="20"/>
              </w:rPr>
              <w:tab/>
              <w:t>10560</w:t>
            </w:r>
            <w:r w:rsidRPr="00D4262E">
              <w:rPr>
                <w:rFonts w:ascii="Arial" w:hAnsi="Arial" w:cs="Arial"/>
                <w:b/>
                <w:color w:val="000000"/>
                <w:sz w:val="20"/>
                <w:szCs w:val="20"/>
              </w:rPr>
              <w:tab/>
              <w:t>9%</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131121</w:t>
            </w:r>
            <w:r w:rsidRPr="00D4262E">
              <w:rPr>
                <w:rFonts w:ascii="Arial" w:hAnsi="Arial" w:cs="Arial"/>
                <w:b/>
                <w:color w:val="000000"/>
                <w:sz w:val="20"/>
                <w:szCs w:val="20"/>
              </w:rPr>
              <w:tab/>
              <w:t>Meeting and Convention Planners</w:t>
            </w:r>
            <w:r w:rsidRPr="00D4262E">
              <w:rPr>
                <w:rFonts w:ascii="Arial" w:hAnsi="Arial" w:cs="Arial"/>
                <w:b/>
                <w:color w:val="000000"/>
                <w:sz w:val="20"/>
                <w:szCs w:val="20"/>
              </w:rPr>
              <w:tab/>
              <w:t>660</w:t>
            </w:r>
            <w:r w:rsidRPr="00D4262E">
              <w:rPr>
                <w:rFonts w:ascii="Arial" w:hAnsi="Arial" w:cs="Arial"/>
                <w:b/>
                <w:color w:val="000000"/>
                <w:sz w:val="20"/>
                <w:szCs w:val="20"/>
              </w:rPr>
              <w:tab/>
              <w:t>720</w:t>
            </w:r>
            <w:r w:rsidRPr="00D4262E">
              <w:rPr>
                <w:rFonts w:ascii="Arial" w:hAnsi="Arial" w:cs="Arial"/>
                <w:b/>
                <w:color w:val="000000"/>
                <w:sz w:val="20"/>
                <w:szCs w:val="20"/>
              </w:rPr>
              <w:tab/>
              <w:t>9%</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413099</w:t>
            </w:r>
            <w:r w:rsidRPr="00D4262E">
              <w:rPr>
                <w:rFonts w:ascii="Arial" w:hAnsi="Arial" w:cs="Arial"/>
                <w:b/>
                <w:color w:val="000000"/>
                <w:sz w:val="20"/>
                <w:szCs w:val="20"/>
              </w:rPr>
              <w:tab/>
              <w:t>Sales Representatives, Services, All Other</w:t>
            </w:r>
            <w:r w:rsidRPr="00D4262E">
              <w:rPr>
                <w:rFonts w:ascii="Arial" w:hAnsi="Arial" w:cs="Arial"/>
                <w:b/>
                <w:color w:val="000000"/>
                <w:sz w:val="20"/>
                <w:szCs w:val="20"/>
              </w:rPr>
              <w:tab/>
              <w:t>8730</w:t>
            </w:r>
            <w:r w:rsidRPr="00D4262E">
              <w:rPr>
                <w:rFonts w:ascii="Arial" w:hAnsi="Arial" w:cs="Arial"/>
                <w:b/>
                <w:color w:val="000000"/>
                <w:sz w:val="20"/>
                <w:szCs w:val="20"/>
              </w:rPr>
              <w:tab/>
              <w:t>9480</w:t>
            </w:r>
            <w:r w:rsidRPr="00D4262E">
              <w:rPr>
                <w:rFonts w:ascii="Arial" w:hAnsi="Arial" w:cs="Arial"/>
                <w:b/>
                <w:color w:val="000000"/>
                <w:sz w:val="20"/>
                <w:szCs w:val="20"/>
              </w:rPr>
              <w:tab/>
              <w:t>9%</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119151</w:t>
            </w:r>
            <w:r w:rsidRPr="00D4262E">
              <w:rPr>
                <w:rFonts w:ascii="Arial" w:hAnsi="Arial" w:cs="Arial"/>
                <w:b/>
                <w:color w:val="000000"/>
                <w:sz w:val="20"/>
                <w:szCs w:val="20"/>
              </w:rPr>
              <w:tab/>
              <w:t>Social and Community Service Managers</w:t>
            </w:r>
            <w:r w:rsidRPr="00D4262E">
              <w:rPr>
                <w:rFonts w:ascii="Arial" w:hAnsi="Arial" w:cs="Arial"/>
                <w:b/>
                <w:color w:val="000000"/>
                <w:sz w:val="20"/>
                <w:szCs w:val="20"/>
              </w:rPr>
              <w:tab/>
              <w:t>1070</w:t>
            </w:r>
            <w:r w:rsidRPr="00D4262E">
              <w:rPr>
                <w:rFonts w:ascii="Arial" w:hAnsi="Arial" w:cs="Arial"/>
                <w:b/>
                <w:color w:val="000000"/>
                <w:sz w:val="20"/>
                <w:szCs w:val="20"/>
              </w:rPr>
              <w:tab/>
              <w:t>1150</w:t>
            </w:r>
            <w:r w:rsidRPr="00D4262E">
              <w:rPr>
                <w:rFonts w:ascii="Arial" w:hAnsi="Arial" w:cs="Arial"/>
                <w:b/>
                <w:color w:val="000000"/>
                <w:sz w:val="20"/>
                <w:szCs w:val="20"/>
              </w:rPr>
              <w:tab/>
              <w:t>7%</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119081</w:t>
            </w:r>
            <w:r w:rsidRPr="00D4262E">
              <w:rPr>
                <w:rFonts w:ascii="Arial" w:hAnsi="Arial" w:cs="Arial"/>
                <w:b/>
                <w:color w:val="000000"/>
                <w:sz w:val="20"/>
                <w:szCs w:val="20"/>
              </w:rPr>
              <w:tab/>
              <w:t>Lodging Managers</w:t>
            </w:r>
            <w:r w:rsidRPr="00D4262E">
              <w:rPr>
                <w:rFonts w:ascii="Arial" w:hAnsi="Arial" w:cs="Arial"/>
                <w:b/>
                <w:color w:val="000000"/>
                <w:sz w:val="20"/>
                <w:szCs w:val="20"/>
              </w:rPr>
              <w:tab/>
              <w:t>830</w:t>
            </w:r>
            <w:r w:rsidRPr="00D4262E">
              <w:rPr>
                <w:rFonts w:ascii="Arial" w:hAnsi="Arial" w:cs="Arial"/>
                <w:b/>
                <w:color w:val="000000"/>
                <w:sz w:val="20"/>
                <w:szCs w:val="20"/>
              </w:rPr>
              <w:tab/>
              <w:t>890</w:t>
            </w:r>
            <w:r w:rsidRPr="00D4262E">
              <w:rPr>
                <w:rFonts w:ascii="Arial" w:hAnsi="Arial" w:cs="Arial"/>
                <w:b/>
                <w:color w:val="000000"/>
                <w:sz w:val="20"/>
                <w:szCs w:val="20"/>
              </w:rPr>
              <w:tab/>
              <w:t>7%</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411011</w:t>
            </w:r>
            <w:r w:rsidRPr="00D4262E">
              <w:rPr>
                <w:rFonts w:ascii="Arial" w:hAnsi="Arial" w:cs="Arial"/>
                <w:b/>
                <w:color w:val="000000"/>
                <w:sz w:val="20"/>
                <w:szCs w:val="20"/>
              </w:rPr>
              <w:tab/>
              <w:t>Retail Sales Supervisors</w:t>
            </w:r>
            <w:r w:rsidRPr="00D4262E">
              <w:rPr>
                <w:rFonts w:ascii="Arial" w:hAnsi="Arial" w:cs="Arial"/>
                <w:b/>
                <w:color w:val="000000"/>
                <w:sz w:val="20"/>
                <w:szCs w:val="20"/>
              </w:rPr>
              <w:tab/>
              <w:t>16710</w:t>
            </w:r>
            <w:r w:rsidRPr="00D4262E">
              <w:rPr>
                <w:rFonts w:ascii="Arial" w:hAnsi="Arial" w:cs="Arial"/>
                <w:b/>
                <w:color w:val="000000"/>
                <w:sz w:val="20"/>
                <w:szCs w:val="20"/>
              </w:rPr>
              <w:tab/>
              <w:t>17830</w:t>
            </w:r>
            <w:r w:rsidRPr="00D4262E">
              <w:rPr>
                <w:rFonts w:ascii="Arial" w:hAnsi="Arial" w:cs="Arial"/>
                <w:b/>
                <w:color w:val="000000"/>
                <w:sz w:val="20"/>
                <w:szCs w:val="20"/>
              </w:rPr>
              <w:tab/>
              <w:t>7%</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411012</w:t>
            </w:r>
            <w:r w:rsidRPr="00D4262E">
              <w:rPr>
                <w:rFonts w:ascii="Arial" w:hAnsi="Arial" w:cs="Arial"/>
                <w:b/>
                <w:color w:val="000000"/>
                <w:sz w:val="20"/>
                <w:szCs w:val="20"/>
              </w:rPr>
              <w:tab/>
              <w:t>Non-Retail Sales Supervisors</w:t>
            </w:r>
            <w:r w:rsidRPr="00D4262E">
              <w:rPr>
                <w:rFonts w:ascii="Arial" w:hAnsi="Arial" w:cs="Arial"/>
                <w:b/>
                <w:color w:val="000000"/>
                <w:sz w:val="20"/>
                <w:szCs w:val="20"/>
              </w:rPr>
              <w:tab/>
              <w:t>4400</w:t>
            </w:r>
            <w:r w:rsidRPr="00D4262E">
              <w:rPr>
                <w:rFonts w:ascii="Arial" w:hAnsi="Arial" w:cs="Arial"/>
                <w:b/>
                <w:color w:val="000000"/>
                <w:sz w:val="20"/>
                <w:szCs w:val="20"/>
              </w:rPr>
              <w:tab/>
              <w:t>4680</w:t>
            </w:r>
            <w:r w:rsidRPr="00D4262E">
              <w:rPr>
                <w:rFonts w:ascii="Arial" w:hAnsi="Arial" w:cs="Arial"/>
                <w:b/>
                <w:color w:val="000000"/>
                <w:sz w:val="20"/>
                <w:szCs w:val="20"/>
              </w:rPr>
              <w:tab/>
              <w:t>6%</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119199</w:t>
            </w:r>
            <w:r w:rsidRPr="00D4262E">
              <w:rPr>
                <w:rFonts w:ascii="Arial" w:hAnsi="Arial" w:cs="Arial"/>
                <w:b/>
                <w:color w:val="000000"/>
                <w:sz w:val="20"/>
                <w:szCs w:val="20"/>
              </w:rPr>
              <w:tab/>
              <w:t>Managers, All Other</w:t>
            </w:r>
            <w:r w:rsidRPr="00D4262E">
              <w:rPr>
                <w:rFonts w:ascii="Arial" w:hAnsi="Arial" w:cs="Arial"/>
                <w:b/>
                <w:color w:val="000000"/>
                <w:sz w:val="20"/>
                <w:szCs w:val="20"/>
              </w:rPr>
              <w:tab/>
              <w:t>7090</w:t>
            </w:r>
            <w:r w:rsidRPr="00D4262E">
              <w:rPr>
                <w:rFonts w:ascii="Arial" w:hAnsi="Arial" w:cs="Arial"/>
                <w:b/>
                <w:color w:val="000000"/>
                <w:sz w:val="20"/>
                <w:szCs w:val="20"/>
              </w:rPr>
              <w:tab/>
              <w:t>7470</w:t>
            </w:r>
            <w:r w:rsidRPr="00D4262E">
              <w:rPr>
                <w:rFonts w:ascii="Arial" w:hAnsi="Arial" w:cs="Arial"/>
                <w:b/>
                <w:color w:val="000000"/>
                <w:sz w:val="20"/>
                <w:szCs w:val="20"/>
              </w:rPr>
              <w:tab/>
              <w:t>5%</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419099</w:t>
            </w:r>
            <w:r w:rsidRPr="00D4262E">
              <w:rPr>
                <w:rFonts w:ascii="Arial" w:hAnsi="Arial" w:cs="Arial"/>
                <w:b/>
                <w:color w:val="000000"/>
                <w:sz w:val="20"/>
                <w:szCs w:val="20"/>
              </w:rPr>
              <w:tab/>
              <w:t>Sales and Related Workers, All Other</w:t>
            </w:r>
            <w:r w:rsidRPr="00D4262E">
              <w:rPr>
                <w:rFonts w:ascii="Arial" w:hAnsi="Arial" w:cs="Arial"/>
                <w:b/>
                <w:color w:val="000000"/>
                <w:sz w:val="20"/>
                <w:szCs w:val="20"/>
              </w:rPr>
              <w:tab/>
              <w:t>2560</w:t>
            </w:r>
            <w:r w:rsidRPr="00D4262E">
              <w:rPr>
                <w:rFonts w:ascii="Arial" w:hAnsi="Arial" w:cs="Arial"/>
                <w:b/>
                <w:color w:val="000000"/>
                <w:sz w:val="20"/>
                <w:szCs w:val="20"/>
              </w:rPr>
              <w:tab/>
              <w:t>2680</w:t>
            </w:r>
            <w:r w:rsidRPr="00D4262E">
              <w:rPr>
                <w:rFonts w:ascii="Arial" w:hAnsi="Arial" w:cs="Arial"/>
                <w:b/>
                <w:color w:val="000000"/>
                <w:sz w:val="20"/>
                <w:szCs w:val="20"/>
              </w:rPr>
              <w:tab/>
              <w:t>5%</w:t>
            </w:r>
          </w:p>
          <w:p w:rsidR="00D4262E" w:rsidRPr="00D4262E"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131111</w:t>
            </w:r>
            <w:r w:rsidRPr="00D4262E">
              <w:rPr>
                <w:rFonts w:ascii="Arial" w:hAnsi="Arial" w:cs="Arial"/>
                <w:b/>
                <w:color w:val="000000"/>
                <w:sz w:val="20"/>
                <w:szCs w:val="20"/>
              </w:rPr>
              <w:tab/>
              <w:t>Management Analysts</w:t>
            </w:r>
            <w:r w:rsidRPr="00D4262E">
              <w:rPr>
                <w:rFonts w:ascii="Arial" w:hAnsi="Arial" w:cs="Arial"/>
                <w:b/>
                <w:color w:val="000000"/>
                <w:sz w:val="20"/>
                <w:szCs w:val="20"/>
              </w:rPr>
              <w:tab/>
              <w:t>9570</w:t>
            </w:r>
            <w:r w:rsidRPr="00D4262E">
              <w:rPr>
                <w:rFonts w:ascii="Arial" w:hAnsi="Arial" w:cs="Arial"/>
                <w:b/>
                <w:color w:val="000000"/>
                <w:sz w:val="20"/>
                <w:szCs w:val="20"/>
              </w:rPr>
              <w:tab/>
              <w:t>9980</w:t>
            </w:r>
            <w:r w:rsidRPr="00D4262E">
              <w:rPr>
                <w:rFonts w:ascii="Arial" w:hAnsi="Arial" w:cs="Arial"/>
                <w:b/>
                <w:color w:val="000000"/>
                <w:sz w:val="20"/>
                <w:szCs w:val="20"/>
              </w:rPr>
              <w:tab/>
              <w:t>4%</w:t>
            </w:r>
          </w:p>
          <w:p w:rsidR="00F222BA" w:rsidRDefault="00D4262E" w:rsidP="00D4262E">
            <w:pPr>
              <w:spacing w:before="40" w:after="20"/>
              <w:ind w:right="288"/>
              <w:rPr>
                <w:rFonts w:ascii="Arial" w:hAnsi="Arial" w:cs="Arial"/>
                <w:b/>
                <w:color w:val="000000"/>
                <w:sz w:val="20"/>
                <w:szCs w:val="20"/>
              </w:rPr>
            </w:pPr>
            <w:r w:rsidRPr="00D4262E">
              <w:rPr>
                <w:rFonts w:ascii="Arial" w:hAnsi="Arial" w:cs="Arial"/>
                <w:b/>
                <w:color w:val="000000"/>
                <w:sz w:val="20"/>
                <w:szCs w:val="20"/>
              </w:rPr>
              <w:tab/>
              <w:t>Total</w:t>
            </w:r>
            <w:r w:rsidRPr="00D4262E">
              <w:rPr>
                <w:rFonts w:ascii="Arial" w:hAnsi="Arial" w:cs="Arial"/>
                <w:b/>
                <w:color w:val="000000"/>
                <w:sz w:val="20"/>
                <w:szCs w:val="20"/>
              </w:rPr>
              <w:tab/>
              <w:t>161,670.00</w:t>
            </w:r>
            <w:r w:rsidRPr="00D4262E">
              <w:rPr>
                <w:rFonts w:ascii="Arial" w:hAnsi="Arial" w:cs="Arial"/>
                <w:b/>
                <w:color w:val="000000"/>
                <w:sz w:val="20"/>
                <w:szCs w:val="20"/>
              </w:rPr>
              <w:tab/>
              <w:t>181,140.00</w:t>
            </w:r>
            <w:r w:rsidRPr="00D4262E">
              <w:rPr>
                <w:rFonts w:ascii="Arial" w:hAnsi="Arial" w:cs="Arial"/>
                <w:b/>
                <w:color w:val="000000"/>
                <w:sz w:val="20"/>
                <w:szCs w:val="20"/>
              </w:rPr>
              <w:tab/>
              <w:t>12%</w:t>
            </w:r>
            <w:r w:rsidR="00CC288F">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7A3996" w:rsidRDefault="00CC288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96">
              <w:rPr>
                <w:rFonts w:ascii="Arial" w:hAnsi="Arial" w:cs="Arial"/>
                <w:b/>
                <w:color w:val="000000"/>
                <w:sz w:val="20"/>
                <w:szCs w:val="20"/>
              </w:rPr>
              <w:t xml:space="preserve">Business General, Business Administration and Advertising, Marketing, and Merchandising are all being udpated for Fall 2011/Spring 2012 to be within the 30 unit guidelines. We're on the listserv for any updates to the TMC for our Business Administration Degree for transfer.  Workforce and Labor market projections indicate needs in combining technology with business.  That's why we plan to launch the E-Marketing AA degree/certificate in Fall 2011 (collaboration with Graphics).  We are also planning to work closely with the </w:t>
            </w:r>
            <w:r w:rsidR="00085B72">
              <w:rPr>
                <w:rFonts w:ascii="Arial" w:hAnsi="Arial" w:cs="Arial"/>
                <w:b/>
                <w:color w:val="000000"/>
                <w:sz w:val="20"/>
                <w:szCs w:val="20"/>
              </w:rPr>
              <w:t>TAACCCT Grant Program Proposal in the Entrepreneurship area.</w:t>
            </w:r>
            <w:r w:rsidR="00A216E8">
              <w:rPr>
                <w:rFonts w:ascii="Arial" w:hAnsi="Arial" w:cs="Arial"/>
                <w:b/>
                <w:color w:val="000000"/>
                <w:sz w:val="20"/>
                <w:szCs w:val="20"/>
              </w:rPr>
              <w:t xml:space="preserve">  Securing money to fund entrepreneurial programs and resources for students would be a great asset to Palomar.</w:t>
            </w:r>
            <w:r w:rsidR="00552A8C">
              <w:rPr>
                <w:rFonts w:ascii="Arial" w:hAnsi="Arial" w:cs="Arial"/>
                <w:b/>
                <w:noProof/>
                <w:color w:val="000000"/>
                <w:sz w:val="20"/>
                <w:szCs w:val="20"/>
              </w:rPr>
              <w:t> </w:t>
            </w:r>
          </w:p>
          <w:p w:rsidR="003D0927" w:rsidRDefault="00CC288F" w:rsidP="00552A8C">
            <w:pPr>
              <w:spacing w:before="40" w:after="20"/>
              <w:ind w:right="288"/>
              <w:rPr>
                <w:rFonts w:ascii="Arial" w:hAnsi="Arial" w:cs="Arial"/>
                <w:b/>
                <w:sz w:val="20"/>
                <w:szCs w:val="20"/>
              </w:rPr>
            </w:pP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CC288F" w:rsidP="00030941">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30941">
              <w:rPr>
                <w:rFonts w:ascii="Arial" w:hAnsi="Arial" w:cs="Arial"/>
                <w:b/>
                <w:noProof/>
                <w:color w:val="000000"/>
                <w:sz w:val="20"/>
                <w:szCs w:val="20"/>
              </w:rPr>
              <w:t>We've recently started offering a late start BUS 125 (prereq for BUS 205) for students who don't pass the BUS 205 placement exam. This has worked extremely well in helping students "find a home" when they learn that they aren't prepared for the BUS 205 course during the first week of school.  With the launch of the new E-marketing program, we will need to add additional Advertising, Marketing, and E-commerce sections to accommodate the growth.</w:t>
            </w:r>
            <w:bookmarkStart w:id="10" w:name="_GoBack"/>
            <w:bookmarkEnd w:id="10"/>
            <w:r w:rsidR="00030941">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CC288F" w:rsidP="00085B7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96">
              <w:rPr>
                <w:rFonts w:ascii="Arial" w:hAnsi="Arial" w:cs="Arial"/>
                <w:b/>
                <w:color w:val="000000"/>
                <w:sz w:val="20"/>
                <w:szCs w:val="20"/>
              </w:rPr>
              <w:t xml:space="preserve">We need at least one more full-time faculty person </w:t>
            </w:r>
            <w:r w:rsidR="00085B72">
              <w:rPr>
                <w:rFonts w:ascii="Arial" w:hAnsi="Arial" w:cs="Arial"/>
                <w:b/>
                <w:color w:val="000000"/>
                <w:sz w:val="20"/>
                <w:szCs w:val="20"/>
              </w:rPr>
              <w:t>for the Business Discipline.  Ideally, this person would have education and experience in both business and management.</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CC288F" w:rsidP="004370B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370B2">
              <w:rPr>
                <w:rFonts w:ascii="Arial" w:hAnsi="Arial" w:cs="Arial"/>
                <w:b/>
                <w:sz w:val="16"/>
                <w:szCs w:val="16"/>
              </w:rPr>
              <w:t>N/A</w:t>
            </w:r>
            <w:r w:rsidRPr="0084039D">
              <w:rPr>
                <w:rFonts w:ascii="Arial" w:hAnsi="Arial" w:cs="Arial"/>
                <w:b/>
                <w:sz w:val="16"/>
                <w:szCs w:val="16"/>
              </w:rPr>
              <w:fldChar w:fldCharType="end"/>
            </w:r>
          </w:p>
        </w:tc>
        <w:tc>
          <w:tcPr>
            <w:tcW w:w="987" w:type="dxa"/>
          </w:tcPr>
          <w:p w:rsidR="007A7647" w:rsidRDefault="00CC288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C288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C288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C288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C288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C288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C288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C288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C288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C288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C288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C288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C288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C288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C288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C288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C288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C288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C288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C288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C288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C288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C288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C288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C288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C288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C288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C288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C288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C288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C288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C288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C288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C288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C288F" w:rsidP="00DF718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F718E">
              <w:rPr>
                <w:rFonts w:ascii="Arial" w:hAnsi="Arial" w:cs="Arial"/>
                <w:b/>
                <w:noProof/>
                <w:sz w:val="16"/>
                <w:szCs w:val="16"/>
              </w:rPr>
              <w:t>Desktop computer for Mary Cassoni</w:t>
            </w:r>
            <w:r w:rsidRPr="006145DF">
              <w:rPr>
                <w:rFonts w:ascii="Arial" w:hAnsi="Arial" w:cs="Arial"/>
                <w:b/>
                <w:sz w:val="16"/>
                <w:szCs w:val="16"/>
              </w:rPr>
              <w:fldChar w:fldCharType="end"/>
            </w:r>
          </w:p>
        </w:tc>
        <w:tc>
          <w:tcPr>
            <w:tcW w:w="1001" w:type="dxa"/>
          </w:tcPr>
          <w:p w:rsidR="007A7647" w:rsidRDefault="00CC288F" w:rsidP="00DF718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F718E">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CC288F" w:rsidP="00DF718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F718E" w:rsidRPr="00DF718E">
              <w:rPr>
                <w:rFonts w:ascii="Arial" w:hAnsi="Arial" w:cs="Arial"/>
                <w:b/>
                <w:noProof/>
                <w:sz w:val="16"/>
                <w:szCs w:val="16"/>
              </w:rPr>
              <w:t>Goal 6: Optimize the technologic</w:t>
            </w:r>
            <w:r w:rsidR="00DF718E" w:rsidRPr="00DF718E">
              <w:rPr>
                <w:rFonts w:ascii="Arial" w:hAnsi="Arial" w:cs="Arial"/>
                <w:b/>
                <w:noProof/>
                <w:sz w:val="16"/>
                <w:szCs w:val="16"/>
              </w:rPr>
              <w:lastRenderedPageBreak/>
              <w:t xml:space="preserve">al environment to provide effective programs and services throughout the district. </w:t>
            </w:r>
            <w:r w:rsidRPr="008D5BE1">
              <w:rPr>
                <w:rFonts w:ascii="Arial" w:hAnsi="Arial" w:cs="Arial"/>
                <w:b/>
                <w:sz w:val="16"/>
                <w:szCs w:val="16"/>
              </w:rPr>
              <w:fldChar w:fldCharType="end"/>
            </w:r>
          </w:p>
        </w:tc>
        <w:tc>
          <w:tcPr>
            <w:tcW w:w="3270" w:type="dxa"/>
          </w:tcPr>
          <w:p w:rsidR="007A7647" w:rsidRDefault="00CC288F" w:rsidP="00DF718E">
            <w:r w:rsidRPr="0090608E">
              <w:rPr>
                <w:rFonts w:ascii="Arial" w:hAnsi="Arial" w:cs="Arial"/>
                <w:b/>
                <w:sz w:val="16"/>
                <w:szCs w:val="16"/>
              </w:rPr>
              <w:lastRenderedPageBreak/>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F718E">
              <w:rPr>
                <w:rFonts w:ascii="Arial" w:hAnsi="Arial" w:cs="Arial"/>
                <w:b/>
                <w:noProof/>
                <w:sz w:val="16"/>
                <w:szCs w:val="16"/>
              </w:rPr>
              <w:t xml:space="preserve">When I was hired in 2005, Dean Schwertdfeger had some extra money and offered me a laptop as my primary computer. It's been geat and I love it, </w:t>
            </w:r>
            <w:r w:rsidR="00DF718E">
              <w:rPr>
                <w:rFonts w:ascii="Arial" w:hAnsi="Arial" w:cs="Arial"/>
                <w:b/>
                <w:noProof/>
                <w:sz w:val="16"/>
                <w:szCs w:val="16"/>
              </w:rPr>
              <w:lastRenderedPageBreak/>
              <w:t>but it's taken me out of the regular rotation for a new computer.  It's been &gt;5 years and my laptop is getting a bit old.  I'm afraid that if I don't request one now, I'll not ever get into the rotation for a new computer.</w:t>
            </w:r>
            <w:r w:rsidRPr="0090608E">
              <w:rPr>
                <w:rFonts w:ascii="Arial" w:hAnsi="Arial" w:cs="Arial"/>
                <w:b/>
                <w:sz w:val="16"/>
                <w:szCs w:val="16"/>
              </w:rPr>
              <w:fldChar w:fldCharType="end"/>
            </w:r>
          </w:p>
        </w:tc>
        <w:tc>
          <w:tcPr>
            <w:tcW w:w="1151" w:type="dxa"/>
          </w:tcPr>
          <w:p w:rsidR="007A7647" w:rsidRDefault="00CC288F" w:rsidP="00DF718E">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F718E">
              <w:rPr>
                <w:rFonts w:ascii="Arial" w:hAnsi="Arial" w:cs="Arial"/>
                <w:b/>
                <w:noProof/>
                <w:sz w:val="16"/>
                <w:szCs w:val="16"/>
              </w:rPr>
              <w:t>$2,500</w:t>
            </w:r>
            <w:r w:rsidRPr="008D7773">
              <w:rPr>
                <w:rFonts w:ascii="Arial" w:hAnsi="Arial" w:cs="Arial"/>
                <w:b/>
                <w:sz w:val="16"/>
                <w:szCs w:val="16"/>
              </w:rPr>
              <w:fldChar w:fldCharType="end"/>
            </w:r>
          </w:p>
        </w:tc>
        <w:tc>
          <w:tcPr>
            <w:tcW w:w="1339" w:type="dxa"/>
          </w:tcPr>
          <w:p w:rsidR="007A7647" w:rsidRDefault="00CC288F" w:rsidP="00DF718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F718E">
              <w:rPr>
                <w:rFonts w:ascii="Arial" w:hAnsi="Arial" w:cs="Arial"/>
                <w:b/>
                <w:noProof/>
                <w:sz w:val="16"/>
                <w:szCs w:val="16"/>
              </w:rPr>
              <w:t>One time (but ongoing once I'm in the rotation)</w:t>
            </w:r>
            <w:r w:rsidRPr="00F95C77">
              <w:rPr>
                <w:rFonts w:ascii="Arial" w:hAnsi="Arial" w:cs="Arial"/>
                <w:b/>
                <w:sz w:val="16"/>
                <w:szCs w:val="16"/>
              </w:rPr>
              <w:fldChar w:fldCharType="end"/>
            </w:r>
          </w:p>
        </w:tc>
        <w:tc>
          <w:tcPr>
            <w:tcW w:w="2225" w:type="dxa"/>
          </w:tcPr>
          <w:p w:rsidR="007A7647" w:rsidRDefault="00CC288F" w:rsidP="00DF718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F718E">
              <w:rPr>
                <w:rFonts w:ascii="Arial" w:hAnsi="Arial" w:cs="Arial"/>
                <w:b/>
                <w:noProof/>
                <w:sz w:val="16"/>
                <w:szCs w:val="16"/>
              </w:rPr>
              <w:t>No -- it doesn't appear to be</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7A7647" w:rsidRDefault="00CC288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C288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C288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C288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C288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C288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C288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C288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C288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C288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C288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C288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C288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C288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C288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C288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C288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C288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C288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C288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C288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C288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C288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C288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C288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C288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C288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C288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C288F" w:rsidP="00A216E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A216E8">
              <w:rPr>
                <w:rFonts w:ascii="Arial" w:hAnsi="Arial" w:cs="Arial"/>
                <w:b/>
                <w:noProof/>
                <w:sz w:val="16"/>
                <w:szCs w:val="16"/>
              </w:rPr>
              <w:t>NA</w:t>
            </w:r>
            <w:r w:rsidRPr="006A0CAA">
              <w:rPr>
                <w:rFonts w:ascii="Arial" w:hAnsi="Arial" w:cs="Arial"/>
                <w:b/>
                <w:sz w:val="16"/>
                <w:szCs w:val="16"/>
              </w:rPr>
              <w:fldChar w:fldCharType="end"/>
            </w:r>
          </w:p>
        </w:tc>
        <w:tc>
          <w:tcPr>
            <w:tcW w:w="1001" w:type="dxa"/>
            <w:gridSpan w:val="2"/>
          </w:tcPr>
          <w:p w:rsidR="007A7647" w:rsidRDefault="00CC288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C288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C288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C288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C288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C288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C288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C288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C288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C288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C288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C288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C288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C288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C288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C288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C288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C288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C288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C288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C288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C288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C288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C288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C288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C288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C288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C288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C288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C288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C288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C288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C288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C288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C288F" w:rsidP="00DF718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F718E">
              <w:rPr>
                <w:rFonts w:ascii="Arial" w:hAnsi="Arial" w:cs="Arial"/>
                <w:b/>
                <w:sz w:val="16"/>
                <w:szCs w:val="16"/>
              </w:rPr>
              <w:t>NA</w:t>
            </w:r>
            <w:r>
              <w:rPr>
                <w:rFonts w:ascii="Arial" w:hAnsi="Arial" w:cs="Arial"/>
                <w:b/>
                <w:sz w:val="16"/>
                <w:szCs w:val="16"/>
              </w:rPr>
              <w:fldChar w:fldCharType="end"/>
            </w:r>
          </w:p>
        </w:tc>
        <w:tc>
          <w:tcPr>
            <w:tcW w:w="1001" w:type="dxa"/>
            <w:gridSpan w:val="2"/>
          </w:tcPr>
          <w:p w:rsidR="007A7647" w:rsidRDefault="00CC288F" w:rsidP="00DF718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CC288F" w:rsidP="00DF718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CC288F" w:rsidP="00DF718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CC288F" w:rsidP="00DF718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CC288F" w:rsidP="00DF718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CC288F" w:rsidP="00DF718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00DF718E">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C288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C288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C288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C288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C288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C288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C288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C288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C288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C288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C288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C288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C288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C288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d4. </w:t>
            </w:r>
          </w:p>
        </w:tc>
        <w:tc>
          <w:tcPr>
            <w:tcW w:w="3213" w:type="dxa"/>
          </w:tcPr>
          <w:p w:rsidR="007A7647" w:rsidRDefault="00CC288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C288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C288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C288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C288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C288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C288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C288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C288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C288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C288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C288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C288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C288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C288F" w:rsidP="00AD08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D089B">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C288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C288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C288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C288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C288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C288F" w:rsidP="00AD08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D089B">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C288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CC288F"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96">
              <w:rPr>
                <w:rFonts w:ascii="Arial" w:hAnsi="Arial" w:cs="Arial"/>
                <w:b/>
                <w:noProof/>
                <w:color w:val="000000"/>
                <w:sz w:val="20"/>
                <w:szCs w:val="20"/>
              </w:rPr>
              <w:t>I did request college totals and division totals so we could compare our numbers.</w:t>
            </w:r>
            <w:r w:rsidR="00085B72">
              <w:rPr>
                <w:rFonts w:ascii="Arial" w:hAnsi="Arial" w:cs="Arial"/>
                <w:b/>
                <w:noProof/>
                <w:color w:val="000000"/>
                <w:sz w:val="20"/>
                <w:szCs w:val="20"/>
              </w:rPr>
              <w:t xml:space="preserve"> This would be good data to include for everyone in the future.  It's nice to see how your numbers compare.</w:t>
            </w:r>
            <w:r w:rsidR="007A3996">
              <w:rPr>
                <w:rFonts w:ascii="Arial" w:hAnsi="Arial" w:cs="Arial"/>
                <w:b/>
                <w:noProof/>
                <w:color w:val="000000"/>
                <w:sz w:val="20"/>
                <w:szCs w:val="20"/>
              </w:rPr>
              <w:t xml:space="preserve">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B0545F">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CC288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96">
              <w:rPr>
                <w:rFonts w:ascii="Arial" w:hAnsi="Arial" w:cs="Arial"/>
                <w:b/>
                <w:noProof/>
                <w:color w:val="000000"/>
                <w:sz w:val="20"/>
                <w:szCs w:val="20"/>
              </w:rPr>
              <w:t>Completed Chancellor's Packet for new E-Marketing program!  Continue to market successful Retail Management program</w:t>
            </w:r>
            <w:r w:rsidR="00085B72">
              <w:rPr>
                <w:rFonts w:ascii="Arial" w:hAnsi="Arial" w:cs="Arial"/>
                <w:b/>
                <w:noProof/>
                <w:color w:val="000000"/>
                <w:sz w:val="20"/>
                <w:szCs w:val="20"/>
              </w:rPr>
              <w:t>!  Hired some new part-time faculty with great backgrounds in business and technology, so we can teach mobile</w:t>
            </w:r>
            <w:r w:rsidR="004370B2">
              <w:rPr>
                <w:rFonts w:ascii="Arial" w:hAnsi="Arial" w:cs="Arial"/>
                <w:b/>
                <w:noProof/>
                <w:color w:val="000000"/>
                <w:sz w:val="20"/>
                <w:szCs w:val="20"/>
              </w:rPr>
              <w:t>/</w:t>
            </w:r>
            <w:r w:rsidR="00085B72">
              <w:rPr>
                <w:rFonts w:ascii="Arial" w:hAnsi="Arial" w:cs="Arial"/>
                <w:b/>
                <w:noProof/>
                <w:color w:val="000000"/>
                <w:sz w:val="20"/>
                <w:szCs w:val="20"/>
              </w:rPr>
              <w:t>apps marketing and new media</w:t>
            </w:r>
            <w:r w:rsidR="004370B2">
              <w:rPr>
                <w:rFonts w:ascii="Arial" w:hAnsi="Arial" w:cs="Arial"/>
                <w:b/>
                <w:noProof/>
                <w:color w:val="000000"/>
                <w:sz w:val="20"/>
                <w:szCs w:val="20"/>
              </w:rPr>
              <w:t>/</w:t>
            </w:r>
            <w:r w:rsidR="00085B72">
              <w:rPr>
                <w:rFonts w:ascii="Arial" w:hAnsi="Arial" w:cs="Arial"/>
                <w:b/>
                <w:noProof/>
                <w:color w:val="000000"/>
                <w:sz w:val="20"/>
                <w:szCs w:val="20"/>
              </w:rPr>
              <w:t>communication (Facebook, Twitter, LinkedIN)</w:t>
            </w:r>
            <w:r w:rsidR="007A3996">
              <w:rPr>
                <w:rFonts w:ascii="Arial" w:hAnsi="Arial" w:cs="Arial"/>
                <w:b/>
                <w:noProof/>
                <w:color w:val="000000"/>
                <w:sz w:val="20"/>
                <w:szCs w:val="20"/>
              </w:rPr>
              <w:t xml:space="preserv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CC288F" w:rsidP="007A3996">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96">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CC288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089B">
              <w:rPr>
                <w:rFonts w:ascii="Arial" w:hAnsi="Arial" w:cs="Arial"/>
                <w:b/>
                <w:noProof/>
                <w:color w:val="000000"/>
                <w:sz w:val="20"/>
                <w:szCs w:val="20"/>
              </w:rPr>
              <w:t>Business continues to be a solid area with good growth and interesting programs.  To remain current and relevant, we need to start incorporating technology and globalization in all levels -- from courses to programs to the hiring of new faculty</w:t>
            </w:r>
            <w:r w:rsidR="004370B2">
              <w:rPr>
                <w:rFonts w:ascii="Arial" w:hAnsi="Arial" w:cs="Arial"/>
                <w:b/>
                <w:noProof/>
                <w:color w:val="000000"/>
                <w:sz w:val="20"/>
                <w:szCs w:val="20"/>
              </w:rPr>
              <w:t xml:space="preserve"> to our strategic planning</w:t>
            </w:r>
            <w:r w:rsidR="00AD089B">
              <w:rPr>
                <w:rFonts w:ascii="Arial" w:hAnsi="Arial" w:cs="Arial"/>
                <w:b/>
                <w:noProof/>
                <w:color w:val="000000"/>
                <w:sz w:val="20"/>
                <w:szCs w:val="20"/>
              </w:rPr>
              <w:t>.</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C288F" w:rsidP="007A399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96">
              <w:rPr>
                <w:rFonts w:ascii="Arial" w:hAnsi="Arial" w:cs="Arial"/>
                <w:b/>
                <w:color w:val="000000"/>
                <w:sz w:val="20"/>
                <w:szCs w:val="20"/>
              </w:rPr>
              <w:t>Mary Cassoni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C288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C288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C288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C288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C288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EA9" w:rsidRDefault="00316EA9">
      <w:r>
        <w:separator/>
      </w:r>
    </w:p>
  </w:endnote>
  <w:endnote w:type="continuationSeparator" w:id="0">
    <w:p w:rsidR="00316EA9" w:rsidRDefault="00316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9F7F62">
    <w:r>
      <w:t xml:space="preserve">Plan for Academic Year 2010-11                                                                                                                                                  Page </w:t>
    </w:r>
    <w:fldSimple w:instr=" PAGE ">
      <w:r w:rsidR="00B0545F">
        <w:rPr>
          <w:noProof/>
        </w:rPr>
        <w:t>6</w:t>
      </w:r>
    </w:fldSimple>
    <w:r>
      <w:t xml:space="preserve"> of </w:t>
    </w:r>
    <w:fldSimple w:instr=" NUMPAGES  ">
      <w:r w:rsidR="00B0545F">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EA9" w:rsidRDefault="00316EA9">
      <w:r>
        <w:separator/>
      </w:r>
    </w:p>
  </w:footnote>
  <w:footnote w:type="continuationSeparator" w:id="0">
    <w:p w:rsidR="00316EA9" w:rsidRDefault="00316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rsids>
    <w:rsidRoot w:val="00684891"/>
    <w:rsid w:val="00003172"/>
    <w:rsid w:val="00006D36"/>
    <w:rsid w:val="00007089"/>
    <w:rsid w:val="00015A8C"/>
    <w:rsid w:val="000162C4"/>
    <w:rsid w:val="000173EE"/>
    <w:rsid w:val="000179AA"/>
    <w:rsid w:val="00020056"/>
    <w:rsid w:val="00022EC4"/>
    <w:rsid w:val="000252F8"/>
    <w:rsid w:val="00030941"/>
    <w:rsid w:val="0004273D"/>
    <w:rsid w:val="00046F05"/>
    <w:rsid w:val="00051FC1"/>
    <w:rsid w:val="00053031"/>
    <w:rsid w:val="00057AA2"/>
    <w:rsid w:val="00063CBD"/>
    <w:rsid w:val="00067F15"/>
    <w:rsid w:val="0007215C"/>
    <w:rsid w:val="00085B72"/>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1F5A8F"/>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E619B"/>
    <w:rsid w:val="002F2151"/>
    <w:rsid w:val="0030169B"/>
    <w:rsid w:val="00304B00"/>
    <w:rsid w:val="003059CC"/>
    <w:rsid w:val="00316EA9"/>
    <w:rsid w:val="0032174B"/>
    <w:rsid w:val="00323B73"/>
    <w:rsid w:val="003251A9"/>
    <w:rsid w:val="00325291"/>
    <w:rsid w:val="00340A70"/>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370B2"/>
    <w:rsid w:val="00441A62"/>
    <w:rsid w:val="00441EF0"/>
    <w:rsid w:val="0044421C"/>
    <w:rsid w:val="00450325"/>
    <w:rsid w:val="00462C42"/>
    <w:rsid w:val="00473B5F"/>
    <w:rsid w:val="00477D88"/>
    <w:rsid w:val="00481108"/>
    <w:rsid w:val="004A05F9"/>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122C"/>
    <w:rsid w:val="005E6B49"/>
    <w:rsid w:val="005F0EAF"/>
    <w:rsid w:val="005F1531"/>
    <w:rsid w:val="005F2677"/>
    <w:rsid w:val="005F3033"/>
    <w:rsid w:val="005F4CA3"/>
    <w:rsid w:val="005F5333"/>
    <w:rsid w:val="005F58BB"/>
    <w:rsid w:val="005F64F2"/>
    <w:rsid w:val="005F6999"/>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4B64"/>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48B0"/>
    <w:rsid w:val="00746978"/>
    <w:rsid w:val="00762258"/>
    <w:rsid w:val="00764CFE"/>
    <w:rsid w:val="007678ED"/>
    <w:rsid w:val="007776CD"/>
    <w:rsid w:val="007811C8"/>
    <w:rsid w:val="00790840"/>
    <w:rsid w:val="007A2959"/>
    <w:rsid w:val="007A310F"/>
    <w:rsid w:val="007A3996"/>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7F1E78"/>
    <w:rsid w:val="00801F32"/>
    <w:rsid w:val="00812405"/>
    <w:rsid w:val="008127C0"/>
    <w:rsid w:val="00812C70"/>
    <w:rsid w:val="00813A23"/>
    <w:rsid w:val="00820D8F"/>
    <w:rsid w:val="00835894"/>
    <w:rsid w:val="00836D94"/>
    <w:rsid w:val="00844DAA"/>
    <w:rsid w:val="008471B5"/>
    <w:rsid w:val="00861415"/>
    <w:rsid w:val="008635AE"/>
    <w:rsid w:val="00866BCD"/>
    <w:rsid w:val="0087485E"/>
    <w:rsid w:val="00875733"/>
    <w:rsid w:val="00877687"/>
    <w:rsid w:val="00882973"/>
    <w:rsid w:val="008A26A6"/>
    <w:rsid w:val="008B0094"/>
    <w:rsid w:val="008B31A3"/>
    <w:rsid w:val="008C3A90"/>
    <w:rsid w:val="008D1CCB"/>
    <w:rsid w:val="008D23A7"/>
    <w:rsid w:val="008E7095"/>
    <w:rsid w:val="008F1B74"/>
    <w:rsid w:val="008F4518"/>
    <w:rsid w:val="008F6131"/>
    <w:rsid w:val="00916406"/>
    <w:rsid w:val="00917533"/>
    <w:rsid w:val="009276D0"/>
    <w:rsid w:val="00927AE2"/>
    <w:rsid w:val="00935C10"/>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9F7F62"/>
    <w:rsid w:val="00A051C1"/>
    <w:rsid w:val="00A11B57"/>
    <w:rsid w:val="00A2118A"/>
    <w:rsid w:val="00A216E8"/>
    <w:rsid w:val="00A301DB"/>
    <w:rsid w:val="00A40CA0"/>
    <w:rsid w:val="00A47B7D"/>
    <w:rsid w:val="00A54260"/>
    <w:rsid w:val="00A56387"/>
    <w:rsid w:val="00A566D6"/>
    <w:rsid w:val="00A651A8"/>
    <w:rsid w:val="00A753E3"/>
    <w:rsid w:val="00A7778A"/>
    <w:rsid w:val="00A81FBA"/>
    <w:rsid w:val="00A87317"/>
    <w:rsid w:val="00A91F66"/>
    <w:rsid w:val="00AA127E"/>
    <w:rsid w:val="00AA5812"/>
    <w:rsid w:val="00AB2E13"/>
    <w:rsid w:val="00AB6402"/>
    <w:rsid w:val="00AB72C6"/>
    <w:rsid w:val="00AC363A"/>
    <w:rsid w:val="00AC73A9"/>
    <w:rsid w:val="00AD089B"/>
    <w:rsid w:val="00AD1A10"/>
    <w:rsid w:val="00AD3587"/>
    <w:rsid w:val="00AD40BF"/>
    <w:rsid w:val="00AD4D46"/>
    <w:rsid w:val="00AD5B9E"/>
    <w:rsid w:val="00B004E2"/>
    <w:rsid w:val="00B01F0E"/>
    <w:rsid w:val="00B0545F"/>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CDD"/>
    <w:rsid w:val="00BE5F14"/>
    <w:rsid w:val="00C01D29"/>
    <w:rsid w:val="00C04FB1"/>
    <w:rsid w:val="00C154EE"/>
    <w:rsid w:val="00C157E5"/>
    <w:rsid w:val="00C177E4"/>
    <w:rsid w:val="00C21C15"/>
    <w:rsid w:val="00C33FE4"/>
    <w:rsid w:val="00C41CE3"/>
    <w:rsid w:val="00C43DC8"/>
    <w:rsid w:val="00C47E8D"/>
    <w:rsid w:val="00C5292F"/>
    <w:rsid w:val="00C6240F"/>
    <w:rsid w:val="00C653EA"/>
    <w:rsid w:val="00C72F12"/>
    <w:rsid w:val="00C870F7"/>
    <w:rsid w:val="00C97CD2"/>
    <w:rsid w:val="00CA3196"/>
    <w:rsid w:val="00CA62E8"/>
    <w:rsid w:val="00CB7E27"/>
    <w:rsid w:val="00CC282E"/>
    <w:rsid w:val="00CC288F"/>
    <w:rsid w:val="00CC7D84"/>
    <w:rsid w:val="00CE648C"/>
    <w:rsid w:val="00CF123A"/>
    <w:rsid w:val="00CF25BD"/>
    <w:rsid w:val="00CF2B8C"/>
    <w:rsid w:val="00CF35E8"/>
    <w:rsid w:val="00D12A7D"/>
    <w:rsid w:val="00D13DF4"/>
    <w:rsid w:val="00D15E74"/>
    <w:rsid w:val="00D3021D"/>
    <w:rsid w:val="00D41260"/>
    <w:rsid w:val="00D4262E"/>
    <w:rsid w:val="00D44A3A"/>
    <w:rsid w:val="00D5393D"/>
    <w:rsid w:val="00D56604"/>
    <w:rsid w:val="00D74C35"/>
    <w:rsid w:val="00D76CF3"/>
    <w:rsid w:val="00D77C5B"/>
    <w:rsid w:val="00D84610"/>
    <w:rsid w:val="00D86AB8"/>
    <w:rsid w:val="00D91C6E"/>
    <w:rsid w:val="00DB024D"/>
    <w:rsid w:val="00DB2210"/>
    <w:rsid w:val="00DB52D2"/>
    <w:rsid w:val="00DD41AC"/>
    <w:rsid w:val="00DE0363"/>
    <w:rsid w:val="00DF2FA6"/>
    <w:rsid w:val="00DF718E"/>
    <w:rsid w:val="00E02379"/>
    <w:rsid w:val="00E05245"/>
    <w:rsid w:val="00E07D07"/>
    <w:rsid w:val="00E10442"/>
    <w:rsid w:val="00E139A5"/>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F94"/>
    <w:rsid w:val="00F0379A"/>
    <w:rsid w:val="00F10D38"/>
    <w:rsid w:val="00F1597E"/>
    <w:rsid w:val="00F20C2D"/>
    <w:rsid w:val="00F222BA"/>
    <w:rsid w:val="00F23510"/>
    <w:rsid w:val="00F244C0"/>
    <w:rsid w:val="00F25353"/>
    <w:rsid w:val="00F266EA"/>
    <w:rsid w:val="00F37F85"/>
    <w:rsid w:val="00F5497D"/>
    <w:rsid w:val="00F6427E"/>
    <w:rsid w:val="00F834E2"/>
    <w:rsid w:val="00F87003"/>
    <w:rsid w:val="00F92306"/>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0721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692F-F88E-4A43-9CA4-343F36BA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21918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2011-03-18T18:45:00Z</cp:lastPrinted>
  <dcterms:created xsi:type="dcterms:W3CDTF">2011-03-18T20:14:00Z</dcterms:created>
  <dcterms:modified xsi:type="dcterms:W3CDTF">2011-03-29T17:30:00Z</dcterms:modified>
</cp:coreProperties>
</file>