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1"/>
        <w:gridCol w:w="2419"/>
      </w:tblGrid>
      <w:tr w:rsidR="002E3A76" w14:paraId="53826E04" w14:textId="77777777" w:rsidTr="00A97E85">
        <w:trPr>
          <w:trHeight w:val="405"/>
        </w:trPr>
        <w:tc>
          <w:tcPr>
            <w:tcW w:w="10728" w:type="dxa"/>
            <w:shd w:val="clear" w:color="auto" w:fill="auto"/>
            <w:vAlign w:val="bottom"/>
          </w:tcPr>
          <w:p w14:paraId="53826E02" w14:textId="0C7EF87C" w:rsidR="002E3A76" w:rsidRPr="000C146C" w:rsidRDefault="00CD703D" w:rsidP="00287B7C">
            <w:pPr>
              <w:spacing w:after="0"/>
              <w:rPr>
                <w:rFonts w:ascii="Arial" w:hAnsi="Arial" w:cs="Arial"/>
                <w:b/>
                <w:sz w:val="18"/>
                <w:szCs w:val="18"/>
                <w:highlight w:val="lightGray"/>
                <w:u w:val="single"/>
              </w:rPr>
            </w:pPr>
            <w:bookmarkStart w:id="0" w:name="_GoBack"/>
            <w:bookmarkEnd w:id="0"/>
            <w:r w:rsidRPr="000C146C">
              <w:rPr>
                <w:rFonts w:ascii="Arial" w:hAnsi="Arial" w:cs="Arial"/>
                <w:b/>
                <w:sz w:val="18"/>
                <w:szCs w:val="18"/>
                <w:highlight w:val="lightGray"/>
                <w:u w:val="single"/>
              </w:rPr>
              <w:t xml:space="preserve">Discipline:  </w:t>
            </w:r>
            <w:r w:rsidR="00287B7C">
              <w:rPr>
                <w:rFonts w:ascii="Arial" w:hAnsi="Arial" w:cs="Arial"/>
                <w:b/>
                <w:sz w:val="18"/>
                <w:szCs w:val="18"/>
                <w:highlight w:val="lightGray"/>
                <w:u w:val="single"/>
              </w:rPr>
              <w:fldChar w:fldCharType="begin">
                <w:ffData>
                  <w:name w:val="cboDiscipline"/>
                  <w:enabled/>
                  <w:calcOnExit w:val="0"/>
                  <w:ddList>
                    <w:result w:val="1"/>
                    <w:listEntry w:val="Click to select a Discipline."/>
                    <w:listEntry w:val="English (ENG)"/>
                    <w:listEntry w:val="Humanities (HUM)"/>
                  </w:ddList>
                </w:ffData>
              </w:fldChar>
            </w:r>
            <w:bookmarkStart w:id="1" w:name="cboDiscipline"/>
            <w:r w:rsidR="00287B7C">
              <w:rPr>
                <w:rFonts w:ascii="Arial" w:hAnsi="Arial" w:cs="Arial"/>
                <w:b/>
                <w:sz w:val="18"/>
                <w:szCs w:val="18"/>
                <w:highlight w:val="lightGray"/>
                <w:u w:val="single"/>
              </w:rPr>
              <w:instrText xml:space="preserve"> FORMDROPDOWN </w:instrText>
            </w:r>
            <w:r w:rsidR="00EE5BFE">
              <w:rPr>
                <w:rFonts w:ascii="Arial" w:hAnsi="Arial" w:cs="Arial"/>
                <w:b/>
                <w:sz w:val="18"/>
                <w:szCs w:val="18"/>
                <w:highlight w:val="lightGray"/>
                <w:u w:val="single"/>
              </w:rPr>
            </w:r>
            <w:r w:rsidR="00EE5BFE">
              <w:rPr>
                <w:rFonts w:ascii="Arial" w:hAnsi="Arial" w:cs="Arial"/>
                <w:b/>
                <w:sz w:val="18"/>
                <w:szCs w:val="18"/>
                <w:highlight w:val="lightGray"/>
                <w:u w:val="single"/>
              </w:rPr>
              <w:fldChar w:fldCharType="separate"/>
            </w:r>
            <w:r w:rsidR="00287B7C">
              <w:rPr>
                <w:rFonts w:ascii="Arial" w:hAnsi="Arial" w:cs="Arial"/>
                <w:b/>
                <w:sz w:val="18"/>
                <w:szCs w:val="18"/>
                <w:highlight w:val="lightGray"/>
                <w:u w:val="single"/>
              </w:rPr>
              <w:fldChar w:fldCharType="end"/>
            </w:r>
            <w:bookmarkEnd w:id="1"/>
          </w:p>
        </w:tc>
        <w:tc>
          <w:tcPr>
            <w:tcW w:w="2448" w:type="dxa"/>
            <w:shd w:val="clear" w:color="auto" w:fill="auto"/>
            <w:vAlign w:val="bottom"/>
          </w:tcPr>
          <w:p w14:paraId="53826E03" w14:textId="6C44C2B4" w:rsidR="002E3A76" w:rsidRPr="00A97E85" w:rsidRDefault="00CD703D" w:rsidP="00C40CA2">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2"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C40CA2">
              <w:rPr>
                <w:rFonts w:ascii="Arial" w:hAnsi="Arial" w:cs="Arial"/>
                <w:b/>
                <w:noProof/>
                <w:color w:val="000000"/>
                <w:sz w:val="18"/>
                <w:szCs w:val="18"/>
                <w:u w:val="single"/>
              </w:rPr>
              <w:t>12/1/2015</w:t>
            </w:r>
            <w:r>
              <w:rPr>
                <w:rFonts w:ascii="Arial" w:hAnsi="Arial" w:cs="Arial"/>
                <w:b/>
                <w:color w:val="000000"/>
                <w:sz w:val="18"/>
                <w:szCs w:val="18"/>
                <w:u w:val="single"/>
              </w:rPr>
              <w:fldChar w:fldCharType="end"/>
            </w:r>
            <w:bookmarkEnd w:id="2"/>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EE5BFE"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0BB84345" w:rsidR="004E7A7F" w:rsidRPr="00A97E85" w:rsidRDefault="00CD703D" w:rsidP="00F03DE9">
            <w:pPr>
              <w:rPr>
                <w:b/>
                <w:sz w:val="24"/>
                <w:szCs w:val="24"/>
              </w:rPr>
            </w:pPr>
            <w:r>
              <w:rPr>
                <w:b/>
                <w:sz w:val="24"/>
                <w:szCs w:val="24"/>
                <w:shd w:val="pct12" w:color="auto" w:fill="BFBFBF"/>
              </w:rPr>
              <w:fldChar w:fldCharType="begin">
                <w:ffData>
                  <w:name w:val="txtParticipants"/>
                  <w:enabled/>
                  <w:calcOnExit w:val="0"/>
                  <w:textInput/>
                </w:ffData>
              </w:fldChar>
            </w:r>
            <w:bookmarkStart w:id="3"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080F6E" w:rsidRPr="00080F6E">
              <w:rPr>
                <w:b/>
                <w:noProof/>
                <w:sz w:val="24"/>
                <w:szCs w:val="24"/>
                <w:shd w:val="pct12" w:color="auto" w:fill="BFBFBF"/>
              </w:rPr>
              <w:t xml:space="preserve">Jen Backman, Andrea Bell, Abbie Cory, Brent Gowen, Richard Hishmeh, Rafiki Jenkins, Martin Japtok, Kevin Kearney, Barb Kelber, Katie Kelp-Stebbins, Leanne Maunu, Pam McDonough, </w:t>
            </w:r>
            <w:r w:rsidR="00080F6E">
              <w:rPr>
                <w:b/>
                <w:noProof/>
                <w:sz w:val="24"/>
                <w:szCs w:val="24"/>
                <w:shd w:val="pct12" w:color="auto" w:fill="BFBFBF"/>
              </w:rPr>
              <w:t xml:space="preserve">Adam Meehan, </w:t>
            </w:r>
            <w:r w:rsidR="00080F6E" w:rsidRPr="00080F6E">
              <w:rPr>
                <w:b/>
                <w:noProof/>
                <w:sz w:val="24"/>
                <w:szCs w:val="24"/>
                <w:shd w:val="pct12" w:color="auto" w:fill="BFBFBF"/>
              </w:rPr>
              <w:t xml:space="preserve">Fergal O'Doherty, Deborah Paes de Barros, Jon Panish, </w:t>
            </w:r>
            <w:r w:rsidR="00080F6E">
              <w:rPr>
                <w:b/>
                <w:noProof/>
                <w:sz w:val="24"/>
                <w:szCs w:val="24"/>
                <w:shd w:val="pct12" w:color="auto" w:fill="BFBFBF"/>
              </w:rPr>
              <w:t xml:space="preserve">Clare Rolens, </w:t>
            </w:r>
            <w:r w:rsidR="00080F6E" w:rsidRPr="00080F6E">
              <w:rPr>
                <w:b/>
                <w:noProof/>
                <w:sz w:val="24"/>
                <w:szCs w:val="24"/>
                <w:shd w:val="pct12" w:color="auto" w:fill="BFBFBF"/>
              </w:rPr>
              <w:t>Carlton Smith, Craig Thompson, Rocco Versaci, Sue Zolliker</w:t>
            </w:r>
            <w:r>
              <w:rPr>
                <w:b/>
                <w:sz w:val="24"/>
                <w:szCs w:val="24"/>
                <w:shd w:val="pct12" w:color="auto" w:fill="BFBFBF"/>
              </w:rPr>
              <w:fldChar w:fldCharType="end"/>
            </w:r>
            <w:bookmarkEnd w:id="3"/>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4E99E5A4" w14:textId="77777777" w:rsidR="007C06FF" w:rsidRDefault="00EE5BFE" w:rsidP="007C06FF">
            <w:pPr>
              <w:pStyle w:val="ListParagraph"/>
              <w:numPr>
                <w:ilvl w:val="1"/>
                <w:numId w:val="7"/>
              </w:numPr>
              <w:spacing w:after="0" w:line="240" w:lineRule="auto"/>
              <w:rPr>
                <w:b/>
              </w:rPr>
            </w:pPr>
            <w:hyperlink r:id="rId12" w:history="1">
              <w:r w:rsidR="007C06FF">
                <w:rPr>
                  <w:rStyle w:val="Hyperlink"/>
                </w:rPr>
                <w:t>Enrollment, Enrollment Load, WSCH, and FTEF</w:t>
              </w:r>
            </w:hyperlink>
          </w:p>
          <w:p w14:paraId="010B9355" w14:textId="77777777" w:rsidR="007C06FF" w:rsidRDefault="00EE5BFE" w:rsidP="007C06FF">
            <w:pPr>
              <w:pStyle w:val="ListParagraph"/>
              <w:numPr>
                <w:ilvl w:val="1"/>
                <w:numId w:val="7"/>
              </w:numPr>
              <w:spacing w:after="0" w:line="240" w:lineRule="auto"/>
              <w:rPr>
                <w:b/>
              </w:rPr>
            </w:pPr>
            <w:hyperlink r:id="rId13" w:history="1">
              <w:r w:rsidR="007C06FF">
                <w:rPr>
                  <w:rStyle w:val="Hyperlink"/>
                </w:rPr>
                <w:t>Course Success and Retention Rates</w:t>
              </w:r>
            </w:hyperlink>
          </w:p>
          <w:p w14:paraId="341FD3AF" w14:textId="77777777" w:rsidR="007C06FF" w:rsidRDefault="00EE5BFE" w:rsidP="007C06FF">
            <w:pPr>
              <w:pStyle w:val="ListParagraph"/>
              <w:numPr>
                <w:ilvl w:val="1"/>
                <w:numId w:val="7"/>
              </w:numPr>
              <w:spacing w:after="80" w:line="240" w:lineRule="auto"/>
            </w:pPr>
            <w:hyperlink r:id="rId14" w:history="1">
              <w:r w:rsidR="007C06FF">
                <w:rPr>
                  <w:rStyle w:val="Hyperlink"/>
                </w:rPr>
                <w:t>Degrees and Certifications</w:t>
              </w:r>
            </w:hyperlink>
          </w:p>
          <w:p w14:paraId="2BBE257F" w14:textId="77777777" w:rsidR="00C303EC" w:rsidRPr="00C303EC" w:rsidRDefault="009D1DE0" w:rsidP="00C303E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2"/>
                  <w:enabled/>
                  <w:calcOnExit w:val="0"/>
                  <w:textInput/>
                </w:ffData>
              </w:fldChar>
            </w:r>
            <w:bookmarkStart w:id="4"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p>
          <w:p w14:paraId="38B140D8" w14:textId="59582268" w:rsidR="00C303EC" w:rsidRPr="00C303EC" w:rsidRDefault="00C303EC" w:rsidP="00C303E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As stated in previous PRPs, the English Department is very </w:t>
            </w:r>
            <w:r w:rsidRPr="00C303EC">
              <w:rPr>
                <w:rFonts w:ascii="Times New Roman" w:hAnsi="Times New Roman"/>
                <w:noProof/>
                <w:sz w:val="24"/>
                <w:szCs w:val="24"/>
                <w:shd w:val="pct10" w:color="auto" w:fill="D9D9D9"/>
              </w:rPr>
              <w:t xml:space="preserve">concerned by the percentage of total FTEF taught by part-time faculty, which </w:t>
            </w:r>
            <w:r>
              <w:rPr>
                <w:rFonts w:ascii="Times New Roman" w:hAnsi="Times New Roman"/>
                <w:noProof/>
                <w:sz w:val="24"/>
                <w:szCs w:val="24"/>
                <w:shd w:val="pct10" w:color="auto" w:fill="D9D9D9"/>
              </w:rPr>
              <w:t xml:space="preserve">saw a slight uptick from last year </w:t>
            </w:r>
            <w:r w:rsidRPr="00C303EC">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69</w:t>
            </w:r>
            <w:r w:rsidRPr="00C303EC">
              <w:rPr>
                <w:rFonts w:ascii="Times New Roman" w:hAnsi="Times New Roman"/>
                <w:noProof/>
                <w:sz w:val="24"/>
                <w:szCs w:val="24"/>
                <w:shd w:val="pct10" w:color="auto" w:fill="D9D9D9"/>
              </w:rPr>
              <w:t>.37%</w:t>
            </w:r>
            <w:r>
              <w:rPr>
                <w:rFonts w:ascii="Times New Roman" w:hAnsi="Times New Roman"/>
                <w:noProof/>
                <w:sz w:val="24"/>
                <w:szCs w:val="24"/>
                <w:shd w:val="pct10" w:color="auto" w:fill="D9D9D9"/>
              </w:rPr>
              <w:t xml:space="preserve"> in '13-'14 vs. 70.12% in '14-'15</w:t>
            </w:r>
            <w:r w:rsidRPr="00C303EC">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Last year, three full-time faculty members retired with the SERP, and we hired two new full-time members. This year, we do not anticipate any retirements, and we will again hire two new full-time faculty members. Over this period of time, our enrollments have remained stable; courses fill, and the waitlists have not been sizeable enough to discuss adding more classes. Our department will continue to request multiple hires each year in order to make our Part-time/Total FTEF percentage more manageable.</w:t>
            </w:r>
          </w:p>
          <w:p w14:paraId="031171CB" w14:textId="77777777" w:rsidR="00C303EC" w:rsidRPr="00C303EC" w:rsidRDefault="00C303EC" w:rsidP="00C303EC">
            <w:pPr>
              <w:spacing w:after="0"/>
              <w:rPr>
                <w:rFonts w:ascii="Times New Roman" w:hAnsi="Times New Roman"/>
                <w:noProof/>
                <w:sz w:val="24"/>
                <w:szCs w:val="24"/>
                <w:shd w:val="pct10" w:color="auto" w:fill="D9D9D9"/>
              </w:rPr>
            </w:pPr>
          </w:p>
          <w:p w14:paraId="4F472B9F" w14:textId="5799BE76" w:rsidR="00C303EC" w:rsidRPr="00C303EC" w:rsidRDefault="00C303EC" w:rsidP="00C303EC">
            <w:pPr>
              <w:spacing w:after="0"/>
              <w:rPr>
                <w:rFonts w:ascii="Times New Roman" w:hAnsi="Times New Roman"/>
                <w:noProof/>
                <w:sz w:val="24"/>
                <w:szCs w:val="24"/>
                <w:shd w:val="pct10" w:color="auto" w:fill="D9D9D9"/>
              </w:rPr>
            </w:pPr>
            <w:r w:rsidRPr="00C303EC">
              <w:rPr>
                <w:rFonts w:ascii="Times New Roman" w:hAnsi="Times New Roman"/>
                <w:noProof/>
                <w:sz w:val="24"/>
                <w:szCs w:val="24"/>
                <w:shd w:val="pct10" w:color="auto" w:fill="D9D9D9"/>
              </w:rPr>
              <w:t xml:space="preserve">The English Department retention rate continues to </w:t>
            </w:r>
            <w:r w:rsidR="009B4D9E">
              <w:rPr>
                <w:rFonts w:ascii="Times New Roman" w:hAnsi="Times New Roman"/>
                <w:noProof/>
                <w:sz w:val="24"/>
                <w:szCs w:val="24"/>
                <w:shd w:val="pct10" w:color="auto" w:fill="D9D9D9"/>
              </w:rPr>
              <w:t xml:space="preserve">hover around </w:t>
            </w:r>
            <w:r w:rsidRPr="00C303EC">
              <w:rPr>
                <w:rFonts w:ascii="Times New Roman" w:hAnsi="Times New Roman"/>
                <w:noProof/>
                <w:sz w:val="24"/>
                <w:szCs w:val="24"/>
                <w:shd w:val="pct10" w:color="auto" w:fill="D9D9D9"/>
              </w:rPr>
              <w:t>90%</w:t>
            </w:r>
            <w:r w:rsidR="009B4D9E">
              <w:rPr>
                <w:rFonts w:ascii="Times New Roman" w:hAnsi="Times New Roman"/>
                <w:noProof/>
                <w:sz w:val="24"/>
                <w:szCs w:val="24"/>
                <w:shd w:val="pct10" w:color="auto" w:fill="D9D9D9"/>
              </w:rPr>
              <w:t>; it is slightly higher for daytime classes (91.8%) and slightly lower for evening classes (89.8%)</w:t>
            </w:r>
            <w:r w:rsidRPr="00C303EC">
              <w:rPr>
                <w:rFonts w:ascii="Times New Roman" w:hAnsi="Times New Roman"/>
                <w:noProof/>
                <w:sz w:val="24"/>
                <w:szCs w:val="24"/>
                <w:shd w:val="pct10" w:color="auto" w:fill="D9D9D9"/>
              </w:rPr>
              <w:t xml:space="preserve">, though our Basic Skills rate has dropped slightly to below this (88%). </w:t>
            </w:r>
            <w:r w:rsidR="009B4D9E">
              <w:rPr>
                <w:rFonts w:ascii="Times New Roman" w:hAnsi="Times New Roman"/>
                <w:noProof/>
                <w:sz w:val="24"/>
                <w:szCs w:val="24"/>
                <w:shd w:val="pct10" w:color="auto" w:fill="D9D9D9"/>
              </w:rPr>
              <w:t xml:space="preserve">Retention rate for our online classes--three sections per semester--continues a downward trend (77.8% in '14-'15 compared to 85.9% in '12-'13 and 95.1% in '10-'11). </w:t>
            </w:r>
            <w:r w:rsidRPr="00C303EC">
              <w:rPr>
                <w:rFonts w:ascii="Times New Roman" w:hAnsi="Times New Roman"/>
                <w:noProof/>
                <w:sz w:val="24"/>
                <w:szCs w:val="24"/>
                <w:shd w:val="pct10" w:color="auto" w:fill="D9D9D9"/>
              </w:rPr>
              <w:t xml:space="preserve">This </w:t>
            </w:r>
            <w:r w:rsidR="009B4D9E">
              <w:rPr>
                <w:rFonts w:ascii="Times New Roman" w:hAnsi="Times New Roman"/>
                <w:noProof/>
                <w:sz w:val="24"/>
                <w:szCs w:val="24"/>
                <w:shd w:val="pct10" w:color="auto" w:fill="D9D9D9"/>
              </w:rPr>
              <w:t xml:space="preserve">trend is echoed by the campus-wide retention percentage, which has similarly fallen (although by a lesser degree than our department). One possibility for this is that there is overall waning interest in online education. </w:t>
            </w:r>
            <w:r w:rsidR="000A6CEA">
              <w:rPr>
                <w:rFonts w:ascii="Times New Roman" w:hAnsi="Times New Roman"/>
                <w:noProof/>
                <w:sz w:val="24"/>
                <w:szCs w:val="24"/>
                <w:shd w:val="pct10" w:color="auto" w:fill="D9D9D9"/>
              </w:rPr>
              <w:t>As for success rates, ours have remained more or less consistent, and the department as a whole is very close to the college average (69.1% vs. 70%). As expected--and consistent with the trend over the last several years--our daytime classes have the highest success rate (70.7%), followed by evening classes (65.5%), and then online classes (55.6%). This variation is also consistent with the college as a whole and is probably due to the student populations that those categories of classes attract.</w:t>
            </w:r>
            <w:r w:rsidRPr="00C303EC">
              <w:rPr>
                <w:rFonts w:ascii="Times New Roman" w:hAnsi="Times New Roman"/>
                <w:noProof/>
                <w:sz w:val="24"/>
                <w:szCs w:val="24"/>
                <w:shd w:val="pct10" w:color="auto" w:fill="D9D9D9"/>
              </w:rPr>
              <w:t xml:space="preserve">  </w:t>
            </w:r>
          </w:p>
          <w:p w14:paraId="7861596A" w14:textId="77777777" w:rsidR="00C303EC" w:rsidRPr="00C303EC" w:rsidRDefault="00C303EC" w:rsidP="00C303EC">
            <w:pPr>
              <w:spacing w:after="0"/>
              <w:rPr>
                <w:rFonts w:ascii="Times New Roman" w:hAnsi="Times New Roman"/>
                <w:noProof/>
                <w:sz w:val="24"/>
                <w:szCs w:val="24"/>
                <w:shd w:val="pct10" w:color="auto" w:fill="D9D9D9"/>
              </w:rPr>
            </w:pPr>
          </w:p>
          <w:p w14:paraId="53826E1D" w14:textId="648DE127" w:rsidR="00837687" w:rsidRPr="000E11CA" w:rsidRDefault="00C303EC" w:rsidP="00047509">
            <w:pPr>
              <w:spacing w:after="0"/>
              <w:rPr>
                <w:rFonts w:ascii="Times New Roman" w:hAnsi="Times New Roman" w:cs="Arial"/>
                <w:sz w:val="24"/>
                <w:szCs w:val="24"/>
              </w:rPr>
            </w:pPr>
            <w:r w:rsidRPr="00C303EC">
              <w:rPr>
                <w:rFonts w:ascii="Times New Roman" w:hAnsi="Times New Roman"/>
                <w:noProof/>
                <w:sz w:val="24"/>
                <w:szCs w:val="24"/>
                <w:shd w:val="pct10" w:color="auto" w:fill="D9D9D9"/>
              </w:rPr>
              <w:lastRenderedPageBreak/>
              <w:t>Though</w:t>
            </w:r>
            <w:r w:rsidR="00AF2322">
              <w:rPr>
                <w:rFonts w:ascii="Times New Roman" w:hAnsi="Times New Roman"/>
                <w:noProof/>
                <w:sz w:val="24"/>
                <w:szCs w:val="24"/>
                <w:shd w:val="pct10" w:color="auto" w:fill="D9D9D9"/>
              </w:rPr>
              <w:t xml:space="preserve"> the total number of AA and AA-T degrees was 6 last year, our</w:t>
            </w:r>
            <w:r w:rsidRPr="00C303EC">
              <w:rPr>
                <w:rFonts w:ascii="Times New Roman" w:hAnsi="Times New Roman"/>
                <w:noProof/>
                <w:sz w:val="24"/>
                <w:szCs w:val="24"/>
                <w:shd w:val="pct10" w:color="auto" w:fill="D9D9D9"/>
              </w:rPr>
              <w:t xml:space="preserve"> department continues to have an active, well-attended English majors group, with twenty-five to thirty students participating in the group's activities. </w:t>
            </w:r>
            <w:r w:rsidR="00AF2322">
              <w:rPr>
                <w:rFonts w:ascii="Times New Roman" w:hAnsi="Times New Roman"/>
                <w:noProof/>
                <w:sz w:val="24"/>
                <w:szCs w:val="24"/>
                <w:shd w:val="pct10" w:color="auto" w:fill="D9D9D9"/>
              </w:rPr>
              <w:t>The number of degrees may rise as students become more familiar with the AA-T option; as has been true in the past, however, many of our students transfer to UC,</w:t>
            </w:r>
            <w:r w:rsidR="00047509">
              <w:rPr>
                <w:rFonts w:ascii="Times New Roman" w:hAnsi="Times New Roman"/>
                <w:noProof/>
                <w:sz w:val="24"/>
                <w:szCs w:val="24"/>
                <w:shd w:val="pct10" w:color="auto" w:fill="D9D9D9"/>
              </w:rPr>
              <w:t xml:space="preserve"> so they don't follow the AA-T route. We</w:t>
            </w:r>
            <w:r w:rsidRPr="00C303EC">
              <w:rPr>
                <w:rFonts w:ascii="Times New Roman" w:hAnsi="Times New Roman"/>
                <w:noProof/>
                <w:sz w:val="24"/>
                <w:szCs w:val="24"/>
                <w:shd w:val="pct10" w:color="auto" w:fill="D9D9D9"/>
              </w:rPr>
              <w:t xml:space="preserve"> will continue to monitor the different transfer paths in both our literature classes and the English majors group.</w:t>
            </w:r>
            <w:r w:rsidR="009D1DE0">
              <w:rPr>
                <w:rFonts w:ascii="Times New Roman" w:hAnsi="Times New Roman"/>
                <w:noProof/>
                <w:sz w:val="24"/>
                <w:szCs w:val="24"/>
                <w:shd w:val="pct10" w:color="auto" w:fill="D9D9D9"/>
              </w:rPr>
              <w:fldChar w:fldCharType="end"/>
            </w:r>
            <w:bookmarkEnd w:id="4"/>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39AACA35" w14:textId="77777777" w:rsidR="00692125" w:rsidRDefault="009D1DE0" w:rsidP="0069212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B"/>
                  <w:enabled/>
                  <w:calcOnExit w:val="0"/>
                  <w:textInput/>
                </w:ffData>
              </w:fldChar>
            </w:r>
            <w:bookmarkStart w:id="5"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p>
          <w:p w14:paraId="43453E33" w14:textId="33E40582" w:rsidR="00692125" w:rsidRDefault="00692125" w:rsidP="0069212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First, we are up-to-date on all of our SLO activity--individual courses and programs.</w:t>
            </w:r>
          </w:p>
          <w:p w14:paraId="1ACCF0F9" w14:textId="77777777" w:rsidR="00692125" w:rsidRDefault="00692125" w:rsidP="00692125">
            <w:pPr>
              <w:spacing w:after="0"/>
              <w:rPr>
                <w:rFonts w:ascii="Times New Roman" w:hAnsi="Times New Roman"/>
                <w:noProof/>
                <w:sz w:val="24"/>
                <w:szCs w:val="24"/>
                <w:shd w:val="pct10" w:color="auto" w:fill="D9D9D9"/>
              </w:rPr>
            </w:pPr>
          </w:p>
          <w:p w14:paraId="09D8F79C" w14:textId="681C2539" w:rsidR="00692125" w:rsidRPr="00692125" w:rsidRDefault="00692125" w:rsidP="00692125">
            <w:pPr>
              <w:spacing w:after="0"/>
              <w:rPr>
                <w:rFonts w:ascii="Times New Roman" w:hAnsi="Times New Roman"/>
                <w:noProof/>
                <w:sz w:val="24"/>
                <w:szCs w:val="24"/>
                <w:shd w:val="pct10" w:color="auto" w:fill="D9D9D9"/>
              </w:rPr>
            </w:pPr>
            <w:r w:rsidRPr="00692125">
              <w:rPr>
                <w:rFonts w:ascii="Times New Roman" w:hAnsi="Times New Roman"/>
                <w:noProof/>
                <w:sz w:val="24"/>
                <w:szCs w:val="24"/>
                <w:shd w:val="pct10" w:color="auto" w:fill="D9D9D9"/>
              </w:rPr>
              <w:t xml:space="preserve">Each semester, we continue (as we have for decades) to holistically grade the English 50 final essay exam. This grading is done by all full-time faculty and those part-time faculty members who teach English 50. Through this practice, we continue to share our ideas about our expectations for student writing in this course, assess our students' work, and, in doing that, assess how well our students are meeting  SLOs for English 50.  </w:t>
            </w:r>
          </w:p>
          <w:p w14:paraId="639FD4EB" w14:textId="77777777" w:rsidR="00692125" w:rsidRPr="00692125" w:rsidRDefault="00692125" w:rsidP="00692125">
            <w:pPr>
              <w:spacing w:after="0"/>
              <w:rPr>
                <w:rFonts w:ascii="Times New Roman" w:hAnsi="Times New Roman"/>
                <w:noProof/>
                <w:sz w:val="24"/>
                <w:szCs w:val="24"/>
                <w:shd w:val="pct10" w:color="auto" w:fill="D9D9D9"/>
              </w:rPr>
            </w:pPr>
          </w:p>
          <w:p w14:paraId="05B81806" w14:textId="77777777" w:rsidR="00692125" w:rsidRPr="00692125" w:rsidRDefault="00692125" w:rsidP="00692125">
            <w:pPr>
              <w:spacing w:after="0"/>
              <w:rPr>
                <w:rFonts w:ascii="Times New Roman" w:hAnsi="Times New Roman"/>
                <w:noProof/>
                <w:sz w:val="24"/>
                <w:szCs w:val="24"/>
                <w:shd w:val="pct10" w:color="auto" w:fill="D9D9D9"/>
              </w:rPr>
            </w:pPr>
            <w:r w:rsidRPr="00692125">
              <w:rPr>
                <w:rFonts w:ascii="Times New Roman" w:hAnsi="Times New Roman"/>
                <w:noProof/>
                <w:sz w:val="24"/>
                <w:szCs w:val="24"/>
                <w:shd w:val="pct10" w:color="auto" w:fill="D9D9D9"/>
              </w:rPr>
              <w:t>At the end of this spring semester, faculty members who teach literature courses will hold an annual gathering, during which we will share sample essays from our literature courses in order to evaluate how successful students are in meeting our over-arching student learning outcome for our literature courses: that students will have the ability to analyze literary texts by using close-reading skills.  Since this is the key SLO for all our literature courses, all of which are in our program, this is also the program SLO we evaluated at the same time.</w:t>
            </w:r>
          </w:p>
          <w:p w14:paraId="027E557B" w14:textId="77777777" w:rsidR="00692125" w:rsidRPr="00692125" w:rsidRDefault="00692125" w:rsidP="00692125">
            <w:pPr>
              <w:spacing w:after="0"/>
              <w:rPr>
                <w:rFonts w:ascii="Times New Roman" w:hAnsi="Times New Roman"/>
                <w:noProof/>
                <w:sz w:val="24"/>
                <w:szCs w:val="24"/>
                <w:shd w:val="pct10" w:color="auto" w:fill="D9D9D9"/>
              </w:rPr>
            </w:pPr>
          </w:p>
          <w:p w14:paraId="53826E21" w14:textId="43A2051C" w:rsidR="00837687" w:rsidRDefault="00692125" w:rsidP="00692125">
            <w:pPr>
              <w:spacing w:after="0"/>
              <w:rPr>
                <w:rFonts w:ascii="Arial" w:hAnsi="Arial" w:cs="Arial"/>
                <w:sz w:val="24"/>
                <w:szCs w:val="24"/>
              </w:rPr>
            </w:pPr>
            <w:r w:rsidRPr="00692125">
              <w:rPr>
                <w:rFonts w:ascii="Times New Roman" w:hAnsi="Times New Roman"/>
                <w:noProof/>
                <w:sz w:val="24"/>
                <w:szCs w:val="24"/>
                <w:shd w:val="pct10" w:color="auto" w:fill="D9D9D9"/>
              </w:rPr>
              <w:t>Each spring we hold our annual English Department Professional Development Day, and for the last two years we have used breakout sessions to assess the relevant SLOs, our courses, and our students. This activity involves both full-time and part-time instructors, all of whom share student essays and other writing assignments for the course and program SLOs that are scheduled to be assessed.</w:t>
            </w:r>
            <w:r w:rsidR="009D1DE0">
              <w:rPr>
                <w:rFonts w:ascii="Times New Roman" w:hAnsi="Times New Roman"/>
                <w:noProof/>
                <w:sz w:val="24"/>
                <w:szCs w:val="24"/>
                <w:shd w:val="pct10" w:color="auto" w:fill="D9D9D9"/>
              </w:rPr>
              <w:fldChar w:fldCharType="end"/>
            </w:r>
            <w:bookmarkEnd w:id="5"/>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lastRenderedPageBreak/>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4FBC6DDA" w14:textId="77777777" w:rsidR="00644B5F" w:rsidRDefault="009D1DE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C1"/>
                  <w:enabled/>
                  <w:calcOnExit w:val="0"/>
                  <w:textInput/>
                </w:ffData>
              </w:fldChar>
            </w:r>
            <w:bookmarkStart w:id="6"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p>
          <w:p w14:paraId="53826E27" w14:textId="739852C2" w:rsidR="00837687" w:rsidRPr="009015F1" w:rsidRDefault="00644B5F" w:rsidP="000E11CA">
            <w:pPr>
              <w:spacing w:after="0"/>
              <w:rPr>
                <w:b/>
              </w:rPr>
            </w:pPr>
            <w:r>
              <w:rPr>
                <w:rFonts w:ascii="Times New Roman" w:hAnsi="Times New Roman"/>
                <w:noProof/>
                <w:sz w:val="24"/>
                <w:szCs w:val="24"/>
                <w:shd w:val="pct10" w:color="auto" w:fill="D9D9D9"/>
              </w:rPr>
              <w:t xml:space="preserve">One of the Accrediting Team's recommendations was to provide online tutoring for our online and Camp Pendleton students, and this impacts us because our Writing Center is the college's main hub for students seeking help with their writing. As a result, we are participating in a two-semester pilot program that provides online tutoring help to students in our online &amp; Camp Pendleton sections. The department was adamant about </w:t>
            </w:r>
            <w:r w:rsidR="004E2A3A">
              <w:rPr>
                <w:rFonts w:ascii="Times New Roman" w:hAnsi="Times New Roman"/>
                <w:noProof/>
                <w:sz w:val="24"/>
                <w:szCs w:val="24"/>
                <w:shd w:val="pct10" w:color="auto" w:fill="D9D9D9"/>
              </w:rPr>
              <w:t>the tutors being those hired by us (through the WC) and being available only at certain times (i.e., no round-the-clock tutoring). Also, we remain active in Student Equity and Basic Skills initiatives, and we will be offering an English component--"Write On"--back into this year's Summer Bridge Program.</w:t>
            </w:r>
            <w:r w:rsidRPr="00644B5F">
              <w:rPr>
                <w:rFonts w:ascii="Times New Roman" w:hAnsi="Times New Roman"/>
                <w:noProof/>
                <w:sz w:val="24"/>
                <w:szCs w:val="24"/>
                <w:shd w:val="pct10" w:color="auto" w:fill="D9D9D9"/>
              </w:rPr>
              <w:t xml:space="preserve"> </w:t>
            </w:r>
            <w:r w:rsidR="009D1DE0">
              <w:rPr>
                <w:rFonts w:ascii="Times New Roman" w:hAnsi="Times New Roman"/>
                <w:noProof/>
                <w:sz w:val="24"/>
                <w:szCs w:val="24"/>
                <w:shd w:val="pct10" w:color="auto" w:fill="D9D9D9"/>
              </w:rPr>
              <w:fldChar w:fldCharType="end"/>
            </w:r>
            <w:bookmarkEnd w:id="6"/>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71D4F6FC" w14:textId="77777777" w:rsidR="00FF1CDF" w:rsidRPr="00FF1CDF" w:rsidRDefault="009D1DE0" w:rsidP="00FF1CD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C2"/>
                  <w:enabled/>
                  <w:calcOnExit w:val="0"/>
                  <w:textInput/>
                </w:ffData>
              </w:fldChar>
            </w:r>
            <w:bookmarkStart w:id="7"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p>
          <w:p w14:paraId="53826E2A" w14:textId="1C96F525" w:rsidR="00837687" w:rsidRDefault="004E2A3A" w:rsidP="004E2A3A">
            <w:pPr>
              <w:spacing w:after="0"/>
              <w:rPr>
                <w:rFonts w:ascii="Arial" w:hAnsi="Arial" w:cs="Arial"/>
                <w:sz w:val="24"/>
                <w:szCs w:val="24"/>
              </w:rPr>
            </w:pPr>
            <w:r>
              <w:rPr>
                <w:rFonts w:ascii="Times New Roman" w:hAnsi="Times New Roman"/>
                <w:noProof/>
                <w:sz w:val="24"/>
                <w:szCs w:val="24"/>
                <w:shd w:val="pct10" w:color="auto" w:fill="D9D9D9"/>
              </w:rPr>
              <w:t>While we are responsive to the Accreditation Team's suggestion, we feel that it is in the best interests of the students that our tutors remain "in house." Also, we will examine the usage of the online tutoring to inform our position regarding how--or if--this program should be scaled up. Regarding enrollment, b</w:t>
            </w:r>
            <w:r w:rsidR="00FF1CDF" w:rsidRPr="00FF1CDF">
              <w:rPr>
                <w:rFonts w:ascii="Times New Roman" w:hAnsi="Times New Roman"/>
                <w:noProof/>
                <w:sz w:val="24"/>
                <w:szCs w:val="24"/>
                <w:shd w:val="pct10" w:color="auto" w:fill="D9D9D9"/>
              </w:rPr>
              <w:t xml:space="preserve">ased on the low wait list numbers (as compared to previous semesters), our scheduling has been relatively efficient. </w:t>
            </w:r>
            <w:r w:rsidR="00FF1CDF">
              <w:rPr>
                <w:rFonts w:ascii="Times New Roman" w:hAnsi="Times New Roman"/>
                <w:noProof/>
                <w:sz w:val="24"/>
                <w:szCs w:val="24"/>
                <w:shd w:val="pct10" w:color="auto" w:fill="D9D9D9"/>
              </w:rPr>
              <w:t>Since the college is not in a growth period, our enrollment</w:t>
            </w:r>
            <w:r w:rsidR="00644B5F">
              <w:rPr>
                <w:rFonts w:ascii="Times New Roman" w:hAnsi="Times New Roman"/>
                <w:noProof/>
                <w:sz w:val="24"/>
                <w:szCs w:val="24"/>
                <w:shd w:val="pct10" w:color="auto" w:fill="D9D9D9"/>
              </w:rPr>
              <w:t xml:space="preserve"> numbers and estimates are more or less stable. Since we are hiring two new faculty members this year and do not foresee any retirments, we can make progress toward lowering our</w:t>
            </w:r>
            <w:r w:rsidR="00FF1CDF" w:rsidRPr="00FF1CDF">
              <w:rPr>
                <w:rFonts w:ascii="Times New Roman" w:hAnsi="Times New Roman"/>
                <w:noProof/>
                <w:sz w:val="24"/>
                <w:szCs w:val="24"/>
                <w:shd w:val="pct10" w:color="auto" w:fill="D9D9D9"/>
              </w:rPr>
              <w:t xml:space="preserve"> high PT/FT ratio</w:t>
            </w:r>
            <w:r w:rsidR="00512A4C">
              <w:rPr>
                <w:rFonts w:ascii="Times New Roman" w:hAnsi="Times New Roman"/>
                <w:noProof/>
                <w:sz w:val="24"/>
                <w:szCs w:val="24"/>
                <w:shd w:val="pct10" w:color="auto" w:fill="D9D9D9"/>
              </w:rPr>
              <w:t>.</w:t>
            </w:r>
            <w:r w:rsidR="009D1DE0">
              <w:rPr>
                <w:rFonts w:ascii="Times New Roman" w:hAnsi="Times New Roman"/>
                <w:noProof/>
                <w:sz w:val="24"/>
                <w:szCs w:val="24"/>
                <w:shd w:val="pct10" w:color="auto" w:fill="D9D9D9"/>
              </w:rPr>
              <w:fldChar w:fldCharType="end"/>
            </w:r>
            <w:bookmarkEnd w:id="7"/>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xml:space="preserve">.  Click on summary data profile on right side of page to search </w:t>
            </w:r>
            <w:r w:rsidRPr="00F44833">
              <w:rPr>
                <w:b/>
              </w:rPr>
              <w:lastRenderedPageBreak/>
              <w:t>by occupation. (Check other reliable industry or government sources on Labor Market Data websites that support findings and are relevant to Region Ten – San Diego/Imperial Counties. Include job projections and trends that may influence major curriculum revisions.)</w:t>
            </w:r>
          </w:p>
          <w:p w14:paraId="491FA526" w14:textId="77777777" w:rsidR="00644B5F" w:rsidRDefault="009D1DE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8"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p>
          <w:p w14:paraId="53826E2E" w14:textId="5C94AD67" w:rsidR="00837687" w:rsidRDefault="00644B5F" w:rsidP="000E11CA">
            <w:pPr>
              <w:spacing w:after="0"/>
              <w:rPr>
                <w:b/>
                <w:noProof/>
                <w:sz w:val="24"/>
                <w:szCs w:val="24"/>
                <w:shd w:val="pct10" w:color="auto" w:fill="D9D9D9"/>
              </w:rPr>
            </w:pPr>
            <w:r>
              <w:rPr>
                <w:rFonts w:ascii="Times New Roman" w:hAnsi="Times New Roman"/>
                <w:noProof/>
                <w:sz w:val="24"/>
                <w:szCs w:val="24"/>
                <w:shd w:val="pct10" w:color="auto" w:fill="D9D9D9"/>
              </w:rPr>
              <w:t>Not applicable.</w:t>
            </w:r>
            <w:r w:rsidR="009D1DE0">
              <w:rPr>
                <w:rFonts w:ascii="Times New Roman" w:hAnsi="Times New Roman"/>
                <w:noProof/>
                <w:sz w:val="24"/>
                <w:szCs w:val="24"/>
                <w:shd w:val="pct10" w:color="auto" w:fill="D9D9D9"/>
              </w:rPr>
              <w:fldChar w:fldCharType="end"/>
            </w:r>
            <w:bookmarkEnd w:id="8"/>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4D1679DA" w14:textId="77777777" w:rsidR="00FB2AF0" w:rsidRPr="00FB2AF0" w:rsidRDefault="00E214F5" w:rsidP="00FB2AF0">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B2AF0" w:rsidRPr="00FB2AF0">
              <w:rPr>
                <w:rFonts w:ascii="Times New Roman" w:hAnsi="Times New Roman"/>
                <w:noProof/>
                <w:sz w:val="24"/>
                <w:szCs w:val="24"/>
                <w:shd w:val="pct10" w:color="auto" w:fill="D9D9D9"/>
              </w:rPr>
              <w:t>There were four main goals in the last PRP, and the progress is as follows:</w:t>
            </w:r>
          </w:p>
          <w:p w14:paraId="724D7E9A" w14:textId="77777777" w:rsidR="00FB2AF0" w:rsidRPr="00FB2AF0" w:rsidRDefault="00FB2AF0" w:rsidP="00FB2AF0">
            <w:pPr>
              <w:spacing w:after="0"/>
              <w:rPr>
                <w:rFonts w:ascii="Times New Roman" w:hAnsi="Times New Roman"/>
                <w:noProof/>
                <w:sz w:val="24"/>
                <w:szCs w:val="24"/>
                <w:shd w:val="pct10" w:color="auto" w:fill="D9D9D9"/>
              </w:rPr>
            </w:pPr>
          </w:p>
          <w:p w14:paraId="21FED50E" w14:textId="77777777" w:rsidR="00FB2AF0" w:rsidRPr="00FB2AF0" w:rsidRDefault="00FB2AF0" w:rsidP="00FB2AF0">
            <w:pPr>
              <w:spacing w:after="0"/>
              <w:rPr>
                <w:rFonts w:ascii="Times New Roman" w:hAnsi="Times New Roman"/>
                <w:noProof/>
                <w:sz w:val="24"/>
                <w:szCs w:val="24"/>
                <w:shd w:val="pct10" w:color="auto" w:fill="D9D9D9"/>
              </w:rPr>
            </w:pPr>
            <w:r w:rsidRPr="00FB2AF0">
              <w:rPr>
                <w:rFonts w:ascii="Times New Roman" w:hAnsi="Times New Roman"/>
                <w:noProof/>
                <w:sz w:val="24"/>
                <w:szCs w:val="24"/>
                <w:shd w:val="pct10" w:color="auto" w:fill="D9D9D9"/>
              </w:rPr>
              <w:t>Goal #1: Complete the new Transfer Degree in English so it is in place by Fall 2014.</w:t>
            </w:r>
          </w:p>
          <w:p w14:paraId="48403E58" w14:textId="7DCDA0AB" w:rsidR="00FB2AF0" w:rsidRPr="00FB2AF0" w:rsidRDefault="00FB2AF0" w:rsidP="00FB2AF0">
            <w:pPr>
              <w:spacing w:after="0"/>
              <w:rPr>
                <w:rFonts w:ascii="Times New Roman" w:hAnsi="Times New Roman"/>
                <w:noProof/>
                <w:sz w:val="24"/>
                <w:szCs w:val="24"/>
                <w:shd w:val="pct10" w:color="auto" w:fill="D9D9D9"/>
              </w:rPr>
            </w:pPr>
            <w:r w:rsidRPr="00FB2AF0">
              <w:rPr>
                <w:rFonts w:ascii="Times New Roman" w:hAnsi="Times New Roman"/>
                <w:noProof/>
                <w:sz w:val="24"/>
                <w:szCs w:val="24"/>
                <w:shd w:val="pct10" w:color="auto" w:fill="D9D9D9"/>
              </w:rPr>
              <w:t xml:space="preserve">The department's AA-T in English has been approved by Curriculum and the Chancellor's Office, and </w:t>
            </w:r>
            <w:r>
              <w:rPr>
                <w:rFonts w:ascii="Times New Roman" w:hAnsi="Times New Roman"/>
                <w:noProof/>
                <w:sz w:val="24"/>
                <w:szCs w:val="24"/>
                <w:shd w:val="pct10" w:color="auto" w:fill="D9D9D9"/>
              </w:rPr>
              <w:t>is now</w:t>
            </w:r>
            <w:r w:rsidRPr="00FB2AF0">
              <w:rPr>
                <w:rFonts w:ascii="Times New Roman" w:hAnsi="Times New Roman"/>
                <w:noProof/>
                <w:sz w:val="24"/>
                <w:szCs w:val="24"/>
                <w:shd w:val="pct10" w:color="auto" w:fill="D9D9D9"/>
              </w:rPr>
              <w:t xml:space="preserve"> in place.</w:t>
            </w:r>
          </w:p>
          <w:p w14:paraId="63A4A203" w14:textId="77777777" w:rsidR="00FB2AF0" w:rsidRPr="00FB2AF0" w:rsidRDefault="00FB2AF0" w:rsidP="00FB2AF0">
            <w:pPr>
              <w:spacing w:after="0"/>
              <w:rPr>
                <w:rFonts w:ascii="Times New Roman" w:hAnsi="Times New Roman"/>
                <w:noProof/>
                <w:sz w:val="24"/>
                <w:szCs w:val="24"/>
                <w:shd w:val="pct10" w:color="auto" w:fill="D9D9D9"/>
              </w:rPr>
            </w:pPr>
          </w:p>
          <w:p w14:paraId="3DE84A72" w14:textId="77777777" w:rsidR="00FB2AF0" w:rsidRPr="00FB2AF0" w:rsidRDefault="00FB2AF0" w:rsidP="00FB2AF0">
            <w:pPr>
              <w:spacing w:after="0"/>
              <w:rPr>
                <w:rFonts w:ascii="Times New Roman" w:hAnsi="Times New Roman"/>
                <w:noProof/>
                <w:sz w:val="24"/>
                <w:szCs w:val="24"/>
                <w:shd w:val="pct10" w:color="auto" w:fill="D9D9D9"/>
              </w:rPr>
            </w:pPr>
            <w:r w:rsidRPr="00FB2AF0">
              <w:rPr>
                <w:rFonts w:ascii="Times New Roman" w:hAnsi="Times New Roman"/>
                <w:noProof/>
                <w:sz w:val="24"/>
                <w:szCs w:val="24"/>
                <w:shd w:val="pct10" w:color="auto" w:fill="D9D9D9"/>
              </w:rPr>
              <w:t>Goal #2: Increase full-time faculty to start to make an inroad into the distressing ratio of full-time to part-time faculty.</w:t>
            </w:r>
          </w:p>
          <w:p w14:paraId="137CCCD6" w14:textId="3EA33960" w:rsidR="00FB2AF0" w:rsidRPr="00FB2AF0" w:rsidRDefault="00FB2AF0" w:rsidP="00FB2AF0">
            <w:pPr>
              <w:spacing w:after="0"/>
              <w:rPr>
                <w:rFonts w:ascii="Times New Roman" w:hAnsi="Times New Roman"/>
                <w:noProof/>
                <w:sz w:val="24"/>
                <w:szCs w:val="24"/>
                <w:shd w:val="pct10" w:color="auto" w:fill="D9D9D9"/>
              </w:rPr>
            </w:pPr>
            <w:r w:rsidRPr="00FB2AF0">
              <w:rPr>
                <w:rFonts w:ascii="Times New Roman" w:hAnsi="Times New Roman"/>
                <w:noProof/>
                <w:sz w:val="24"/>
                <w:szCs w:val="24"/>
                <w:shd w:val="pct10" w:color="auto" w:fill="D9D9D9"/>
              </w:rPr>
              <w:t xml:space="preserve">We </w:t>
            </w:r>
            <w:r>
              <w:rPr>
                <w:rFonts w:ascii="Times New Roman" w:hAnsi="Times New Roman"/>
                <w:noProof/>
                <w:sz w:val="24"/>
                <w:szCs w:val="24"/>
                <w:shd w:val="pct10" w:color="auto" w:fill="D9D9D9"/>
              </w:rPr>
              <w:t>hired two new faculty members who started this fall (2015) and will hire two more to begin in Fall 2016. In terms of numbers, the two new hires come in the wake of losing three full-time faculty to retirement. Because we are not anticipating any retirements this year, the upcoming hires will have a positive impact on our too-high PT/FT ratio. As always, our position is that the</w:t>
            </w:r>
            <w:r w:rsidRPr="00FB2AF0">
              <w:rPr>
                <w:rFonts w:ascii="Times New Roman" w:hAnsi="Times New Roman"/>
                <w:noProof/>
                <w:sz w:val="24"/>
                <w:szCs w:val="24"/>
                <w:shd w:val="pct10" w:color="auto" w:fill="D9D9D9"/>
              </w:rPr>
              <w:t xml:space="preserve"> school needs to support annual multiple hires of full-time faculty for big departments with the most FTES, particularly in the basic skills population.</w:t>
            </w:r>
          </w:p>
          <w:p w14:paraId="35CAE3EB" w14:textId="77777777" w:rsidR="00FB2AF0" w:rsidRPr="00FB2AF0" w:rsidRDefault="00FB2AF0" w:rsidP="00FB2AF0">
            <w:pPr>
              <w:spacing w:after="0"/>
              <w:rPr>
                <w:rFonts w:ascii="Times New Roman" w:hAnsi="Times New Roman"/>
                <w:noProof/>
                <w:sz w:val="24"/>
                <w:szCs w:val="24"/>
                <w:shd w:val="pct10" w:color="auto" w:fill="D9D9D9"/>
              </w:rPr>
            </w:pPr>
          </w:p>
          <w:p w14:paraId="43966E5C" w14:textId="77777777" w:rsidR="00FB2AF0" w:rsidRPr="00FB2AF0" w:rsidRDefault="00FB2AF0" w:rsidP="00FB2AF0">
            <w:pPr>
              <w:spacing w:after="0"/>
              <w:rPr>
                <w:rFonts w:ascii="Times New Roman" w:hAnsi="Times New Roman"/>
                <w:noProof/>
                <w:sz w:val="24"/>
                <w:szCs w:val="24"/>
                <w:shd w:val="pct10" w:color="auto" w:fill="D9D9D9"/>
              </w:rPr>
            </w:pPr>
            <w:r w:rsidRPr="00FB2AF0">
              <w:rPr>
                <w:rFonts w:ascii="Times New Roman" w:hAnsi="Times New Roman"/>
                <w:noProof/>
                <w:sz w:val="24"/>
                <w:szCs w:val="24"/>
                <w:shd w:val="pct10" w:color="auto" w:fill="D9D9D9"/>
              </w:rPr>
              <w:t>Goal #3: Further encourage student involvement and commitment to literature classes through the development of composition and literature learning communities.</w:t>
            </w:r>
          </w:p>
          <w:p w14:paraId="7D149DE7" w14:textId="7846F891" w:rsidR="00FB2AF0" w:rsidRPr="00FB2AF0" w:rsidRDefault="00FB2AF0" w:rsidP="00FB2AF0">
            <w:pPr>
              <w:spacing w:after="0"/>
              <w:rPr>
                <w:rFonts w:ascii="Times New Roman" w:hAnsi="Times New Roman"/>
                <w:noProof/>
                <w:sz w:val="24"/>
                <w:szCs w:val="24"/>
                <w:shd w:val="pct10" w:color="auto" w:fill="D9D9D9"/>
              </w:rPr>
            </w:pPr>
            <w:r w:rsidRPr="00FB2AF0">
              <w:rPr>
                <w:rFonts w:ascii="Times New Roman" w:hAnsi="Times New Roman"/>
                <w:noProof/>
                <w:sz w:val="24"/>
                <w:szCs w:val="24"/>
                <w:shd w:val="pct10" w:color="auto" w:fill="D9D9D9"/>
              </w:rPr>
              <w:t>We</w:t>
            </w:r>
            <w:r>
              <w:rPr>
                <w:rFonts w:ascii="Times New Roman" w:hAnsi="Times New Roman"/>
                <w:noProof/>
                <w:sz w:val="24"/>
                <w:szCs w:val="24"/>
                <w:shd w:val="pct10" w:color="auto" w:fill="D9D9D9"/>
              </w:rPr>
              <w:t xml:space="preserve"> continue to</w:t>
            </w:r>
            <w:r w:rsidRPr="00FB2AF0">
              <w:rPr>
                <w:rFonts w:ascii="Times New Roman" w:hAnsi="Times New Roman"/>
                <w:noProof/>
                <w:sz w:val="24"/>
                <w:szCs w:val="24"/>
                <w:shd w:val="pct10" w:color="auto" w:fill="D9D9D9"/>
              </w:rPr>
              <w:t xml:space="preserve"> have success by linking English 202 and English 205 (Intro to Lit) as well as by linking English 100 and various literature classes. We will continue to monitor these linked courses and our enrollment numbers as we move into the future. In addition, we will look to enrollment numbers as a way to schedule our literature offerings more efficiently; oftentimes, we have had to cancel low-enrolled literature classes that were offered at inconvenient times. One way to continue to meet this goal will be to engage in creative advertising for these courses, and we have had discussions with our dean about some ways to do this.</w:t>
            </w:r>
          </w:p>
          <w:p w14:paraId="1AFAA8FF" w14:textId="77777777" w:rsidR="00FB2AF0" w:rsidRPr="00FB2AF0" w:rsidRDefault="00FB2AF0" w:rsidP="00FB2AF0">
            <w:pPr>
              <w:spacing w:after="0"/>
              <w:rPr>
                <w:rFonts w:ascii="Times New Roman" w:hAnsi="Times New Roman"/>
                <w:noProof/>
                <w:sz w:val="24"/>
                <w:szCs w:val="24"/>
                <w:shd w:val="pct10" w:color="auto" w:fill="D9D9D9"/>
              </w:rPr>
            </w:pPr>
          </w:p>
          <w:p w14:paraId="1D31FEB4" w14:textId="77777777" w:rsidR="00FB2AF0" w:rsidRPr="00FB2AF0" w:rsidRDefault="00FB2AF0" w:rsidP="00FB2AF0">
            <w:pPr>
              <w:spacing w:after="0"/>
              <w:rPr>
                <w:rFonts w:ascii="Times New Roman" w:hAnsi="Times New Roman"/>
                <w:noProof/>
                <w:sz w:val="24"/>
                <w:szCs w:val="24"/>
                <w:shd w:val="pct10" w:color="auto" w:fill="D9D9D9"/>
              </w:rPr>
            </w:pPr>
            <w:r w:rsidRPr="00FB2AF0">
              <w:rPr>
                <w:rFonts w:ascii="Times New Roman" w:hAnsi="Times New Roman"/>
                <w:noProof/>
                <w:sz w:val="24"/>
                <w:szCs w:val="24"/>
                <w:shd w:val="pct10" w:color="auto" w:fill="D9D9D9"/>
              </w:rPr>
              <w:t>Goal #4: Move faculty and the Writing Center successfully to the new Humanities Building.</w:t>
            </w:r>
          </w:p>
          <w:p w14:paraId="53826E3C" w14:textId="01C44851" w:rsidR="00E214F5" w:rsidRPr="00E214F5" w:rsidRDefault="00FB2AF0" w:rsidP="00FB2AF0">
            <w:pPr>
              <w:spacing w:after="0"/>
              <w:rPr>
                <w:rFonts w:asciiTheme="minorHAnsi" w:hAnsiTheme="minorHAnsi" w:cs="Arial"/>
                <w:b/>
              </w:rPr>
            </w:pPr>
            <w:r>
              <w:rPr>
                <w:rFonts w:ascii="Times New Roman" w:hAnsi="Times New Roman"/>
                <w:noProof/>
                <w:sz w:val="24"/>
                <w:szCs w:val="24"/>
                <w:shd w:val="pct10" w:color="auto" w:fill="D9D9D9"/>
              </w:rPr>
              <w:t>Done. There were issues about</w:t>
            </w:r>
            <w:r w:rsidRPr="00FB2AF0">
              <w:rPr>
                <w:rFonts w:ascii="Times New Roman" w:hAnsi="Times New Roman"/>
                <w:noProof/>
                <w:sz w:val="24"/>
                <w:szCs w:val="24"/>
                <w:shd w:val="pct10" w:color="auto" w:fill="D9D9D9"/>
              </w:rPr>
              <w:t xml:space="preserve"> the lack of podiums, front table space, and window shades in the classrooms</w:t>
            </w:r>
            <w:r>
              <w:rPr>
                <w:rFonts w:ascii="Times New Roman" w:hAnsi="Times New Roman"/>
                <w:noProof/>
                <w:sz w:val="24"/>
                <w:szCs w:val="24"/>
                <w:shd w:val="pct10" w:color="auto" w:fill="D9D9D9"/>
              </w:rPr>
              <w:t>, but all of these have been resolved</w:t>
            </w:r>
            <w:r w:rsidRPr="00FB2AF0">
              <w:rPr>
                <w:rFonts w:ascii="Times New Roman" w:hAnsi="Times New Roman"/>
                <w:noProof/>
                <w:sz w:val="24"/>
                <w:szCs w:val="24"/>
                <w:shd w:val="pct10" w:color="auto" w:fill="D9D9D9"/>
              </w:rPr>
              <w:t>.</w:t>
            </w:r>
            <w:r w:rsidR="00420DD2">
              <w:rPr>
                <w:rFonts w:ascii="Times New Roman" w:hAnsi="Times New Roman"/>
                <w:noProof/>
                <w:sz w:val="24"/>
                <w:szCs w:val="24"/>
                <w:shd w:val="pct10" w:color="auto" w:fill="D9D9D9"/>
              </w:rPr>
              <w:t xml:space="preserve"> Adding to this goal, we would like to make sure that our Writing Center continues to provide support to all students--those enrolled in our English and Humanities classes and those campuswide who seek tutoring help.</w:t>
            </w:r>
            <w:r w:rsidR="00E214F5" w:rsidRPr="000E11CA">
              <w:rPr>
                <w:rFonts w:ascii="Times New Roman" w:hAnsi="Times New Roman"/>
                <w:noProof/>
                <w:sz w:val="24"/>
                <w:szCs w:val="24"/>
                <w:shd w:val="pct10" w:color="auto" w:fill="D9D9D9"/>
              </w:rPr>
              <w:fldChar w:fldCharType="end"/>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AC8B883"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lastRenderedPageBreak/>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EE5BFE"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EE5BFE"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EE5BFE"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EE5BFE"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EE5BFE"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0D8D1216" w:rsidR="000D2808" w:rsidRPr="00174EF8" w:rsidRDefault="000D2808" w:rsidP="00184C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84C7F" w:rsidRPr="00184C7F">
              <w:rPr>
                <w:rFonts w:ascii="Arial" w:eastAsia="Times New Roman" w:hAnsi="Arial" w:cs="Arial"/>
                <w:b/>
                <w:noProof/>
                <w:sz w:val="16"/>
                <w:szCs w:val="16"/>
              </w:rPr>
              <w:t>Travel to Academic Conferences (PAMLA</w:t>
            </w:r>
            <w:r w:rsidR="00184C7F">
              <w:rPr>
                <w:rFonts w:ascii="Arial" w:eastAsia="Times New Roman" w:hAnsi="Arial" w:cs="Arial"/>
                <w:b/>
                <w:noProof/>
                <w:sz w:val="16"/>
                <w:szCs w:val="16"/>
              </w:rPr>
              <w:t>, MLA, etc)</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168ABD27" w:rsidR="000D2808" w:rsidRPr="00174EF8" w:rsidRDefault="000D2808" w:rsidP="001447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47C2">
              <w:rPr>
                <w:rFonts w:ascii="Arial" w:eastAsia="Times New Roman" w:hAnsi="Arial" w:cs="Arial"/>
                <w:b/>
                <w:sz w:val="16"/>
                <w:szCs w:val="16"/>
              </w:rPr>
              <w:t> </w:t>
            </w:r>
            <w:r w:rsidR="001447C2">
              <w:rPr>
                <w:rFonts w:ascii="Arial" w:eastAsia="Times New Roman" w:hAnsi="Arial" w:cs="Arial"/>
                <w:b/>
                <w:sz w:val="16"/>
                <w:szCs w:val="16"/>
              </w:rPr>
              <w:t> </w:t>
            </w:r>
            <w:r w:rsidR="001447C2">
              <w:rPr>
                <w:rFonts w:ascii="Arial" w:eastAsia="Times New Roman" w:hAnsi="Arial" w:cs="Arial"/>
                <w:b/>
                <w:sz w:val="16"/>
                <w:szCs w:val="16"/>
              </w:rPr>
              <w:t> </w:t>
            </w:r>
            <w:r w:rsidR="001447C2">
              <w:rPr>
                <w:rFonts w:ascii="Arial" w:eastAsia="Times New Roman" w:hAnsi="Arial" w:cs="Arial"/>
                <w:b/>
                <w:sz w:val="16"/>
                <w:szCs w:val="16"/>
              </w:rPr>
              <w:t> </w:t>
            </w:r>
            <w:r w:rsidR="001447C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F42" w14:textId="74B66ABB" w:rsidR="000D2808" w:rsidRPr="00174EF8" w:rsidRDefault="000D2808" w:rsidP="00387F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2209">
              <w:rPr>
                <w:rFonts w:ascii="Arial" w:eastAsia="Times New Roman" w:hAnsi="Arial" w:cs="Arial"/>
                <w:b/>
                <w:noProof/>
                <w:sz w:val="16"/>
                <w:szCs w:val="16"/>
              </w:rPr>
              <w:t xml:space="preserve">Goal </w:t>
            </w:r>
            <w:r w:rsidR="00387F4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53826F43" w14:textId="7C213887" w:rsidR="000D2808" w:rsidRPr="00174EF8" w:rsidRDefault="000D2808" w:rsidP="00184C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84C7F" w:rsidRPr="00184C7F">
              <w:rPr>
                <w:rFonts w:ascii="Arial" w:eastAsia="Times New Roman" w:hAnsi="Arial" w:cs="Arial"/>
                <w:b/>
                <w:noProof/>
                <w:sz w:val="16"/>
                <w:szCs w:val="16"/>
              </w:rPr>
              <w:t>The success of our students is closely tied to instructors maintaining currency and intellectual activity in their fields, and academic conferences are a prime source for both of these activities. The PAMLA (Pacific Ancient and Modern Language Association) is an important conference that several department members attend and at which present papers.</w:t>
            </w:r>
            <w:r w:rsidR="00184C7F">
              <w:rPr>
                <w:rFonts w:ascii="Arial" w:eastAsia="Times New Roman" w:hAnsi="Arial" w:cs="Arial"/>
                <w:b/>
                <w:noProof/>
                <w:sz w:val="16"/>
                <w:szCs w:val="16"/>
              </w:rPr>
              <w:t xml:space="preserve"> The same is true of MLA. The locations for these </w:t>
            </w:r>
            <w:r w:rsidR="00184C7F" w:rsidRPr="00184C7F">
              <w:rPr>
                <w:rFonts w:ascii="Arial" w:eastAsia="Times New Roman" w:hAnsi="Arial" w:cs="Arial"/>
                <w:b/>
                <w:noProof/>
                <w:sz w:val="16"/>
                <w:szCs w:val="16"/>
              </w:rPr>
              <w:t>conference are</w:t>
            </w:r>
            <w:r w:rsidR="00184C7F">
              <w:rPr>
                <w:rFonts w:ascii="Arial" w:eastAsia="Times New Roman" w:hAnsi="Arial" w:cs="Arial"/>
                <w:b/>
                <w:noProof/>
                <w:sz w:val="16"/>
                <w:szCs w:val="16"/>
              </w:rPr>
              <w:t xml:space="preserve"> as follows: PAMLA (2016, Portland, OR; 2017, Pasadena, CA) and MLA (2016, Austin, TX).</w:t>
            </w:r>
            <w:r w:rsidRPr="00174EF8">
              <w:rPr>
                <w:rFonts w:ascii="Arial" w:eastAsia="Times New Roman" w:hAnsi="Arial" w:cs="Arial"/>
                <w:b/>
                <w:sz w:val="16"/>
                <w:szCs w:val="16"/>
              </w:rPr>
              <w:fldChar w:fldCharType="end"/>
            </w:r>
            <w:r w:rsidR="00184C7F" w:rsidRPr="00174EF8">
              <w:rPr>
                <w:rFonts w:ascii="Times New Roman" w:eastAsia="Times New Roman" w:hAnsi="Times New Roman"/>
                <w:sz w:val="24"/>
                <w:szCs w:val="24"/>
              </w:rPr>
              <w:t xml:space="preserve"> </w:t>
            </w:r>
          </w:p>
        </w:tc>
        <w:tc>
          <w:tcPr>
            <w:tcW w:w="1440" w:type="dxa"/>
          </w:tcPr>
          <w:p w14:paraId="53826F44" w14:textId="2C5A82C8" w:rsidR="000D2808" w:rsidRPr="00174EF8" w:rsidRDefault="000D2808" w:rsidP="00184C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84C7F">
              <w:rPr>
                <w:rFonts w:ascii="Arial" w:eastAsia="Times New Roman" w:hAnsi="Arial" w:cs="Arial"/>
                <w:b/>
                <w:noProof/>
                <w:sz w:val="16"/>
                <w:szCs w:val="16"/>
              </w:rPr>
              <w:t>$2500 (to be divided among attendees)</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EE5BFE"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447F1692" w:rsidR="004F5296" w:rsidRPr="00174EF8" w:rsidRDefault="004F5296" w:rsidP="009922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2209">
              <w:rPr>
                <w:rFonts w:ascii="Arial" w:eastAsia="Times New Roman" w:hAnsi="Arial" w:cs="Arial"/>
                <w:b/>
                <w:noProof/>
                <w:sz w:val="16"/>
                <w:szCs w:val="16"/>
              </w:rPr>
              <w:t>Tutors</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3093AFF4" w:rsidR="004F5296" w:rsidRPr="00174EF8" w:rsidRDefault="004F5296" w:rsidP="00420D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2209">
              <w:rPr>
                <w:rFonts w:ascii="Arial" w:eastAsia="Times New Roman" w:hAnsi="Arial" w:cs="Arial"/>
                <w:b/>
                <w:noProof/>
                <w:sz w:val="16"/>
                <w:szCs w:val="16"/>
              </w:rPr>
              <w:t xml:space="preserve">Goal </w:t>
            </w:r>
            <w:r w:rsidR="00420DD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53826F79" w14:textId="7715F5E7" w:rsidR="004F5296" w:rsidRPr="00174EF8" w:rsidRDefault="004F5296" w:rsidP="009922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2209">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5400" w:type="dxa"/>
          </w:tcPr>
          <w:p w14:paraId="53826F7A" w14:textId="1F92938E" w:rsidR="004F5296" w:rsidRPr="00174EF8" w:rsidRDefault="004F5296" w:rsidP="009922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2209">
              <w:rPr>
                <w:rFonts w:ascii="Arial" w:eastAsia="Times New Roman" w:hAnsi="Arial" w:cs="Arial"/>
                <w:b/>
                <w:noProof/>
                <w:sz w:val="16"/>
                <w:szCs w:val="16"/>
              </w:rPr>
              <w:t>The English Department has $20,000 in its general fund and is allocated an additional $35,000 from BSI. The department would like to continue to receive this allocation.</w:t>
            </w:r>
            <w:r w:rsidRPr="00174EF8">
              <w:rPr>
                <w:rFonts w:ascii="Arial" w:eastAsia="Times New Roman" w:hAnsi="Arial" w:cs="Arial"/>
                <w:b/>
                <w:sz w:val="16"/>
                <w:szCs w:val="16"/>
              </w:rPr>
              <w:fldChar w:fldCharType="end"/>
            </w:r>
          </w:p>
        </w:tc>
        <w:tc>
          <w:tcPr>
            <w:tcW w:w="1440" w:type="dxa"/>
          </w:tcPr>
          <w:p w14:paraId="53826F7B" w14:textId="513D668A" w:rsidR="004F5296" w:rsidRPr="00174EF8" w:rsidRDefault="004F5296" w:rsidP="009922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2209">
              <w:rPr>
                <w:rFonts w:ascii="Arial" w:eastAsia="Times New Roman" w:hAnsi="Arial" w:cs="Arial"/>
                <w:b/>
                <w:noProof/>
                <w:sz w:val="16"/>
                <w:szCs w:val="16"/>
              </w:rPr>
              <w:t>$35,000</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EE5BFE"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332C79D6" w:rsidR="00F80C11" w:rsidRPr="00174EF8" w:rsidRDefault="00F80C11" w:rsidP="009922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2209" w:rsidRPr="00992209">
              <w:rPr>
                <w:rFonts w:ascii="Arial" w:eastAsia="Times New Roman" w:hAnsi="Arial" w:cs="Arial"/>
                <w:b/>
                <w:noProof/>
                <w:sz w:val="16"/>
                <w:szCs w:val="16"/>
              </w:rPr>
              <w:t>Tutors</w:t>
            </w:r>
            <w:r w:rsidRPr="00174EF8">
              <w:rPr>
                <w:rFonts w:ascii="Arial" w:eastAsia="Times New Roman" w:hAnsi="Arial" w:cs="Arial"/>
                <w:b/>
                <w:sz w:val="16"/>
                <w:szCs w:val="16"/>
              </w:rPr>
              <w:fldChar w:fldCharType="end"/>
            </w:r>
          </w:p>
        </w:tc>
        <w:tc>
          <w:tcPr>
            <w:tcW w:w="990" w:type="dxa"/>
          </w:tcPr>
          <w:p w14:paraId="53826FAF" w14:textId="09C6D9C8" w:rsidR="00F80C11" w:rsidRPr="00DA5F51" w:rsidRDefault="00F80C11" w:rsidP="0099220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992209">
              <w:rPr>
                <w:rFonts w:ascii="Arial" w:eastAsia="Times New Roman" w:hAnsi="Arial" w:cs="Arial"/>
                <w:b/>
                <w:noProof/>
                <w:sz w:val="16"/>
                <w:szCs w:val="16"/>
              </w:rPr>
              <w:t>230010</w:t>
            </w:r>
            <w:r w:rsidRPr="00DA5F51">
              <w:rPr>
                <w:rFonts w:ascii="Arial" w:eastAsia="Times New Roman" w:hAnsi="Arial" w:cs="Arial"/>
                <w:b/>
                <w:sz w:val="16"/>
                <w:szCs w:val="16"/>
              </w:rPr>
              <w:fldChar w:fldCharType="end"/>
            </w:r>
          </w:p>
        </w:tc>
        <w:tc>
          <w:tcPr>
            <w:tcW w:w="1350" w:type="dxa"/>
          </w:tcPr>
          <w:p w14:paraId="53826FB0" w14:textId="356DBE9A" w:rsidR="00F80C11" w:rsidRPr="00174EF8" w:rsidRDefault="00F80C11" w:rsidP="001447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2209">
              <w:rPr>
                <w:rFonts w:ascii="Arial" w:eastAsia="Times New Roman" w:hAnsi="Arial" w:cs="Arial"/>
                <w:b/>
                <w:noProof/>
                <w:sz w:val="16"/>
                <w:szCs w:val="16"/>
              </w:rPr>
              <w:t>Goa</w:t>
            </w:r>
            <w:r w:rsidR="001447C2">
              <w:rPr>
                <w:rFonts w:ascii="Arial" w:eastAsia="Times New Roman" w:hAnsi="Arial" w:cs="Arial"/>
                <w:b/>
                <w:noProof/>
                <w:sz w:val="16"/>
                <w:szCs w:val="16"/>
              </w:rPr>
              <w:t>l 4</w:t>
            </w:r>
            <w:r w:rsidRPr="00174EF8">
              <w:rPr>
                <w:rFonts w:ascii="Arial" w:eastAsia="Times New Roman" w:hAnsi="Arial" w:cs="Arial"/>
                <w:b/>
                <w:sz w:val="16"/>
                <w:szCs w:val="16"/>
              </w:rPr>
              <w:fldChar w:fldCharType="end"/>
            </w:r>
          </w:p>
        </w:tc>
        <w:tc>
          <w:tcPr>
            <w:tcW w:w="1620" w:type="dxa"/>
          </w:tcPr>
          <w:p w14:paraId="53826FB1" w14:textId="716D79C0" w:rsidR="00F80C11" w:rsidRPr="00174EF8" w:rsidRDefault="00F80C11" w:rsidP="009922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2209">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B2" w14:textId="3B62794C" w:rsidR="00F80C11" w:rsidRPr="00174EF8" w:rsidRDefault="00F80C11" w:rsidP="009922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2209" w:rsidRPr="00992209">
              <w:rPr>
                <w:rFonts w:ascii="Arial" w:eastAsia="Times New Roman" w:hAnsi="Arial" w:cs="Arial"/>
                <w:b/>
                <w:noProof/>
                <w:sz w:val="16"/>
                <w:szCs w:val="16"/>
              </w:rPr>
              <w:t>The English Department has $20,000 in its general fund and is allocated an additional $35,000 from BSI. The department would like to continue to receive this allocation.</w:t>
            </w:r>
            <w:r w:rsidRPr="00174EF8">
              <w:rPr>
                <w:rFonts w:ascii="Arial" w:eastAsia="Times New Roman" w:hAnsi="Arial" w:cs="Arial"/>
                <w:b/>
                <w:sz w:val="16"/>
                <w:szCs w:val="16"/>
              </w:rPr>
              <w:fldChar w:fldCharType="end"/>
            </w:r>
          </w:p>
        </w:tc>
        <w:tc>
          <w:tcPr>
            <w:tcW w:w="1440" w:type="dxa"/>
          </w:tcPr>
          <w:p w14:paraId="53826FB3" w14:textId="4F83C087" w:rsidR="00F80C11" w:rsidRPr="00174EF8" w:rsidRDefault="00F80C11" w:rsidP="009922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2209" w:rsidRPr="00992209">
              <w:rPr>
                <w:rFonts w:ascii="Arial" w:eastAsia="Times New Roman" w:hAnsi="Arial" w:cs="Arial"/>
                <w:b/>
                <w:noProof/>
                <w:sz w:val="16"/>
                <w:szCs w:val="16"/>
              </w:rPr>
              <w:t>$35,000</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0C46E51" w:rsidR="00F80C11" w:rsidRPr="00174EF8" w:rsidRDefault="00F80C11" w:rsidP="009922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2209" w:rsidRPr="00992209">
              <w:rPr>
                <w:rFonts w:ascii="Arial" w:eastAsia="Times New Roman" w:hAnsi="Arial" w:cs="Arial"/>
                <w:b/>
                <w:noProof/>
                <w:sz w:val="16"/>
                <w:szCs w:val="16"/>
              </w:rPr>
              <w:t>Travel to Academic Conferences (PAMLA, MLA, etc)</w:t>
            </w:r>
            <w:r w:rsidRPr="00174EF8">
              <w:rPr>
                <w:rFonts w:ascii="Arial" w:eastAsia="Times New Roman" w:hAnsi="Arial" w:cs="Arial"/>
                <w:b/>
                <w:sz w:val="16"/>
                <w:szCs w:val="16"/>
              </w:rPr>
              <w:fldChar w:fldCharType="end"/>
            </w:r>
          </w:p>
        </w:tc>
        <w:tc>
          <w:tcPr>
            <w:tcW w:w="990" w:type="dxa"/>
          </w:tcPr>
          <w:p w14:paraId="53826FB7" w14:textId="3CD88F85" w:rsidR="00F80C11" w:rsidRPr="00DA5F51" w:rsidRDefault="00F80C11" w:rsidP="0099220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992209">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14:paraId="53826FB8" w14:textId="068AA16E" w:rsidR="00F80C11" w:rsidRPr="00174EF8" w:rsidRDefault="00F80C11" w:rsidP="001447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47C2">
              <w:rPr>
                <w:rFonts w:ascii="Arial" w:eastAsia="Times New Roman" w:hAnsi="Arial" w:cs="Arial"/>
                <w:b/>
                <w:sz w:val="16"/>
                <w:szCs w:val="16"/>
              </w:rPr>
              <w:t> </w:t>
            </w:r>
            <w:r w:rsidR="001447C2">
              <w:rPr>
                <w:rFonts w:ascii="Arial" w:eastAsia="Times New Roman" w:hAnsi="Arial" w:cs="Arial"/>
                <w:b/>
                <w:sz w:val="16"/>
                <w:szCs w:val="16"/>
              </w:rPr>
              <w:t> </w:t>
            </w:r>
            <w:r w:rsidR="001447C2">
              <w:rPr>
                <w:rFonts w:ascii="Arial" w:eastAsia="Times New Roman" w:hAnsi="Arial" w:cs="Arial"/>
                <w:b/>
                <w:sz w:val="16"/>
                <w:szCs w:val="16"/>
              </w:rPr>
              <w:t> </w:t>
            </w:r>
            <w:r w:rsidR="001447C2">
              <w:rPr>
                <w:rFonts w:ascii="Arial" w:eastAsia="Times New Roman" w:hAnsi="Arial" w:cs="Arial"/>
                <w:b/>
                <w:sz w:val="16"/>
                <w:szCs w:val="16"/>
              </w:rPr>
              <w:t> </w:t>
            </w:r>
            <w:r w:rsidR="001447C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FB9" w14:textId="77463DFD" w:rsidR="00F80C11" w:rsidRPr="00174EF8" w:rsidRDefault="00F80C11" w:rsidP="00387F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2209" w:rsidRPr="00992209">
              <w:rPr>
                <w:rFonts w:ascii="Arial" w:eastAsia="Times New Roman" w:hAnsi="Arial" w:cs="Arial"/>
                <w:b/>
                <w:noProof/>
                <w:sz w:val="16"/>
                <w:szCs w:val="16"/>
              </w:rPr>
              <w:t xml:space="preserve">Goal </w:t>
            </w:r>
            <w:r w:rsidR="00387F4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53826FBA" w14:textId="448132EC" w:rsidR="00F80C11" w:rsidRPr="00174EF8" w:rsidRDefault="00F80C11" w:rsidP="009922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2209" w:rsidRPr="00992209">
              <w:rPr>
                <w:rFonts w:ascii="Arial" w:eastAsia="Times New Roman" w:hAnsi="Arial" w:cs="Arial"/>
                <w:b/>
                <w:noProof/>
                <w:sz w:val="16"/>
                <w:szCs w:val="16"/>
              </w:rPr>
              <w:t>The success of our students is closely tied to instructors maintaining currency and intellectual activity in their fields, and academic conferences are a prime source for both of these activities. The PAMLA (Pacific Ancient and Modern Language Association) is an important conference that several department members attend and at which present papers. The same is true of MLA. The locations for these conference are as follows: PAMLA (2016, Portland, OR; 2017, Pasadena, CA) and MLA (2016, Austin, TX).</w:t>
            </w:r>
            <w:r w:rsidRPr="00174EF8">
              <w:rPr>
                <w:rFonts w:ascii="Arial" w:eastAsia="Times New Roman" w:hAnsi="Arial" w:cs="Arial"/>
                <w:b/>
                <w:sz w:val="16"/>
                <w:szCs w:val="16"/>
              </w:rPr>
              <w:fldChar w:fldCharType="end"/>
            </w:r>
          </w:p>
        </w:tc>
        <w:tc>
          <w:tcPr>
            <w:tcW w:w="1440" w:type="dxa"/>
          </w:tcPr>
          <w:p w14:paraId="53826FBB" w14:textId="3B5B9CEF" w:rsidR="00F80C11" w:rsidRPr="00174EF8" w:rsidRDefault="00F80C11" w:rsidP="009922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2209" w:rsidRPr="00992209">
              <w:rPr>
                <w:rFonts w:ascii="Arial" w:eastAsia="Times New Roman" w:hAnsi="Arial" w:cs="Arial"/>
                <w:b/>
                <w:noProof/>
                <w:sz w:val="16"/>
                <w:szCs w:val="16"/>
              </w:rPr>
              <w:t>$2500 (to be divided among attendees)</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EE5BFE"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6FB83769" w:rsidR="00F80C11" w:rsidRPr="00174EF8" w:rsidRDefault="00F80C11" w:rsidP="00420D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0DD2">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1620" w:type="dxa"/>
          </w:tcPr>
          <w:p w14:paraId="538270B1" w14:textId="2B4ED8E7" w:rsidR="00F80C11" w:rsidRPr="00174EF8" w:rsidRDefault="00F80C11" w:rsidP="00E94F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4F8C" w:rsidRPr="00E94F8C">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538270B2" w14:textId="3DDC33C4" w:rsidR="00F80C11" w:rsidRPr="00174EF8" w:rsidRDefault="00F80C11" w:rsidP="00E94F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4F8C" w:rsidRPr="00E94F8C">
              <w:rPr>
                <w:rFonts w:ascii="Arial" w:eastAsia="Times New Roman" w:hAnsi="Arial" w:cs="Arial"/>
                <w:b/>
                <w:noProof/>
                <w:sz w:val="16"/>
                <w:szCs w:val="16"/>
              </w:rPr>
              <w:t xml:space="preserve">This past year, a classified employee--John Goldsworthy--retired, leaving the department without a crucial position in our Writing Center. This position is crucial to the smooth operation of both the Writing Center and the many classes that meet in the lab for one of their assigned hours (and, in the case of English 137--Bravura--all of their assigned hours). The duties relevant to the classroom  nclude ensuring that the technology operates smoothly so that the classes learning outcomes can be achieved. The duties related to the Writing Center include assisting the Writing Center Director, supervising various staff in the Writing Center, and securing the Center at open and close. Because the WC houses a significant number of highly skilled English tutors, it serves a sizeable population on our campus, and is thus crucial to carrying out the College's mission of accessible education.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8F53B" w14:textId="77777777" w:rsidR="00EE5BFE" w:rsidRDefault="00EE5BFE" w:rsidP="002C5830">
      <w:pPr>
        <w:spacing w:after="0" w:line="240" w:lineRule="auto"/>
      </w:pPr>
      <w:r>
        <w:separator/>
      </w:r>
    </w:p>
  </w:endnote>
  <w:endnote w:type="continuationSeparator" w:id="0">
    <w:p w14:paraId="58D9FF7F" w14:textId="77777777" w:rsidR="00EE5BFE" w:rsidRDefault="00EE5BF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AF2322" w:rsidRDefault="00AF2322"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AF2322" w:rsidRDefault="00AF232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AF2322" w:rsidRPr="00B61D65" w:rsidRDefault="00AF2322"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AF2322" w:rsidRPr="0028450D" w:rsidRDefault="00AF2322"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EE523D" w:rsidRPr="00EE523D">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8F121" w14:textId="77777777" w:rsidR="00EE5BFE" w:rsidRDefault="00EE5BFE" w:rsidP="002C5830">
      <w:pPr>
        <w:spacing w:after="0" w:line="240" w:lineRule="auto"/>
      </w:pPr>
      <w:r>
        <w:separator/>
      </w:r>
    </w:p>
  </w:footnote>
  <w:footnote w:type="continuationSeparator" w:id="0">
    <w:p w14:paraId="469E5197" w14:textId="77777777" w:rsidR="00EE5BFE" w:rsidRDefault="00EE5BF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AF2322" w:rsidRPr="00F61877" w:rsidRDefault="00AF2322" w:rsidP="00611FB1">
    <w:pPr>
      <w:spacing w:after="0" w:line="240" w:lineRule="auto"/>
      <w:ind w:left="-180" w:right="-90"/>
      <w:jc w:val="center"/>
      <w:rPr>
        <w:b/>
        <w:sz w:val="28"/>
        <w:szCs w:val="28"/>
        <w:u w:val="single"/>
      </w:rPr>
    </w:pPr>
    <w:r>
      <w:rPr>
        <w:b/>
        <w:sz w:val="28"/>
        <w:szCs w:val="28"/>
      </w:rPr>
      <w:t xml:space="preserve">                                                                              </w:t>
    </w:r>
  </w:p>
  <w:p w14:paraId="5382710D" w14:textId="1ED69BA2" w:rsidR="00AF2322" w:rsidRPr="009423EC" w:rsidRDefault="00AF2322"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2TFEWRUHfscTqGs43ac+qO+yIlQ=" w:salt="+5GPFSgG+8PIkACPccnW5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47509"/>
    <w:rsid w:val="00053729"/>
    <w:rsid w:val="00054D28"/>
    <w:rsid w:val="00060D3A"/>
    <w:rsid w:val="0006494C"/>
    <w:rsid w:val="00070A5C"/>
    <w:rsid w:val="00070CA7"/>
    <w:rsid w:val="00080F6E"/>
    <w:rsid w:val="00081677"/>
    <w:rsid w:val="00082D4B"/>
    <w:rsid w:val="000835F1"/>
    <w:rsid w:val="00085786"/>
    <w:rsid w:val="00091E6E"/>
    <w:rsid w:val="00096921"/>
    <w:rsid w:val="00096BD7"/>
    <w:rsid w:val="00097BCE"/>
    <w:rsid w:val="000A0007"/>
    <w:rsid w:val="000A0BB4"/>
    <w:rsid w:val="000A6CEA"/>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7C2"/>
    <w:rsid w:val="00144FEA"/>
    <w:rsid w:val="00145263"/>
    <w:rsid w:val="0014546B"/>
    <w:rsid w:val="00145844"/>
    <w:rsid w:val="00151074"/>
    <w:rsid w:val="00153289"/>
    <w:rsid w:val="00162554"/>
    <w:rsid w:val="00167D2D"/>
    <w:rsid w:val="00172778"/>
    <w:rsid w:val="00174EF8"/>
    <w:rsid w:val="0017560D"/>
    <w:rsid w:val="001815D7"/>
    <w:rsid w:val="001817F7"/>
    <w:rsid w:val="00184C7F"/>
    <w:rsid w:val="00191B70"/>
    <w:rsid w:val="001953AE"/>
    <w:rsid w:val="00197311"/>
    <w:rsid w:val="001A3EE4"/>
    <w:rsid w:val="001A5B52"/>
    <w:rsid w:val="001B0F65"/>
    <w:rsid w:val="001C52BF"/>
    <w:rsid w:val="001C6C0B"/>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87F4A"/>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20DD2"/>
    <w:rsid w:val="00431CE2"/>
    <w:rsid w:val="00433EDC"/>
    <w:rsid w:val="004341B6"/>
    <w:rsid w:val="00434EA9"/>
    <w:rsid w:val="00437505"/>
    <w:rsid w:val="00444BEE"/>
    <w:rsid w:val="0044738C"/>
    <w:rsid w:val="00447DAA"/>
    <w:rsid w:val="00452825"/>
    <w:rsid w:val="00454718"/>
    <w:rsid w:val="00455458"/>
    <w:rsid w:val="004554B4"/>
    <w:rsid w:val="0046286C"/>
    <w:rsid w:val="00473087"/>
    <w:rsid w:val="0048033D"/>
    <w:rsid w:val="0048140B"/>
    <w:rsid w:val="00484209"/>
    <w:rsid w:val="00487126"/>
    <w:rsid w:val="004A6D0A"/>
    <w:rsid w:val="004A70F3"/>
    <w:rsid w:val="004B0712"/>
    <w:rsid w:val="004B3D7C"/>
    <w:rsid w:val="004C2338"/>
    <w:rsid w:val="004C4AE9"/>
    <w:rsid w:val="004C6A66"/>
    <w:rsid w:val="004D4B05"/>
    <w:rsid w:val="004E18B0"/>
    <w:rsid w:val="004E2A3A"/>
    <w:rsid w:val="004E5147"/>
    <w:rsid w:val="004E69F3"/>
    <w:rsid w:val="004E7A6D"/>
    <w:rsid w:val="004E7A7F"/>
    <w:rsid w:val="004F1E7C"/>
    <w:rsid w:val="004F5296"/>
    <w:rsid w:val="00501089"/>
    <w:rsid w:val="00503B75"/>
    <w:rsid w:val="00507245"/>
    <w:rsid w:val="0051218E"/>
    <w:rsid w:val="00512A4C"/>
    <w:rsid w:val="00520E5B"/>
    <w:rsid w:val="00521758"/>
    <w:rsid w:val="005265F1"/>
    <w:rsid w:val="00526BD1"/>
    <w:rsid w:val="00530CD1"/>
    <w:rsid w:val="00536922"/>
    <w:rsid w:val="00537C9A"/>
    <w:rsid w:val="00542996"/>
    <w:rsid w:val="00542C64"/>
    <w:rsid w:val="00543682"/>
    <w:rsid w:val="00545A74"/>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4B5F"/>
    <w:rsid w:val="00645873"/>
    <w:rsid w:val="006500FE"/>
    <w:rsid w:val="00662183"/>
    <w:rsid w:val="0066341F"/>
    <w:rsid w:val="006720E1"/>
    <w:rsid w:val="00682DD4"/>
    <w:rsid w:val="00686C02"/>
    <w:rsid w:val="00692125"/>
    <w:rsid w:val="006954A6"/>
    <w:rsid w:val="00697BD6"/>
    <w:rsid w:val="006A0202"/>
    <w:rsid w:val="006A251A"/>
    <w:rsid w:val="006B2556"/>
    <w:rsid w:val="006B343E"/>
    <w:rsid w:val="006B3D8E"/>
    <w:rsid w:val="006B6219"/>
    <w:rsid w:val="006C7493"/>
    <w:rsid w:val="006D5CE8"/>
    <w:rsid w:val="006E165C"/>
    <w:rsid w:val="006E5143"/>
    <w:rsid w:val="006F281B"/>
    <w:rsid w:val="00700E7C"/>
    <w:rsid w:val="00704131"/>
    <w:rsid w:val="00710895"/>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06FF"/>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49EC"/>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209"/>
    <w:rsid w:val="00992A56"/>
    <w:rsid w:val="00995413"/>
    <w:rsid w:val="009A0D42"/>
    <w:rsid w:val="009A68B0"/>
    <w:rsid w:val="009B0C31"/>
    <w:rsid w:val="009B2733"/>
    <w:rsid w:val="009B4D9E"/>
    <w:rsid w:val="009B6388"/>
    <w:rsid w:val="009C3159"/>
    <w:rsid w:val="009D0B6C"/>
    <w:rsid w:val="009D1DE0"/>
    <w:rsid w:val="009D4802"/>
    <w:rsid w:val="009D6DC9"/>
    <w:rsid w:val="009D7A32"/>
    <w:rsid w:val="009E46D8"/>
    <w:rsid w:val="009E58DF"/>
    <w:rsid w:val="009F3A99"/>
    <w:rsid w:val="009F4085"/>
    <w:rsid w:val="00A0001F"/>
    <w:rsid w:val="00A00ADB"/>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B7C82"/>
    <w:rsid w:val="00AC33C5"/>
    <w:rsid w:val="00AC4415"/>
    <w:rsid w:val="00AC56F1"/>
    <w:rsid w:val="00AE1774"/>
    <w:rsid w:val="00AE5216"/>
    <w:rsid w:val="00AE7BD0"/>
    <w:rsid w:val="00AE7D35"/>
    <w:rsid w:val="00AF2322"/>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03EC"/>
    <w:rsid w:val="00C311B0"/>
    <w:rsid w:val="00C3483F"/>
    <w:rsid w:val="00C34A20"/>
    <w:rsid w:val="00C34BFF"/>
    <w:rsid w:val="00C379B1"/>
    <w:rsid w:val="00C401D9"/>
    <w:rsid w:val="00C40CA2"/>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4F8C"/>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523D"/>
    <w:rsid w:val="00EE5BFE"/>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B2AF0"/>
    <w:rsid w:val="00FC1AD8"/>
    <w:rsid w:val="00FC2680"/>
    <w:rsid w:val="00FD2F7C"/>
    <w:rsid w:val="00FD787E"/>
    <w:rsid w:val="00FE1644"/>
    <w:rsid w:val="00FE2190"/>
    <w:rsid w:val="00FE3BE0"/>
    <w:rsid w:val="00FF1CDF"/>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37B64572-59AC-4ACF-8795-1B6A89EA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644162168">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4.xml><?xml version="1.0" encoding="utf-8"?>
<ds:datastoreItem xmlns:ds="http://schemas.openxmlformats.org/officeDocument/2006/customXml" ds:itemID="{63D408E3-07D6-40C4-83D9-20AB5580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4912</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32852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2016-01-05T23:26:00Z</dcterms:created>
  <dcterms:modified xsi:type="dcterms:W3CDTF">2016-01-05T23:26:00Z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