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E3A76" w14:paraId="0E7D7237" w14:textId="77777777" w:rsidTr="00A97E85">
        <w:trPr>
          <w:trHeight w:val="405"/>
        </w:trPr>
        <w:tc>
          <w:tcPr>
            <w:tcW w:w="10728" w:type="dxa"/>
            <w:shd w:val="clear" w:color="auto" w:fill="auto"/>
            <w:vAlign w:val="bottom"/>
          </w:tcPr>
          <w:p w14:paraId="0A1730AD" w14:textId="136DF255" w:rsidR="002E3A76" w:rsidRPr="000C146C" w:rsidRDefault="00B170E6" w:rsidP="00B12F95">
            <w:pPr>
              <w:spacing w:after="0"/>
              <w:rPr>
                <w:rFonts w:ascii="Arial" w:hAnsi="Arial" w:cs="Arial"/>
                <w:b/>
                <w:sz w:val="18"/>
                <w:szCs w:val="18"/>
                <w:highlight w:val="lightGray"/>
                <w:u w:val="single"/>
              </w:rPr>
            </w:pPr>
            <w:r>
              <w:rPr>
                <w:b/>
                <w:sz w:val="24"/>
                <w:szCs w:val="24"/>
                <w:highlight w:val="lightGray"/>
                <w:u w:val="single"/>
              </w:rPr>
              <w:t>SPCHASL</w:t>
            </w:r>
            <w:r w:rsidR="00D41F36">
              <w:rPr>
                <w:b/>
                <w:sz w:val="24"/>
                <w:szCs w:val="24"/>
                <w:highlight w:val="lightGray"/>
                <w:u w:val="single"/>
              </w:rPr>
              <w:t>Discipline:  American Sign Language</w:t>
            </w:r>
          </w:p>
        </w:tc>
        <w:tc>
          <w:tcPr>
            <w:tcW w:w="2448" w:type="dxa"/>
            <w:shd w:val="clear" w:color="auto" w:fill="auto"/>
            <w:vAlign w:val="bottom"/>
          </w:tcPr>
          <w:p w14:paraId="36B31019" w14:textId="1D76A0D0" w:rsidR="002E3A76" w:rsidRPr="00A97E85" w:rsidRDefault="00CD703D" w:rsidP="005368B2">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5368B2">
              <w:rPr>
                <w:rFonts w:ascii="Arial" w:hAnsi="Arial" w:cs="Arial"/>
                <w:b/>
                <w:color w:val="000000"/>
                <w:sz w:val="18"/>
                <w:szCs w:val="18"/>
                <w:u w:val="single"/>
              </w:rPr>
              <w:t>12/16/2015</w:t>
            </w:r>
          </w:p>
        </w:tc>
      </w:tr>
      <w:tr w:rsidR="002E3A76" w14:paraId="3C13816E" w14:textId="77777777" w:rsidTr="00A97E85">
        <w:trPr>
          <w:trHeight w:val="144"/>
        </w:trPr>
        <w:tc>
          <w:tcPr>
            <w:tcW w:w="10728" w:type="dxa"/>
            <w:shd w:val="clear" w:color="auto" w:fill="auto"/>
          </w:tcPr>
          <w:p w14:paraId="7D93675E"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AF1749E" w14:textId="77777777"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591CFF"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CBA39C8"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w:t>
      </w:r>
      <w:bookmarkStart w:id="0" w:name="_GoBack"/>
      <w:bookmarkEnd w:id="0"/>
      <w:r w:rsidRPr="00C401D9">
        <w:rPr>
          <w:rFonts w:ascii="Arial" w:hAnsi="Arial" w:cs="Arial"/>
          <w:sz w:val="18"/>
          <w:szCs w:val="18"/>
        </w:rPr>
        <w:t>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2F476AA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1D3369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7EE272AE" w14:textId="77777777" w:rsidR="00C41C34" w:rsidRPr="00022D81" w:rsidRDefault="00A55956"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0567B04"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0BA216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636C6280" w14:textId="77777777" w:rsidTr="009423EC">
        <w:tc>
          <w:tcPr>
            <w:tcW w:w="13190" w:type="dxa"/>
            <w:shd w:val="clear" w:color="auto" w:fill="auto"/>
          </w:tcPr>
          <w:p w14:paraId="1F9FEA79"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4F2E212" w14:textId="77777777" w:rsidR="004E7A7F" w:rsidRPr="00A97E85" w:rsidRDefault="00D41F36" w:rsidP="00F03DE9">
            <w:pPr>
              <w:rPr>
                <w:b/>
                <w:sz w:val="24"/>
                <w:szCs w:val="24"/>
              </w:rPr>
            </w:pPr>
            <w:r>
              <w:rPr>
                <w:b/>
                <w:sz w:val="24"/>
                <w:szCs w:val="24"/>
                <w:shd w:val="pct12" w:color="auto" w:fill="BFBFBF"/>
              </w:rPr>
              <w:t>Kevin McLellan, Kevin Struxness, Melissa B. Smith</w:t>
            </w:r>
          </w:p>
          <w:p w14:paraId="04D7BCA3" w14:textId="77777777" w:rsidR="004E7A7F" w:rsidRPr="00A97E85" w:rsidRDefault="004E7A7F" w:rsidP="00F03DE9">
            <w:pPr>
              <w:rPr>
                <w:b/>
                <w:sz w:val="24"/>
                <w:szCs w:val="24"/>
              </w:rPr>
            </w:pPr>
          </w:p>
        </w:tc>
      </w:tr>
    </w:tbl>
    <w:p w14:paraId="500BA58F" w14:textId="77777777" w:rsidR="001113FE" w:rsidRDefault="001113FE"/>
    <w:p w14:paraId="69DB4FB7" w14:textId="77777777" w:rsidR="001113FE" w:rsidRDefault="001113FE"/>
    <w:p w14:paraId="1D8E077C" w14:textId="77777777" w:rsidR="001113FE" w:rsidRDefault="001113FE"/>
    <w:p w14:paraId="6CC1D804"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6389059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1EA9F6C5" w14:textId="77777777" w:rsidTr="00837687">
        <w:tc>
          <w:tcPr>
            <w:tcW w:w="13176" w:type="dxa"/>
          </w:tcPr>
          <w:p w14:paraId="1AA860AD" w14:textId="48543E59"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48919920"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14AC3705" w14:textId="77777777" w:rsidR="00BF0553" w:rsidRDefault="00A55956" w:rsidP="00BF0553">
            <w:pPr>
              <w:pStyle w:val="ListParagraph"/>
              <w:numPr>
                <w:ilvl w:val="1"/>
                <w:numId w:val="7"/>
              </w:numPr>
              <w:spacing w:after="0" w:line="240" w:lineRule="auto"/>
              <w:rPr>
                <w:b/>
              </w:rPr>
            </w:pPr>
            <w:hyperlink r:id="rId12" w:history="1">
              <w:r w:rsidR="00BF0553">
                <w:rPr>
                  <w:rStyle w:val="Hyperlink"/>
                </w:rPr>
                <w:t>Enrollment, Enrollment Load, WSCH, and FTEF</w:t>
              </w:r>
            </w:hyperlink>
          </w:p>
          <w:p w14:paraId="2DC77EDA" w14:textId="77777777" w:rsidR="00BF0553" w:rsidRDefault="00A55956" w:rsidP="00BF0553">
            <w:pPr>
              <w:pStyle w:val="ListParagraph"/>
              <w:numPr>
                <w:ilvl w:val="1"/>
                <w:numId w:val="7"/>
              </w:numPr>
              <w:spacing w:after="0" w:line="240" w:lineRule="auto"/>
              <w:rPr>
                <w:b/>
              </w:rPr>
            </w:pPr>
            <w:hyperlink r:id="rId13" w:history="1">
              <w:r w:rsidR="00BF0553">
                <w:rPr>
                  <w:rStyle w:val="Hyperlink"/>
                </w:rPr>
                <w:t>Course Success and Retention Rates</w:t>
              </w:r>
            </w:hyperlink>
          </w:p>
          <w:p w14:paraId="595A4856" w14:textId="77777777" w:rsidR="00BF0553" w:rsidRDefault="00A55956" w:rsidP="00BF0553">
            <w:pPr>
              <w:pStyle w:val="ListParagraph"/>
              <w:numPr>
                <w:ilvl w:val="1"/>
                <w:numId w:val="7"/>
              </w:numPr>
              <w:spacing w:after="80" w:line="240" w:lineRule="auto"/>
            </w:pPr>
            <w:hyperlink r:id="rId14" w:history="1">
              <w:r w:rsidR="00BF0553">
                <w:rPr>
                  <w:rStyle w:val="Hyperlink"/>
                </w:rPr>
                <w:t>Degrees and Certifications</w:t>
              </w:r>
            </w:hyperlink>
          </w:p>
          <w:p w14:paraId="4DEF37E0" w14:textId="0C51CAA1" w:rsidR="00312569" w:rsidRDefault="00A50631" w:rsidP="008376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enrollment continues to climb.  However, because an instructor must monitor each individual student due to the visual nature of signed languages (as opposed to choral responses that can be monitored in classes which are delivered in spoken languages), the course cap was lowered to 25 in </w:t>
            </w:r>
            <w:r w:rsidR="00312569">
              <w:rPr>
                <w:rFonts w:ascii="Times New Roman" w:hAnsi="Times New Roman"/>
                <w:noProof/>
                <w:sz w:val="24"/>
                <w:szCs w:val="24"/>
                <w:shd w:val="pct10" w:color="auto" w:fill="D9D9D9"/>
              </w:rPr>
              <w:t>2012-13</w:t>
            </w:r>
            <w:r>
              <w:rPr>
                <w:rFonts w:ascii="Times New Roman" w:hAnsi="Times New Roman"/>
                <w:noProof/>
                <w:sz w:val="24"/>
                <w:szCs w:val="24"/>
                <w:shd w:val="pct10" w:color="auto" w:fill="D9D9D9"/>
              </w:rPr>
              <w:t>. This</w:t>
            </w:r>
            <w:r w:rsidR="00312569">
              <w:rPr>
                <w:rFonts w:ascii="Times New Roman" w:hAnsi="Times New Roman"/>
                <w:noProof/>
                <w:sz w:val="24"/>
                <w:szCs w:val="24"/>
                <w:shd w:val="pct10" w:color="auto" w:fill="D9D9D9"/>
              </w:rPr>
              <w:t xml:space="preserve"> negatively affected our WSCH/FTEF. We </w:t>
            </w:r>
            <w:r>
              <w:rPr>
                <w:rFonts w:ascii="Times New Roman" w:hAnsi="Times New Roman"/>
                <w:noProof/>
                <w:sz w:val="24"/>
                <w:szCs w:val="24"/>
                <w:shd w:val="pct10" w:color="auto" w:fill="D9D9D9"/>
              </w:rPr>
              <w:t xml:space="preserve">currently </w:t>
            </w:r>
            <w:r w:rsidR="00312569">
              <w:rPr>
                <w:rFonts w:ascii="Times New Roman" w:hAnsi="Times New Roman"/>
                <w:noProof/>
                <w:sz w:val="24"/>
                <w:szCs w:val="24"/>
                <w:shd w:val="pct10" w:color="auto" w:fill="D9D9D9"/>
              </w:rPr>
              <w:t xml:space="preserve">have a </w:t>
            </w:r>
            <w:r>
              <w:rPr>
                <w:rFonts w:ascii="Times New Roman" w:hAnsi="Times New Roman"/>
                <w:noProof/>
                <w:sz w:val="24"/>
                <w:szCs w:val="24"/>
                <w:shd w:val="pct10" w:color="auto" w:fill="D9D9D9"/>
              </w:rPr>
              <w:t>strong</w:t>
            </w:r>
            <w:r w:rsidR="00312569">
              <w:rPr>
                <w:rFonts w:ascii="Times New Roman" w:hAnsi="Times New Roman"/>
                <w:noProof/>
                <w:sz w:val="24"/>
                <w:szCs w:val="24"/>
                <w:shd w:val="pct10" w:color="auto" w:fill="D9D9D9"/>
              </w:rPr>
              <w:t xml:space="preserve"> schedule in place for daytime students and for evening students</w:t>
            </w:r>
            <w:r>
              <w:rPr>
                <w:rFonts w:ascii="Times New Roman" w:hAnsi="Times New Roman"/>
                <w:noProof/>
                <w:sz w:val="24"/>
                <w:szCs w:val="24"/>
                <w:shd w:val="pct10" w:color="auto" w:fill="D9D9D9"/>
              </w:rPr>
              <w:t xml:space="preserve"> taking beginning ASL courses</w:t>
            </w:r>
            <w:r w:rsidR="00312569">
              <w:rPr>
                <w:rFonts w:ascii="Times New Roman" w:hAnsi="Times New Roman"/>
                <w:noProof/>
                <w:sz w:val="24"/>
                <w:szCs w:val="24"/>
                <w:shd w:val="pct10" w:color="auto" w:fill="D9D9D9"/>
              </w:rPr>
              <w:t xml:space="preserve">, both in San Marcos and in Escondido. </w:t>
            </w:r>
            <w:r w:rsidR="00F87425">
              <w:rPr>
                <w:rFonts w:ascii="Times New Roman" w:hAnsi="Times New Roman"/>
                <w:noProof/>
                <w:sz w:val="24"/>
                <w:szCs w:val="24"/>
                <w:shd w:val="pct10" w:color="auto" w:fill="D9D9D9"/>
              </w:rPr>
              <w:t xml:space="preserve">There is a need to offer course sections of advanced ASL classes during the day as well as summer. </w:t>
            </w:r>
          </w:p>
          <w:p w14:paraId="38D73AD6" w14:textId="77777777" w:rsidR="00F87425" w:rsidRDefault="00F87425" w:rsidP="00837687">
            <w:pPr>
              <w:spacing w:after="0"/>
              <w:rPr>
                <w:rFonts w:ascii="Times New Roman" w:hAnsi="Times New Roman"/>
                <w:noProof/>
                <w:sz w:val="24"/>
                <w:szCs w:val="24"/>
                <w:shd w:val="pct10" w:color="auto" w:fill="D9D9D9"/>
              </w:rPr>
            </w:pPr>
          </w:p>
          <w:p w14:paraId="69C0F372" w14:textId="21AF353D" w:rsidR="005B7B92" w:rsidRDefault="00F87425" w:rsidP="00F87425">
            <w:pPr>
              <w:spacing w:after="0"/>
              <w:rPr>
                <w:rFonts w:ascii="Times New Roman" w:hAnsi="Times New Roman" w:cs="Arial"/>
                <w:sz w:val="24"/>
                <w:szCs w:val="24"/>
              </w:rPr>
            </w:pPr>
            <w:r>
              <w:rPr>
                <w:rFonts w:ascii="Times New Roman" w:hAnsi="Times New Roman"/>
                <w:noProof/>
                <w:sz w:val="24"/>
                <w:szCs w:val="24"/>
                <w:shd w:val="pct10" w:color="auto" w:fill="D9D9D9"/>
              </w:rPr>
              <w:t>In both ASL and interpreting, o</w:t>
            </w:r>
            <w:r w:rsidR="00312569">
              <w:rPr>
                <w:rFonts w:ascii="Times New Roman" w:hAnsi="Times New Roman"/>
                <w:noProof/>
                <w:sz w:val="24"/>
                <w:szCs w:val="24"/>
                <w:shd w:val="pct10" w:color="auto" w:fill="D9D9D9"/>
              </w:rPr>
              <w:t>ur course success rates are slightly higher than those college-wide, and our retention rates are consistently high (in the 80 and 90% range).</w:t>
            </w:r>
            <w:r>
              <w:rPr>
                <w:rFonts w:ascii="Times New Roman" w:hAnsi="Times New Roman"/>
                <w:noProof/>
                <w:sz w:val="24"/>
                <w:szCs w:val="24"/>
                <w:shd w:val="pct10" w:color="auto" w:fill="D9D9D9"/>
              </w:rPr>
              <w:t xml:space="preserve"> </w:t>
            </w:r>
            <w:r w:rsidR="0026175F">
              <w:rPr>
                <w:rFonts w:ascii="Times New Roman" w:hAnsi="Times New Roman"/>
                <w:noProof/>
                <w:sz w:val="24"/>
                <w:szCs w:val="24"/>
                <w:shd w:val="pct10" w:color="auto" w:fill="D9D9D9"/>
              </w:rPr>
              <w:t xml:space="preserve">However, </w:t>
            </w:r>
          </w:p>
          <w:p w14:paraId="31BA71BD" w14:textId="77777777" w:rsidR="005B7B92" w:rsidRDefault="005B7B92" w:rsidP="00F87425">
            <w:pPr>
              <w:spacing w:after="0"/>
              <w:rPr>
                <w:rFonts w:ascii="Times New Roman" w:hAnsi="Times New Roman" w:cs="Arial"/>
                <w:sz w:val="24"/>
                <w:szCs w:val="24"/>
              </w:rPr>
            </w:pPr>
          </w:p>
          <w:p w14:paraId="6E110998" w14:textId="3572E543" w:rsidR="00C81948" w:rsidRPr="00F87425" w:rsidRDefault="00C81948" w:rsidP="00F87425">
            <w:pPr>
              <w:spacing w:after="0"/>
              <w:rPr>
                <w:rFonts w:ascii="Times New Roman" w:hAnsi="Times New Roman"/>
                <w:noProof/>
                <w:sz w:val="24"/>
                <w:szCs w:val="24"/>
                <w:shd w:val="pct10" w:color="auto" w:fill="D9D9D9"/>
              </w:rPr>
            </w:pPr>
            <w:r>
              <w:rPr>
                <w:rFonts w:ascii="Times New Roman" w:hAnsi="Times New Roman" w:cs="Arial"/>
                <w:sz w:val="24"/>
                <w:szCs w:val="24"/>
              </w:rPr>
              <w:t xml:space="preserve"> </w:t>
            </w:r>
          </w:p>
        </w:tc>
      </w:tr>
    </w:tbl>
    <w:p w14:paraId="796CA26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02B32562" w14:textId="77777777" w:rsidTr="00837687">
        <w:tc>
          <w:tcPr>
            <w:tcW w:w="13176" w:type="dxa"/>
          </w:tcPr>
          <w:p w14:paraId="57A03F02"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399E230B" w14:textId="77777777" w:rsidR="00837687" w:rsidRDefault="00C81948" w:rsidP="00C81948">
            <w:pPr>
              <w:spacing w:after="0"/>
              <w:rPr>
                <w:rFonts w:ascii="Arial" w:hAnsi="Arial" w:cs="Arial"/>
                <w:sz w:val="24"/>
                <w:szCs w:val="24"/>
              </w:rPr>
            </w:pPr>
            <w:r>
              <w:rPr>
                <w:rFonts w:ascii="Times New Roman" w:hAnsi="Times New Roman"/>
                <w:noProof/>
                <w:sz w:val="24"/>
                <w:szCs w:val="24"/>
                <w:shd w:val="pct10" w:color="auto" w:fill="D9D9D9"/>
              </w:rPr>
              <w:t xml:space="preserve">A new SLO facilitator was appointed at the end of this semester. We anticipate that there will be more activity in this area by the end of the fiscal year. Specifically, the SLO facilitator plans to follow up with faculty to request that assessment reports be completed for any courses that have overdue assessment cycle timelines. </w:t>
            </w:r>
          </w:p>
        </w:tc>
      </w:tr>
    </w:tbl>
    <w:p w14:paraId="2DADBF8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7FC96F84" w14:textId="77777777" w:rsidTr="00837687">
        <w:tc>
          <w:tcPr>
            <w:tcW w:w="13176" w:type="dxa"/>
          </w:tcPr>
          <w:p w14:paraId="7D9A385F" w14:textId="56A4B371"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2071958A" w14:textId="77777777" w:rsidR="00837687" w:rsidRPr="009015F1" w:rsidRDefault="00837687" w:rsidP="00837687">
            <w:pPr>
              <w:pStyle w:val="ListParagraph"/>
              <w:spacing w:after="0" w:line="240" w:lineRule="auto"/>
              <w:rPr>
                <w:b/>
                <w:u w:val="single"/>
              </w:rPr>
            </w:pPr>
          </w:p>
          <w:p w14:paraId="4082A0E1" w14:textId="77777777" w:rsidR="00837687"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D7EBBC1" w14:textId="77777777" w:rsidR="00457353" w:rsidRDefault="00457353" w:rsidP="00457353">
            <w:pPr>
              <w:spacing w:after="0" w:line="240" w:lineRule="auto"/>
              <w:rPr>
                <w:rFonts w:ascii="Times New Roman" w:hAnsi="Times New Roman"/>
              </w:rPr>
            </w:pPr>
          </w:p>
          <w:p w14:paraId="5E12F013" w14:textId="77777777" w:rsidR="008537B7" w:rsidRDefault="008537B7" w:rsidP="008537B7">
            <w:pPr>
              <w:spacing w:after="0"/>
              <w:rPr>
                <w:rFonts w:ascii="Times New Roman" w:hAnsi="Times New Roman" w:cs="Arial"/>
                <w:sz w:val="24"/>
                <w:szCs w:val="24"/>
              </w:rPr>
            </w:pPr>
            <w:r>
              <w:rPr>
                <w:rFonts w:ascii="Times New Roman" w:hAnsi="Times New Roman" w:cs="Arial"/>
                <w:sz w:val="24"/>
                <w:szCs w:val="24"/>
              </w:rPr>
              <w:t>LANGUAGE ACQUISITION DILEMMA</w:t>
            </w:r>
          </w:p>
          <w:p w14:paraId="1790E2E5" w14:textId="77777777" w:rsidR="008537B7" w:rsidRDefault="008537B7" w:rsidP="008537B7">
            <w:pPr>
              <w:spacing w:after="0"/>
              <w:rPr>
                <w:rFonts w:ascii="Times New Roman" w:hAnsi="Times New Roman" w:cs="Arial"/>
                <w:sz w:val="24"/>
                <w:szCs w:val="24"/>
              </w:rPr>
            </w:pPr>
            <w:r>
              <w:rPr>
                <w:rFonts w:ascii="Times New Roman" w:hAnsi="Times New Roman" w:cs="Arial"/>
                <w:sz w:val="24"/>
                <w:szCs w:val="24"/>
              </w:rPr>
              <w:t xml:space="preserve">It is common knowledge that language acquisition takes more than four years, so there is an extreme burden on faculty and students of programs that take four years or less to complete. </w:t>
            </w:r>
          </w:p>
          <w:p w14:paraId="2C5D2470" w14:textId="77777777" w:rsidR="008537B7" w:rsidRDefault="008537B7" w:rsidP="008537B7">
            <w:pPr>
              <w:spacing w:after="0"/>
              <w:rPr>
                <w:rFonts w:ascii="Times New Roman" w:hAnsi="Times New Roman" w:cs="Arial"/>
                <w:sz w:val="24"/>
                <w:szCs w:val="24"/>
              </w:rPr>
            </w:pPr>
          </w:p>
          <w:p w14:paraId="0C4BADD7" w14:textId="77777777" w:rsidR="008537B7" w:rsidRDefault="008537B7" w:rsidP="008537B7">
            <w:pPr>
              <w:spacing w:after="0"/>
              <w:rPr>
                <w:rFonts w:ascii="Times New Roman" w:hAnsi="Times New Roman" w:cs="Arial"/>
                <w:sz w:val="24"/>
                <w:szCs w:val="24"/>
              </w:rPr>
            </w:pPr>
            <w:r>
              <w:rPr>
                <w:rFonts w:ascii="Times New Roman" w:hAnsi="Times New Roman" w:cs="Arial"/>
                <w:sz w:val="24"/>
                <w:szCs w:val="24"/>
              </w:rPr>
              <w:t xml:space="preserve">Whereby most spoken language translation and interpretation programs are at the graduate level, because of the history of the signed language interpreting profession having its roots in language brokering provided by friends and family who volunteered to assist in communication, the failure to recognize the linguistic structures of American Sign Language until the 1960’s, and because of access legislation in the 70’s-90’s that created a demand to fill jobs even with un- and under-qualified interpreters, most programs to educate interpreters who work between signed and spoken languages are two- and four-year programs. </w:t>
            </w:r>
          </w:p>
          <w:p w14:paraId="23F08B0B" w14:textId="77777777" w:rsidR="008537B7" w:rsidRDefault="008537B7" w:rsidP="00457353">
            <w:pPr>
              <w:spacing w:after="0" w:line="240" w:lineRule="auto"/>
              <w:rPr>
                <w:rFonts w:ascii="Times New Roman" w:hAnsi="Times New Roman"/>
              </w:rPr>
            </w:pPr>
          </w:p>
          <w:p w14:paraId="61F5D5EB" w14:textId="7569C457" w:rsidR="00457353" w:rsidRDefault="00457353" w:rsidP="00457353">
            <w:pPr>
              <w:spacing w:after="0" w:line="240" w:lineRule="auto"/>
              <w:rPr>
                <w:rFonts w:ascii="Times New Roman" w:hAnsi="Times New Roman"/>
              </w:rPr>
            </w:pPr>
            <w:r w:rsidRPr="00C7666D">
              <w:rPr>
                <w:rFonts w:ascii="Times New Roman" w:hAnsi="Times New Roman"/>
                <w:b/>
              </w:rPr>
              <w:t>Accreditation requirements</w:t>
            </w:r>
            <w:r>
              <w:rPr>
                <w:rFonts w:ascii="Times New Roman" w:hAnsi="Times New Roman"/>
              </w:rPr>
              <w:t>:</w:t>
            </w:r>
          </w:p>
          <w:p w14:paraId="5C86DA4A" w14:textId="0A1EDAEA" w:rsidR="00457353" w:rsidRPr="00457353" w:rsidRDefault="00457353" w:rsidP="00457353">
            <w:pPr>
              <w:spacing w:after="0" w:line="240" w:lineRule="auto"/>
              <w:rPr>
                <w:rFonts w:ascii="Times New Roman" w:hAnsi="Times New Roman"/>
              </w:rPr>
            </w:pPr>
            <w:r w:rsidRPr="00457353">
              <w:rPr>
                <w:rFonts w:ascii="Times New Roman" w:hAnsi="Times New Roman"/>
              </w:rPr>
              <w:t xml:space="preserve">According to the Commission on Collegiate Interpreter Education, the number of faculty should provide a faculty/student ratio that is conducive to the nature of the course and provides students access to faculty. It states, "the maximum recommended faculty/student ratio is 1:12 for </w:t>
            </w:r>
            <w:r>
              <w:rPr>
                <w:rFonts w:ascii="Times New Roman" w:hAnsi="Times New Roman"/>
              </w:rPr>
              <w:t xml:space="preserve">interpreting skill development </w:t>
            </w:r>
            <w:r w:rsidRPr="00457353">
              <w:rPr>
                <w:rFonts w:ascii="Times New Roman" w:hAnsi="Times New Roman"/>
              </w:rPr>
              <w:t>coursework, and the maximum recommended faculty/student ratio is 1:10 for field experiences (e.g., interpreting practicum or internship).</w:t>
            </w:r>
            <w:r w:rsidR="00D6218F">
              <w:rPr>
                <w:rFonts w:ascii="Times New Roman" w:hAnsi="Times New Roman"/>
              </w:rPr>
              <w:t xml:space="preserve"> See Standard 4.7 </w:t>
            </w:r>
            <w:hyperlink r:id="rId16" w:history="1">
              <w:r w:rsidR="00D6218F" w:rsidRPr="00B0100E">
                <w:rPr>
                  <w:rStyle w:val="Hyperlink"/>
                  <w:rFonts w:ascii="Times New Roman" w:hAnsi="Times New Roman"/>
                </w:rPr>
                <w:t>http://ccie-accreditation.org/wp-content/uploads/2014/12/CCIE_Accreditation_Standards_2014.pdf</w:t>
              </w:r>
            </w:hyperlink>
            <w:r w:rsidR="00D6218F">
              <w:rPr>
                <w:rFonts w:ascii="Times New Roman" w:hAnsi="Times New Roman"/>
              </w:rPr>
              <w:t xml:space="preserve"> </w:t>
            </w:r>
          </w:p>
          <w:p w14:paraId="3C71269E" w14:textId="7DEEFBB8" w:rsidR="00457353" w:rsidRDefault="00457353" w:rsidP="00457353">
            <w:pPr>
              <w:spacing w:after="0" w:line="240" w:lineRule="auto"/>
              <w:rPr>
                <w:rFonts w:ascii="Times New Roman" w:hAnsi="Times New Roman"/>
              </w:rPr>
            </w:pPr>
            <w:r w:rsidRPr="00457353">
              <w:rPr>
                <w:rFonts w:ascii="Times New Roman" w:hAnsi="Times New Roman"/>
              </w:rPr>
              <w:t xml:space="preserve">In addition, programs seeking accreditation must include </w:t>
            </w:r>
            <w:r w:rsidR="00D6218F">
              <w:rPr>
                <w:rFonts w:ascii="Times New Roman" w:hAnsi="Times New Roman"/>
              </w:rPr>
              <w:t xml:space="preserve">an </w:t>
            </w:r>
            <w:r w:rsidRPr="00457353">
              <w:rPr>
                <w:rFonts w:ascii="Times New Roman" w:hAnsi="Times New Roman"/>
              </w:rPr>
              <w:t>authentic interpreting fieldwork experience where students are supervised by interpreter mento</w:t>
            </w:r>
            <w:r w:rsidR="00D6218F">
              <w:rPr>
                <w:rFonts w:ascii="Times New Roman" w:hAnsi="Times New Roman"/>
              </w:rPr>
              <w:t>rs who are nationally certified</w:t>
            </w:r>
            <w:r w:rsidRPr="00457353">
              <w:rPr>
                <w:rFonts w:ascii="Times New Roman" w:hAnsi="Times New Roman"/>
              </w:rPr>
              <w:t xml:space="preserve"> </w:t>
            </w:r>
            <w:r w:rsidR="00D6218F">
              <w:rPr>
                <w:rFonts w:ascii="Times New Roman" w:hAnsi="Times New Roman"/>
              </w:rPr>
              <w:t>and who hold</w:t>
            </w:r>
            <w:r w:rsidRPr="00457353">
              <w:rPr>
                <w:rFonts w:ascii="Times New Roman" w:hAnsi="Times New Roman"/>
              </w:rPr>
              <w:t xml:space="preserve"> psychometrically reliable and valid credentials.</w:t>
            </w:r>
          </w:p>
          <w:p w14:paraId="16874C1F" w14:textId="77777777" w:rsidR="00457353" w:rsidRDefault="00457353" w:rsidP="00457353">
            <w:pPr>
              <w:spacing w:after="0" w:line="240" w:lineRule="auto"/>
              <w:rPr>
                <w:rFonts w:ascii="Times New Roman" w:hAnsi="Times New Roman"/>
              </w:rPr>
            </w:pPr>
          </w:p>
          <w:p w14:paraId="5F800FB6" w14:textId="260326E9" w:rsidR="00457353" w:rsidRDefault="00457353" w:rsidP="00457353">
            <w:pPr>
              <w:spacing w:after="0" w:line="240" w:lineRule="auto"/>
              <w:rPr>
                <w:rFonts w:ascii="Times New Roman" w:hAnsi="Times New Roman"/>
              </w:rPr>
            </w:pPr>
            <w:r w:rsidRPr="00C7666D">
              <w:rPr>
                <w:rFonts w:ascii="Times New Roman" w:hAnsi="Times New Roman"/>
                <w:b/>
              </w:rPr>
              <w:t>Less than adequate faculty/student ratio and field supervision</w:t>
            </w:r>
            <w:r>
              <w:rPr>
                <w:rFonts w:ascii="Times New Roman" w:hAnsi="Times New Roman"/>
              </w:rPr>
              <w:t>:</w:t>
            </w:r>
          </w:p>
          <w:p w14:paraId="4AB55C86" w14:textId="77777777" w:rsidR="00457353" w:rsidRPr="00457353" w:rsidRDefault="00457353" w:rsidP="00457353">
            <w:pPr>
              <w:spacing w:after="0" w:line="240" w:lineRule="auto"/>
              <w:rPr>
                <w:rFonts w:ascii="Times New Roman" w:hAnsi="Times New Roman"/>
              </w:rPr>
            </w:pPr>
            <w:r w:rsidRPr="00457353">
              <w:rPr>
                <w:rFonts w:ascii="Times New Roman" w:hAnsi="Times New Roman"/>
              </w:rPr>
              <w:t xml:space="preserve">Our interpreting students are impacted negatively by a less than adequate faculty/student ratio. Furthermore, our program needs to develop formal paid partnerships with interpreter mentors who are nationally certified professional interpreters. Failure to address these issues will prevent accreditation of Palomar's ASL-English interpreting program.  </w:t>
            </w:r>
          </w:p>
          <w:p w14:paraId="5E4917E7" w14:textId="77777777" w:rsidR="00457353" w:rsidRDefault="00457353" w:rsidP="00457353">
            <w:pPr>
              <w:spacing w:after="0" w:line="240" w:lineRule="auto"/>
              <w:rPr>
                <w:rFonts w:ascii="Times New Roman" w:hAnsi="Times New Roman"/>
              </w:rPr>
            </w:pPr>
          </w:p>
          <w:p w14:paraId="342A6C93" w14:textId="139204D7" w:rsidR="00457353" w:rsidRDefault="00457353" w:rsidP="00457353">
            <w:pPr>
              <w:spacing w:after="0" w:line="240" w:lineRule="auto"/>
              <w:rPr>
                <w:rFonts w:ascii="Times New Roman" w:hAnsi="Times New Roman"/>
              </w:rPr>
            </w:pPr>
            <w:r w:rsidRPr="00C7666D">
              <w:rPr>
                <w:rFonts w:ascii="Times New Roman" w:hAnsi="Times New Roman"/>
                <w:b/>
              </w:rPr>
              <w:t>Legislation</w:t>
            </w:r>
            <w:r>
              <w:rPr>
                <w:rFonts w:ascii="Times New Roman" w:hAnsi="Times New Roman"/>
              </w:rPr>
              <w:t>:</w:t>
            </w:r>
          </w:p>
          <w:p w14:paraId="63D06A4B" w14:textId="020E47CD" w:rsidR="00457353" w:rsidRDefault="00C7666D" w:rsidP="00457353">
            <w:pPr>
              <w:spacing w:after="0" w:line="240" w:lineRule="auto"/>
              <w:rPr>
                <w:rFonts w:ascii="Times New Roman" w:hAnsi="Times New Roman"/>
              </w:rPr>
            </w:pPr>
            <w:r>
              <w:rPr>
                <w:rFonts w:ascii="Times New Roman" w:hAnsi="Times New Roman"/>
              </w:rPr>
              <w:t xml:space="preserve">The state of California revised the educational code to reflect increased qualification standards for interpreters working in K-12 setting. In recognition of the under-qualified work force, the state chose a three year transition plan to allow time for working interpreters to seek training </w:t>
            </w:r>
            <w:r>
              <w:rPr>
                <w:rFonts w:ascii="Times New Roman" w:hAnsi="Times New Roman"/>
              </w:rPr>
              <w:lastRenderedPageBreak/>
              <w:t xml:space="preserve">opportunities that would allow them to meet what the state determined to be adequate minimum qualifications. </w:t>
            </w:r>
            <w:hyperlink r:id="rId17" w:history="1">
              <w:r w:rsidRPr="00B0100E">
                <w:rPr>
                  <w:rStyle w:val="Hyperlink"/>
                  <w:rFonts w:ascii="Times New Roman" w:hAnsi="Times New Roman"/>
                </w:rPr>
                <w:t>http://www.cde.ca.gov/sp/se/lr/om061108.asp</w:t>
              </w:r>
            </w:hyperlink>
          </w:p>
          <w:p w14:paraId="413C884B" w14:textId="77777777" w:rsidR="00C7666D" w:rsidRDefault="00C7666D" w:rsidP="00457353">
            <w:pPr>
              <w:spacing w:after="0" w:line="240" w:lineRule="auto"/>
              <w:rPr>
                <w:rFonts w:ascii="Times New Roman" w:hAnsi="Times New Roman"/>
              </w:rPr>
            </w:pPr>
          </w:p>
          <w:p w14:paraId="0F8037C7" w14:textId="7F04BEE2" w:rsidR="00C7666D" w:rsidRDefault="00C7666D" w:rsidP="00457353">
            <w:pPr>
              <w:spacing w:after="0" w:line="240" w:lineRule="auto"/>
              <w:rPr>
                <w:rFonts w:ascii="Times New Roman" w:hAnsi="Times New Roman"/>
                <w:b/>
              </w:rPr>
            </w:pPr>
            <w:r>
              <w:rPr>
                <w:rFonts w:ascii="Times New Roman" w:hAnsi="Times New Roman"/>
                <w:b/>
              </w:rPr>
              <w:t>Educational requirements for national certification of professional interpreters:</w:t>
            </w:r>
          </w:p>
          <w:p w14:paraId="255A3BD3" w14:textId="5CC10132" w:rsidR="00C7666D" w:rsidRDefault="00C7666D" w:rsidP="00457353">
            <w:pPr>
              <w:spacing w:after="0" w:line="240" w:lineRule="auto"/>
              <w:rPr>
                <w:rFonts w:ascii="Times New Roman" w:hAnsi="Times New Roman"/>
              </w:rPr>
            </w:pPr>
            <w:r>
              <w:rPr>
                <w:rFonts w:ascii="Times New Roman" w:hAnsi="Times New Roman"/>
              </w:rPr>
              <w:t xml:space="preserve">As of 2012, </w:t>
            </w:r>
            <w:r w:rsidR="00D6218F">
              <w:rPr>
                <w:rFonts w:ascii="Times New Roman" w:hAnsi="Times New Roman"/>
              </w:rPr>
              <w:t xml:space="preserve">all candidates seeking to take the exam to become nationally certified as professional interpreters must have a BA or BS degree. </w:t>
            </w:r>
          </w:p>
          <w:p w14:paraId="73B6FEB4" w14:textId="1CBC779F" w:rsidR="00C7666D" w:rsidRPr="00C7666D" w:rsidRDefault="00A55956" w:rsidP="00C7666D">
            <w:pPr>
              <w:spacing w:after="0" w:line="240" w:lineRule="auto"/>
              <w:rPr>
                <w:rFonts w:ascii="Times New Roman" w:hAnsi="Times New Roman"/>
              </w:rPr>
            </w:pPr>
            <w:hyperlink r:id="rId18" w:history="1">
              <w:r w:rsidR="00C7666D" w:rsidRPr="00C7666D">
                <w:rPr>
                  <w:rStyle w:val="Hyperlink"/>
                  <w:rFonts w:ascii="Times New Roman" w:hAnsi="Times New Roman"/>
                </w:rPr>
                <w:t>http://66.117.46.171/content/index.cfm/AID/195</w:t>
              </w:r>
            </w:hyperlink>
          </w:p>
          <w:p w14:paraId="4E56461C" w14:textId="77777777" w:rsidR="00C7666D" w:rsidRPr="00C7666D" w:rsidRDefault="00C7666D" w:rsidP="00C7666D">
            <w:pPr>
              <w:spacing w:after="0" w:line="240" w:lineRule="auto"/>
              <w:rPr>
                <w:rFonts w:ascii="Times New Roman" w:hAnsi="Times New Roman"/>
              </w:rPr>
            </w:pPr>
          </w:p>
          <w:p w14:paraId="09E3656F" w14:textId="77777777" w:rsidR="00C7666D" w:rsidRPr="00C7666D" w:rsidRDefault="00C7666D" w:rsidP="00457353">
            <w:pPr>
              <w:spacing w:after="0" w:line="240" w:lineRule="auto"/>
              <w:rPr>
                <w:rFonts w:ascii="Times New Roman" w:hAnsi="Times New Roman"/>
              </w:rPr>
            </w:pPr>
          </w:p>
          <w:p w14:paraId="5A94063D" w14:textId="78E52BC8" w:rsidR="00457353" w:rsidRPr="00C7666D" w:rsidRDefault="00C7666D" w:rsidP="00457353">
            <w:pPr>
              <w:spacing w:after="0" w:line="240" w:lineRule="auto"/>
              <w:rPr>
                <w:rFonts w:ascii="Times New Roman" w:hAnsi="Times New Roman"/>
                <w:b/>
              </w:rPr>
            </w:pPr>
            <w:r>
              <w:rPr>
                <w:rFonts w:ascii="Times New Roman" w:hAnsi="Times New Roman"/>
                <w:b/>
              </w:rPr>
              <w:t>Employment readiness of program graduates:</w:t>
            </w:r>
          </w:p>
          <w:p w14:paraId="7BC02CE5" w14:textId="07B54327" w:rsidR="00457353" w:rsidRDefault="00457353" w:rsidP="00457353">
            <w:pPr>
              <w:spacing w:after="0" w:line="240" w:lineRule="auto"/>
              <w:rPr>
                <w:rFonts w:ascii="Times New Roman" w:hAnsi="Times New Roman"/>
              </w:rPr>
            </w:pPr>
            <w:r w:rsidRPr="00457353">
              <w:rPr>
                <w:rFonts w:ascii="Times New Roman" w:hAnsi="Times New Roman"/>
              </w:rPr>
              <w:t xml:space="preserve">For </w:t>
            </w:r>
            <w:r w:rsidR="00C7666D">
              <w:rPr>
                <w:rFonts w:ascii="Times New Roman" w:hAnsi="Times New Roman"/>
              </w:rPr>
              <w:t>7 of the past 8</w:t>
            </w:r>
            <w:r w:rsidRPr="00457353">
              <w:rPr>
                <w:rFonts w:ascii="Times New Roman" w:hAnsi="Times New Roman"/>
              </w:rPr>
              <w:t xml:space="preserve"> years, potential graduates' unrehearsed interpretations have been rated by a panel of three instructors that included at least 1 Palomar College interpreting faculty and 1-2 outside community members. All raters hold national certification as professional interpreters. Approxi</w:t>
            </w:r>
            <w:r w:rsidR="00C7666D">
              <w:rPr>
                <w:rFonts w:ascii="Times New Roman" w:hAnsi="Times New Roman"/>
              </w:rPr>
              <w:t xml:space="preserve">mately 75% of our interpreting </w:t>
            </w:r>
            <w:r w:rsidRPr="00457353">
              <w:rPr>
                <w:rFonts w:ascii="Times New Roman" w:hAnsi="Times New Roman"/>
              </w:rPr>
              <w:t xml:space="preserve">students go on to advanced degrees and/or obtain employment  as interpreters in the local community, in </w:t>
            </w:r>
            <w:r w:rsidR="00C7666D">
              <w:rPr>
                <w:rFonts w:ascii="Times New Roman" w:hAnsi="Times New Roman"/>
              </w:rPr>
              <w:t xml:space="preserve">California, or in other states, however, they are not employment ready until at least a year after graduation and only then if they are able to find volunteer or internship opportunities after graduation. </w:t>
            </w:r>
          </w:p>
          <w:p w14:paraId="7E5C28C2" w14:textId="77777777" w:rsidR="00457353" w:rsidRDefault="00457353" w:rsidP="00457353">
            <w:pPr>
              <w:spacing w:after="0" w:line="240" w:lineRule="auto"/>
              <w:rPr>
                <w:rFonts w:ascii="Times New Roman" w:hAnsi="Times New Roman"/>
              </w:rPr>
            </w:pPr>
          </w:p>
          <w:p w14:paraId="7357D239" w14:textId="6EACD3C4" w:rsidR="00D6218F" w:rsidRDefault="00D6218F" w:rsidP="00457353">
            <w:pPr>
              <w:spacing w:after="0" w:line="240" w:lineRule="auto"/>
              <w:rPr>
                <w:rFonts w:ascii="Times New Roman" w:hAnsi="Times New Roman"/>
                <w:b/>
              </w:rPr>
            </w:pPr>
            <w:r>
              <w:rPr>
                <w:rFonts w:ascii="Times New Roman" w:hAnsi="Times New Roman"/>
                <w:b/>
              </w:rPr>
              <w:t>Inadequacy of supervision/coordination for the American Sign Language/Interpreting Lab:</w:t>
            </w:r>
          </w:p>
          <w:p w14:paraId="638A3D73" w14:textId="24929CB3" w:rsidR="00D6218F" w:rsidRDefault="00D6218F" w:rsidP="00D6218F">
            <w:pPr>
              <w:spacing w:after="0"/>
              <w:rPr>
                <w:rFonts w:ascii="Times New Roman" w:hAnsi="Times New Roman" w:cs="Arial"/>
                <w:sz w:val="24"/>
                <w:szCs w:val="24"/>
              </w:rPr>
            </w:pPr>
            <w:r>
              <w:rPr>
                <w:rFonts w:ascii="Times New Roman" w:hAnsi="Times New Roman" w:cs="Arial"/>
                <w:sz w:val="24"/>
                <w:szCs w:val="24"/>
              </w:rPr>
              <w:t xml:space="preserve">To boost language skills, we are pleased to offer Palomar students access to a plethora of resources in our ASL/Interpreting Lab. However, even though we were awarded a grant that allowed us to create the lab in 1998, we have never had a permanent position in the lab. In addition, there is no faculty release time </w:t>
            </w:r>
            <w:r w:rsidR="008537B7">
              <w:rPr>
                <w:rFonts w:ascii="Times New Roman" w:hAnsi="Times New Roman" w:cs="Arial"/>
                <w:sz w:val="24"/>
                <w:szCs w:val="24"/>
              </w:rPr>
              <w:t xml:space="preserve">to oversee and coordinate lab-related activities and resources. </w:t>
            </w:r>
          </w:p>
          <w:p w14:paraId="496450AD" w14:textId="77777777" w:rsidR="00D6218F" w:rsidRDefault="00D6218F" w:rsidP="00D6218F">
            <w:pPr>
              <w:spacing w:after="0"/>
              <w:rPr>
                <w:rFonts w:ascii="Times New Roman" w:hAnsi="Times New Roman" w:cs="Arial"/>
                <w:sz w:val="24"/>
                <w:szCs w:val="24"/>
              </w:rPr>
            </w:pPr>
          </w:p>
          <w:p w14:paraId="2877C5E8" w14:textId="308C3688" w:rsidR="00D6218F" w:rsidRDefault="00D6218F" w:rsidP="00D6218F">
            <w:pPr>
              <w:spacing w:after="0"/>
              <w:rPr>
                <w:rFonts w:ascii="Times New Roman" w:hAnsi="Times New Roman" w:cs="Arial"/>
                <w:sz w:val="24"/>
                <w:szCs w:val="24"/>
              </w:rPr>
            </w:pPr>
            <w:r>
              <w:rPr>
                <w:rFonts w:ascii="Times New Roman" w:hAnsi="Times New Roman" w:cs="Arial"/>
                <w:sz w:val="24"/>
                <w:szCs w:val="24"/>
              </w:rPr>
              <w:t>The only pay for lab classes, supervision and training of lab techs and faculty, communication with Information Services, Web page and informational materials, maintenance and ordering of lab equipment, books and media, curriculum development, and any other administrative business that goes to a faculty member is 2 of 15 units of one faculty member’s load is comprised of 2.0 lab units. All other work in and for the lab is done by student and/or short term hourly wo</w:t>
            </w:r>
            <w:r w:rsidR="008537B7">
              <w:rPr>
                <w:rFonts w:ascii="Times New Roman" w:hAnsi="Times New Roman" w:cs="Arial"/>
                <w:sz w:val="24"/>
                <w:szCs w:val="24"/>
              </w:rPr>
              <w:t>rkers that are limited to a two-</w:t>
            </w:r>
            <w:r>
              <w:rPr>
                <w:rFonts w:ascii="Times New Roman" w:hAnsi="Times New Roman" w:cs="Arial"/>
                <w:sz w:val="24"/>
                <w:szCs w:val="24"/>
              </w:rPr>
              <w:t>year term. This puts an incredible burden o</w:t>
            </w:r>
            <w:r w:rsidR="008537B7">
              <w:rPr>
                <w:rFonts w:ascii="Times New Roman" w:hAnsi="Times New Roman" w:cs="Arial"/>
                <w:sz w:val="24"/>
                <w:szCs w:val="24"/>
              </w:rPr>
              <w:t>n the faculty members and short-</w:t>
            </w:r>
            <w:r>
              <w:rPr>
                <w:rFonts w:ascii="Times New Roman" w:hAnsi="Times New Roman" w:cs="Arial"/>
                <w:sz w:val="24"/>
                <w:szCs w:val="24"/>
              </w:rPr>
              <w:t xml:space="preserve">term hourly workers to constantly train employees </w:t>
            </w:r>
            <w:r w:rsidR="008537B7">
              <w:rPr>
                <w:rFonts w:ascii="Times New Roman" w:hAnsi="Times New Roman" w:cs="Arial"/>
                <w:sz w:val="24"/>
                <w:szCs w:val="24"/>
              </w:rPr>
              <w:t>(</w:t>
            </w:r>
            <w:r>
              <w:rPr>
                <w:rFonts w:ascii="Times New Roman" w:hAnsi="Times New Roman" w:cs="Arial"/>
                <w:sz w:val="24"/>
                <w:szCs w:val="24"/>
              </w:rPr>
              <w:t xml:space="preserve">who </w:t>
            </w:r>
            <w:r w:rsidR="008537B7">
              <w:rPr>
                <w:rFonts w:ascii="Times New Roman" w:hAnsi="Times New Roman" w:cs="Arial"/>
                <w:sz w:val="24"/>
                <w:szCs w:val="24"/>
              </w:rPr>
              <w:t>must also be</w:t>
            </w:r>
            <w:r>
              <w:rPr>
                <w:rFonts w:ascii="Times New Roman" w:hAnsi="Times New Roman" w:cs="Arial"/>
                <w:sz w:val="24"/>
                <w:szCs w:val="24"/>
              </w:rPr>
              <w:t xml:space="preserve"> fluent in sign</w:t>
            </w:r>
            <w:r w:rsidR="008537B7">
              <w:rPr>
                <w:rFonts w:ascii="Times New Roman" w:hAnsi="Times New Roman" w:cs="Arial"/>
                <w:sz w:val="24"/>
                <w:szCs w:val="24"/>
              </w:rPr>
              <w:t>)</w:t>
            </w:r>
            <w:r>
              <w:rPr>
                <w:rFonts w:ascii="Times New Roman" w:hAnsi="Times New Roman" w:cs="Arial"/>
                <w:sz w:val="24"/>
                <w:szCs w:val="24"/>
              </w:rPr>
              <w:t xml:space="preserve"> to handle the reports, equipment, technology, and language questions that occur during open lab hours. </w:t>
            </w:r>
          </w:p>
          <w:p w14:paraId="15F00C95" w14:textId="77777777" w:rsidR="00D6218F" w:rsidRDefault="00D6218F" w:rsidP="00D6218F">
            <w:pPr>
              <w:spacing w:after="0"/>
              <w:rPr>
                <w:rFonts w:ascii="Times New Roman" w:hAnsi="Times New Roman" w:cs="Arial"/>
                <w:sz w:val="24"/>
                <w:szCs w:val="24"/>
              </w:rPr>
            </w:pPr>
          </w:p>
          <w:p w14:paraId="351F658E" w14:textId="77777777" w:rsidR="00D6218F" w:rsidRDefault="00D6218F" w:rsidP="00D6218F">
            <w:pPr>
              <w:spacing w:after="0"/>
              <w:rPr>
                <w:rFonts w:ascii="Times New Roman" w:hAnsi="Times New Roman" w:cs="Arial"/>
                <w:sz w:val="24"/>
                <w:szCs w:val="24"/>
              </w:rPr>
            </w:pPr>
            <w:r>
              <w:rPr>
                <w:rFonts w:ascii="Times New Roman" w:hAnsi="Times New Roman" w:cs="Arial"/>
                <w:sz w:val="24"/>
                <w:szCs w:val="24"/>
              </w:rPr>
              <w:t>ANTICIPATED INCREASE IN LAB USAGE</w:t>
            </w:r>
          </w:p>
          <w:p w14:paraId="1087BF9F" w14:textId="77777777" w:rsidR="00D6218F" w:rsidRDefault="00D6218F" w:rsidP="00D6218F">
            <w:pPr>
              <w:spacing w:after="0"/>
              <w:rPr>
                <w:rFonts w:ascii="Times New Roman" w:hAnsi="Times New Roman" w:cs="Arial"/>
                <w:sz w:val="24"/>
                <w:szCs w:val="24"/>
              </w:rPr>
            </w:pPr>
            <w:r>
              <w:rPr>
                <w:rFonts w:ascii="Times New Roman" w:hAnsi="Times New Roman" w:cs="Arial"/>
                <w:sz w:val="24"/>
                <w:szCs w:val="24"/>
              </w:rPr>
              <w:t xml:space="preserve">There are currently 8 proposals scheduled for the Curriculum Committee’s review that are likely to impact lab enrollment. First, all interpreting skills classes (1-4) will have a corresponding required 1-unit lab. Students are already exceeding these requirements in the amount of time they spend in the lab and are served by lab staff and interpreting faculty, but these hours are not reflected in </w:t>
            </w:r>
            <w:r>
              <w:rPr>
                <w:rFonts w:ascii="Times New Roman" w:hAnsi="Times New Roman" w:cs="Arial"/>
                <w:sz w:val="24"/>
                <w:szCs w:val="24"/>
              </w:rPr>
              <w:lastRenderedPageBreak/>
              <w:t xml:space="preserve">current enrollment numbers because there have not been any corresponding lab classes. That means there will be 2 additional 1-unit lab classes in both the fall and spring semesters. </w:t>
            </w:r>
          </w:p>
          <w:p w14:paraId="42CEF1BB" w14:textId="77777777" w:rsidR="00D6218F" w:rsidRDefault="00D6218F" w:rsidP="00D6218F">
            <w:pPr>
              <w:spacing w:after="0"/>
              <w:rPr>
                <w:rFonts w:ascii="Times New Roman" w:hAnsi="Times New Roman" w:cs="Arial"/>
                <w:sz w:val="24"/>
                <w:szCs w:val="24"/>
              </w:rPr>
            </w:pPr>
          </w:p>
          <w:p w14:paraId="181C6AE7" w14:textId="77777777" w:rsidR="00D6218F" w:rsidRDefault="00D6218F" w:rsidP="00D6218F">
            <w:pPr>
              <w:spacing w:after="0"/>
              <w:rPr>
                <w:rFonts w:ascii="Times New Roman" w:hAnsi="Times New Roman" w:cs="Arial"/>
                <w:sz w:val="24"/>
                <w:szCs w:val="24"/>
              </w:rPr>
            </w:pPr>
            <w:r>
              <w:rPr>
                <w:rFonts w:ascii="Times New Roman" w:hAnsi="Times New Roman" w:cs="Arial"/>
                <w:sz w:val="24"/>
                <w:szCs w:val="24"/>
              </w:rPr>
              <w:t xml:space="preserve">Proposals that allow ASL students to sign up for a 0.5 unit lab class (instead of only having a full 1-unit lab class option) have also been submitted to Curriculum. Most of our ASL instructors require their students to spend 10-15 hours in the lab each semester. A 0.5 unit lab class requires students to complete 24 hours. I anticipate that more students may take advantage of the 0.5 unit option as opposed to the few who can find the time to spend 3 hours per week in the lab. </w:t>
            </w:r>
          </w:p>
          <w:p w14:paraId="153DDCD6" w14:textId="77777777" w:rsidR="00D6218F" w:rsidRDefault="00D6218F" w:rsidP="00D6218F">
            <w:pPr>
              <w:spacing w:after="0"/>
              <w:rPr>
                <w:rFonts w:ascii="Times New Roman" w:hAnsi="Times New Roman" w:cs="Arial"/>
                <w:sz w:val="24"/>
                <w:szCs w:val="24"/>
              </w:rPr>
            </w:pPr>
          </w:p>
          <w:p w14:paraId="13E39A79" w14:textId="77777777" w:rsidR="008537B7" w:rsidRDefault="00D6218F" w:rsidP="00D6218F">
            <w:pPr>
              <w:spacing w:after="0"/>
              <w:rPr>
                <w:rFonts w:ascii="Times New Roman" w:hAnsi="Times New Roman" w:cs="Arial"/>
                <w:sz w:val="24"/>
                <w:szCs w:val="24"/>
              </w:rPr>
            </w:pPr>
            <w:r w:rsidRPr="0015451C">
              <w:rPr>
                <w:rFonts w:ascii="Times New Roman" w:hAnsi="Times New Roman" w:cs="Arial"/>
                <w:sz w:val="24"/>
                <w:szCs w:val="24"/>
              </w:rPr>
              <w:t>The American Sign Language/Interpreting Lab doubled in size with the move to the new Humanities building. Because there is more space to accommodate students</w:t>
            </w:r>
            <w:r>
              <w:rPr>
                <w:rFonts w:ascii="Times New Roman" w:hAnsi="Times New Roman" w:cs="Arial"/>
                <w:sz w:val="24"/>
                <w:szCs w:val="24"/>
              </w:rPr>
              <w:t xml:space="preserve"> and </w:t>
            </w:r>
            <w:r w:rsidRPr="0015451C">
              <w:rPr>
                <w:rFonts w:ascii="Times New Roman" w:hAnsi="Times New Roman" w:cs="Arial"/>
                <w:sz w:val="24"/>
                <w:szCs w:val="24"/>
              </w:rPr>
              <w:t xml:space="preserve">because of the increased visibility in the new building, we </w:t>
            </w:r>
            <w:r>
              <w:rPr>
                <w:rFonts w:ascii="Times New Roman" w:hAnsi="Times New Roman" w:cs="Arial"/>
                <w:sz w:val="24"/>
                <w:szCs w:val="24"/>
              </w:rPr>
              <w:t xml:space="preserve">expect lab usage to continue to climb. </w:t>
            </w:r>
            <w:r w:rsidRPr="0015451C">
              <w:rPr>
                <w:rFonts w:ascii="Times New Roman" w:hAnsi="Times New Roman" w:cs="Arial"/>
                <w:sz w:val="24"/>
                <w:szCs w:val="24"/>
              </w:rPr>
              <w:t xml:space="preserve"> </w:t>
            </w:r>
          </w:p>
          <w:p w14:paraId="0243710C" w14:textId="77777777" w:rsidR="008537B7" w:rsidRDefault="008537B7" w:rsidP="008537B7">
            <w:pPr>
              <w:spacing w:after="0" w:line="240" w:lineRule="auto"/>
              <w:rPr>
                <w:rFonts w:ascii="Times New Roman" w:hAnsi="Times New Roman" w:cs="Arial"/>
                <w:sz w:val="24"/>
                <w:szCs w:val="24"/>
              </w:rPr>
            </w:pPr>
          </w:p>
          <w:p w14:paraId="21BB45A7" w14:textId="77777777" w:rsidR="008537B7" w:rsidRPr="00457353" w:rsidRDefault="008537B7" w:rsidP="008537B7">
            <w:pPr>
              <w:spacing w:after="0" w:line="240" w:lineRule="auto"/>
              <w:rPr>
                <w:rFonts w:ascii="Times New Roman" w:hAnsi="Times New Roman"/>
              </w:rPr>
            </w:pPr>
            <w:r>
              <w:rPr>
                <w:rFonts w:ascii="Times New Roman" w:hAnsi="Times New Roman" w:cs="Arial"/>
                <w:sz w:val="24"/>
                <w:szCs w:val="24"/>
              </w:rPr>
              <w:t xml:space="preserve">Note: </w:t>
            </w:r>
            <w:r w:rsidRPr="00457353">
              <w:rPr>
                <w:rFonts w:ascii="Times New Roman" w:hAnsi="Times New Roman"/>
              </w:rPr>
              <w:t xml:space="preserve">Currently, only 2 units of lab pay </w:t>
            </w:r>
            <w:r>
              <w:rPr>
                <w:rFonts w:ascii="Times New Roman" w:hAnsi="Times New Roman"/>
              </w:rPr>
              <w:t>in the fall and 2 units in the spring make up 2/15 of one faculty member’s load. For that compensation, a single</w:t>
            </w:r>
            <w:r w:rsidRPr="00457353">
              <w:rPr>
                <w:rFonts w:ascii="Times New Roman" w:hAnsi="Times New Roman"/>
              </w:rPr>
              <w:t xml:space="preserve"> faculty member is solely responsible for:</w:t>
            </w:r>
          </w:p>
          <w:p w14:paraId="286BCFF1" w14:textId="77777777" w:rsidR="008537B7" w:rsidRPr="00457353" w:rsidRDefault="008537B7" w:rsidP="008537B7">
            <w:pPr>
              <w:spacing w:after="0" w:line="240" w:lineRule="auto"/>
              <w:rPr>
                <w:rFonts w:ascii="Times New Roman" w:hAnsi="Times New Roman"/>
              </w:rPr>
            </w:pPr>
            <w:r w:rsidRPr="00457353">
              <w:rPr>
                <w:rFonts w:ascii="Times New Roman" w:hAnsi="Times New Roman"/>
              </w:rPr>
              <w:t xml:space="preserve">-Recruitment, hiring, and supervision of lab technicians which is further complicated by the fact that there are no permanent positions available as of yet for lab technicians resulting in high turnover rates, even though the lab was established </w:t>
            </w:r>
            <w:r>
              <w:rPr>
                <w:rFonts w:ascii="Times New Roman" w:hAnsi="Times New Roman"/>
              </w:rPr>
              <w:t>in 1998</w:t>
            </w:r>
            <w:r w:rsidRPr="00457353">
              <w:rPr>
                <w:rFonts w:ascii="Times New Roman" w:hAnsi="Times New Roman"/>
              </w:rPr>
              <w:t xml:space="preserve">.  </w:t>
            </w:r>
          </w:p>
          <w:p w14:paraId="4B1513D6" w14:textId="77777777" w:rsidR="008537B7" w:rsidRPr="00457353" w:rsidRDefault="008537B7" w:rsidP="008537B7">
            <w:pPr>
              <w:spacing w:after="0" w:line="240" w:lineRule="auto"/>
              <w:rPr>
                <w:rFonts w:ascii="Times New Roman" w:hAnsi="Times New Roman"/>
              </w:rPr>
            </w:pPr>
            <w:r w:rsidRPr="00457353">
              <w:rPr>
                <w:rFonts w:ascii="Times New Roman" w:hAnsi="Times New Roman"/>
              </w:rPr>
              <w:t xml:space="preserve">-Acquisition and troubleshooting related to technology (computers, video and audio recording equipment, and software) and communicating with IS or outside consultants regarding specialized needs for interpreting students. </w:t>
            </w:r>
          </w:p>
          <w:p w14:paraId="02A6D6EE" w14:textId="77777777" w:rsidR="008537B7" w:rsidRPr="00457353" w:rsidRDefault="008537B7" w:rsidP="008537B7">
            <w:pPr>
              <w:spacing w:after="0" w:line="240" w:lineRule="auto"/>
              <w:rPr>
                <w:rFonts w:ascii="Times New Roman" w:hAnsi="Times New Roman"/>
              </w:rPr>
            </w:pPr>
            <w:r w:rsidRPr="00457353">
              <w:rPr>
                <w:rFonts w:ascii="Times New Roman" w:hAnsi="Times New Roman"/>
              </w:rPr>
              <w:t xml:space="preserve">-College business, curriculum development and assessment for four 1-unit ASL Lab classes. </w:t>
            </w:r>
          </w:p>
          <w:p w14:paraId="5590284D" w14:textId="77777777" w:rsidR="008537B7" w:rsidRPr="00457353" w:rsidRDefault="008537B7" w:rsidP="008537B7">
            <w:pPr>
              <w:spacing w:after="0" w:line="240" w:lineRule="auto"/>
              <w:rPr>
                <w:rFonts w:ascii="Times New Roman" w:hAnsi="Times New Roman"/>
              </w:rPr>
            </w:pPr>
            <w:r w:rsidRPr="00457353">
              <w:rPr>
                <w:rFonts w:ascii="Times New Roman" w:hAnsi="Times New Roman"/>
              </w:rPr>
              <w:t xml:space="preserve">-Marketing and publicity including orientation videos, flyers and printed materials, e-flyers, and social media. </w:t>
            </w:r>
          </w:p>
          <w:p w14:paraId="1666E287" w14:textId="77777777" w:rsidR="008537B7" w:rsidRPr="00457353" w:rsidRDefault="008537B7" w:rsidP="008537B7">
            <w:pPr>
              <w:spacing w:after="0" w:line="240" w:lineRule="auto"/>
              <w:rPr>
                <w:rFonts w:ascii="Times New Roman" w:hAnsi="Times New Roman"/>
              </w:rPr>
            </w:pPr>
            <w:r w:rsidRPr="00457353">
              <w:rPr>
                <w:rFonts w:ascii="Times New Roman" w:hAnsi="Times New Roman"/>
              </w:rPr>
              <w:t xml:space="preserve">-Student advising regarding lab requirements and transfer. </w:t>
            </w:r>
          </w:p>
          <w:p w14:paraId="040D0347" w14:textId="77777777" w:rsidR="008537B7" w:rsidRPr="00457353" w:rsidRDefault="008537B7" w:rsidP="008537B7">
            <w:pPr>
              <w:spacing w:after="0" w:line="240" w:lineRule="auto"/>
              <w:rPr>
                <w:rFonts w:ascii="Times New Roman" w:hAnsi="Times New Roman"/>
              </w:rPr>
            </w:pPr>
            <w:r w:rsidRPr="00457353">
              <w:rPr>
                <w:rFonts w:ascii="Times New Roman" w:hAnsi="Times New Roman"/>
              </w:rPr>
              <w:t xml:space="preserve">-Providing or arranging training for faculty regarding available equipment and software. </w:t>
            </w:r>
          </w:p>
          <w:p w14:paraId="014DCB13" w14:textId="1945B19B" w:rsidR="00D6218F" w:rsidRPr="0015451C" w:rsidRDefault="00D6218F" w:rsidP="00D6218F">
            <w:pPr>
              <w:spacing w:after="0"/>
              <w:rPr>
                <w:rFonts w:ascii="Times New Roman" w:hAnsi="Times New Roman" w:cs="Arial"/>
                <w:sz w:val="24"/>
                <w:szCs w:val="24"/>
              </w:rPr>
            </w:pPr>
            <w:r w:rsidRPr="0015451C">
              <w:rPr>
                <w:rFonts w:ascii="Times New Roman" w:hAnsi="Times New Roman" w:cs="Arial"/>
                <w:sz w:val="24"/>
                <w:szCs w:val="24"/>
              </w:rPr>
              <w:t xml:space="preserve"> </w:t>
            </w:r>
          </w:p>
          <w:p w14:paraId="20743667" w14:textId="77777777" w:rsidR="00D6218F" w:rsidRDefault="00D6218F" w:rsidP="00D6218F">
            <w:pPr>
              <w:spacing w:after="0"/>
              <w:rPr>
                <w:rFonts w:ascii="Times New Roman" w:hAnsi="Times New Roman" w:cs="Arial"/>
                <w:sz w:val="24"/>
                <w:szCs w:val="24"/>
              </w:rPr>
            </w:pPr>
          </w:p>
          <w:p w14:paraId="2557BE20" w14:textId="77777777" w:rsidR="00D6218F" w:rsidRDefault="00D6218F" w:rsidP="00D6218F">
            <w:pPr>
              <w:spacing w:after="0"/>
              <w:rPr>
                <w:rFonts w:ascii="Times New Roman" w:hAnsi="Times New Roman" w:cs="Arial"/>
                <w:sz w:val="24"/>
                <w:szCs w:val="24"/>
              </w:rPr>
            </w:pPr>
            <w:r w:rsidRPr="00E861E2">
              <w:rPr>
                <w:rFonts w:ascii="Times New Roman" w:hAnsi="Times New Roman" w:cs="Arial"/>
                <w:sz w:val="24"/>
                <w:szCs w:val="24"/>
              </w:rPr>
              <w:t xml:space="preserve">ANTICIPATION OF INCREASED ENROLLMENT IN INTERPRETING CLASSES </w:t>
            </w:r>
          </w:p>
          <w:p w14:paraId="32259327" w14:textId="77777777" w:rsidR="00D6218F" w:rsidRPr="00E861E2" w:rsidRDefault="00D6218F" w:rsidP="00D6218F">
            <w:pPr>
              <w:spacing w:after="0"/>
              <w:rPr>
                <w:rFonts w:ascii="Times New Roman" w:hAnsi="Times New Roman" w:cs="Arial"/>
                <w:sz w:val="24"/>
                <w:szCs w:val="24"/>
              </w:rPr>
            </w:pPr>
            <w:r w:rsidRPr="00E861E2">
              <w:rPr>
                <w:rFonts w:ascii="Times New Roman" w:hAnsi="Times New Roman" w:cs="Arial"/>
                <w:sz w:val="24"/>
                <w:szCs w:val="24"/>
              </w:rPr>
              <w:t xml:space="preserve">Mesa College, the closest college to Palomar with an interpreting program, has recently changed the structure of their program in a way that is likely to increase the number of students enrolling in interpreting classes at Palomar. In an effort to increase enrollment numbers for the highly advanced interpreting classes (traditionally very low due to the difficulty of the specialized skills required to succeed), Mesa College has elected to change to a cohort-based program. This means they will only allow new students to enroll in interpreting classes every two years in the fall. I expect this to have a significant impact on the interpreting program at Palomar </w:t>
            </w:r>
            <w:r w:rsidRPr="00E861E2">
              <w:rPr>
                <w:rFonts w:ascii="Times New Roman" w:hAnsi="Times New Roman" w:cs="Arial"/>
                <w:sz w:val="24"/>
                <w:szCs w:val="24"/>
              </w:rPr>
              <w:lastRenderedPageBreak/>
              <w:t>because of the language proficiencies required to succeed in interpreting programs. Interpreting is a highly specialized skill. All spoken language translation and interpretation programs are post-baccalaureate. Because of legislative mandates regarding the provision of access, signed language interpreting programs sprang up rapidly around the country. Most</w:t>
            </w:r>
            <w:r>
              <w:rPr>
                <w:rFonts w:ascii="Times New Roman" w:hAnsi="Times New Roman" w:cs="Arial"/>
                <w:sz w:val="24"/>
                <w:szCs w:val="24"/>
              </w:rPr>
              <w:t xml:space="preserve"> are at 2-</w:t>
            </w:r>
            <w:r w:rsidRPr="00E861E2">
              <w:rPr>
                <w:rFonts w:ascii="Times New Roman" w:hAnsi="Times New Roman" w:cs="Arial"/>
                <w:sz w:val="24"/>
                <w:szCs w:val="24"/>
              </w:rPr>
              <w:t xml:space="preserve">year institutions. To compensate for the fact that students learning to interpret should already be fluent in at least two working languages, ASL-English interpreting programs like those at Palomar and Mesa often require four semesters of ASL before students can enroll in beginning interpreting classes. Students who are learning a new language must continue studying and practicing that language in order to retain what they have learned. If a student completes ASL 4 in the fall of the semester a cohort has just begun, that student will have to wait until the next cohort cycle begins (1 1/2 years after they have completed ASL 4). For this reason, </w:t>
            </w:r>
            <w:r>
              <w:rPr>
                <w:rFonts w:ascii="Times New Roman" w:hAnsi="Times New Roman" w:cs="Arial"/>
                <w:sz w:val="24"/>
                <w:szCs w:val="24"/>
              </w:rPr>
              <w:t xml:space="preserve">we </w:t>
            </w:r>
            <w:r w:rsidRPr="00E861E2">
              <w:rPr>
                <w:rFonts w:ascii="Times New Roman" w:hAnsi="Times New Roman" w:cs="Arial"/>
                <w:sz w:val="24"/>
                <w:szCs w:val="24"/>
              </w:rPr>
              <w:t xml:space="preserve">anticipate that students who are seriously considering a career in interpreting will likely drive to Palomar to continue their education. This </w:t>
            </w:r>
            <w:r>
              <w:rPr>
                <w:rFonts w:ascii="Times New Roman" w:hAnsi="Times New Roman" w:cs="Arial"/>
                <w:sz w:val="24"/>
                <w:szCs w:val="24"/>
              </w:rPr>
              <w:t>would</w:t>
            </w:r>
            <w:r w:rsidRPr="00E861E2">
              <w:rPr>
                <w:rFonts w:ascii="Times New Roman" w:hAnsi="Times New Roman" w:cs="Arial"/>
                <w:sz w:val="24"/>
                <w:szCs w:val="24"/>
              </w:rPr>
              <w:t xml:space="preserve"> increase the number of students enrolling in interpreting classes at Palomar.</w:t>
            </w:r>
          </w:p>
          <w:p w14:paraId="6D2825DA" w14:textId="77777777" w:rsidR="008537B7" w:rsidRDefault="008537B7" w:rsidP="0026175F">
            <w:pPr>
              <w:spacing w:after="0"/>
              <w:rPr>
                <w:rFonts w:ascii="Times New Roman" w:hAnsi="Times New Roman"/>
                <w:noProof/>
                <w:sz w:val="24"/>
                <w:szCs w:val="24"/>
                <w:shd w:val="pct10" w:color="auto" w:fill="D9D9D9"/>
              </w:rPr>
            </w:pPr>
          </w:p>
          <w:p w14:paraId="6C621B37" w14:textId="77777777" w:rsidR="00F87425" w:rsidRPr="009015F1" w:rsidRDefault="00F87425" w:rsidP="000E11CA">
            <w:pPr>
              <w:spacing w:after="0"/>
              <w:rPr>
                <w:b/>
              </w:rPr>
            </w:pPr>
          </w:p>
          <w:p w14:paraId="5C3D612F" w14:textId="77777777" w:rsidR="00837687" w:rsidRPr="009015F1" w:rsidRDefault="00837687" w:rsidP="00837687">
            <w:pPr>
              <w:pStyle w:val="ListParagraph"/>
              <w:spacing w:after="0" w:line="240" w:lineRule="auto"/>
              <w:rPr>
                <w:b/>
              </w:rPr>
            </w:pPr>
          </w:p>
          <w:p w14:paraId="39C63AA4"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D6D1866" w14:textId="77777777" w:rsidR="0026175F" w:rsidRDefault="0026175F" w:rsidP="0026175F">
            <w:pPr>
              <w:pStyle w:val="ListParagraph"/>
              <w:spacing w:after="0" w:line="240" w:lineRule="auto"/>
              <w:ind w:left="1080"/>
              <w:rPr>
                <w:b/>
              </w:rPr>
            </w:pPr>
          </w:p>
          <w:p w14:paraId="3D4DE96E" w14:textId="77777777" w:rsidR="0026175F" w:rsidRPr="0026175F" w:rsidRDefault="0026175F" w:rsidP="0026175F">
            <w:pPr>
              <w:spacing w:after="0" w:line="240" w:lineRule="auto"/>
              <w:rPr>
                <w:rFonts w:ascii="Times New Roman" w:hAnsi="Times New Roman"/>
              </w:rPr>
            </w:pPr>
          </w:p>
          <w:p w14:paraId="4587003E" w14:textId="77777777" w:rsidR="008537B7" w:rsidRPr="00D6218F" w:rsidRDefault="008537B7" w:rsidP="008537B7">
            <w:pPr>
              <w:spacing w:after="0"/>
              <w:rPr>
                <w:rFonts w:ascii="Times New Roman" w:hAnsi="Times New Roman" w:cs="Arial"/>
                <w:b/>
                <w:sz w:val="24"/>
                <w:szCs w:val="24"/>
              </w:rPr>
            </w:pPr>
            <w:r>
              <w:rPr>
                <w:rFonts w:ascii="Times New Roman" w:hAnsi="Times New Roman" w:cs="Arial"/>
                <w:b/>
                <w:sz w:val="24"/>
                <w:szCs w:val="24"/>
              </w:rPr>
              <w:t>Program s</w:t>
            </w:r>
            <w:r w:rsidRPr="00D6218F">
              <w:rPr>
                <w:rFonts w:ascii="Times New Roman" w:hAnsi="Times New Roman" w:cs="Arial"/>
                <w:b/>
                <w:sz w:val="24"/>
                <w:szCs w:val="24"/>
              </w:rPr>
              <w:t>uccesses</w:t>
            </w:r>
          </w:p>
          <w:p w14:paraId="67211F91" w14:textId="77777777" w:rsidR="008537B7" w:rsidRDefault="008537B7" w:rsidP="008537B7">
            <w:pPr>
              <w:spacing w:after="0"/>
              <w:rPr>
                <w:rFonts w:ascii="Times New Roman" w:hAnsi="Times New Roman" w:cs="Arial"/>
                <w:sz w:val="24"/>
                <w:szCs w:val="24"/>
              </w:rPr>
            </w:pPr>
            <w:r>
              <w:rPr>
                <w:rFonts w:ascii="Times New Roman" w:hAnsi="Times New Roman" w:cs="Arial"/>
                <w:sz w:val="24"/>
                <w:szCs w:val="24"/>
              </w:rPr>
              <w:t>INTERNSHIPS AND EMPLOYMENT</w:t>
            </w:r>
          </w:p>
          <w:p w14:paraId="7CC4DDBB" w14:textId="59F3B0DF" w:rsidR="008537B7" w:rsidRDefault="008537B7" w:rsidP="008537B7">
            <w:pPr>
              <w:spacing w:after="0"/>
              <w:rPr>
                <w:rFonts w:ascii="Times New Roman" w:hAnsi="Times New Roman"/>
                <w:noProof/>
                <w:sz w:val="24"/>
                <w:szCs w:val="24"/>
                <w:shd w:val="pct10" w:color="auto" w:fill="D9D9D9"/>
              </w:rPr>
            </w:pPr>
            <w:r>
              <w:rPr>
                <w:rFonts w:ascii="Times New Roman" w:hAnsi="Times New Roman" w:cs="Arial"/>
                <w:sz w:val="24"/>
                <w:szCs w:val="24"/>
              </w:rPr>
              <w:t xml:space="preserve">A number of interpreting graduates from our program are securing competitive internship opportunities and/or employment both locally and in other states. However, our retention rates have traditionally been low. The program moves very quickly, is time consuming, and is academically rigorous. In addition, it is a skill-based profession that requires fluency in American Sign Language and English. We are doing all we can to help students become work ready, but </w:t>
            </w:r>
            <w:r w:rsidR="00C436BD">
              <w:rPr>
                <w:rFonts w:ascii="Times New Roman" w:hAnsi="Times New Roman" w:cs="Arial"/>
                <w:sz w:val="24"/>
                <w:szCs w:val="24"/>
              </w:rPr>
              <w:t xml:space="preserve">I estimate that only 50% of those who graduate will actually end up working as interpreters. Some end up getting job in sign language related fields and environments while others choose to pursue other forms of employment. In addition, there has been an increase in the number of graduates who are getting jobs teaching ASL in K-12 settings. Although they are most likely not the best candidates for teaching sign language, the supply again exceeds the demand, especially in rural areas. </w:t>
            </w:r>
          </w:p>
          <w:p w14:paraId="277B49E5" w14:textId="77777777" w:rsidR="008537B7" w:rsidRDefault="008537B7" w:rsidP="008537B7">
            <w:pPr>
              <w:spacing w:after="0"/>
              <w:rPr>
                <w:rFonts w:ascii="Times New Roman" w:hAnsi="Times New Roman"/>
                <w:noProof/>
                <w:sz w:val="24"/>
                <w:szCs w:val="24"/>
                <w:shd w:val="pct10" w:color="auto" w:fill="D9D9D9"/>
              </w:rPr>
            </w:pPr>
          </w:p>
          <w:p w14:paraId="3FCE8C84" w14:textId="77777777" w:rsidR="008537B7" w:rsidRPr="0026175F" w:rsidRDefault="008537B7" w:rsidP="008537B7">
            <w:pPr>
              <w:spacing w:after="0"/>
              <w:rPr>
                <w:rFonts w:ascii="Times New Roman" w:hAnsi="Times New Roman" w:cs="Arial"/>
                <w:sz w:val="24"/>
                <w:szCs w:val="24"/>
              </w:rPr>
            </w:pPr>
            <w:r w:rsidRPr="0026175F">
              <w:rPr>
                <w:rFonts w:ascii="Times New Roman" w:hAnsi="Times New Roman" w:cs="Arial"/>
                <w:sz w:val="24"/>
                <w:szCs w:val="24"/>
              </w:rPr>
              <w:lastRenderedPageBreak/>
              <w:t>TRANSFER TO UPPER DIVISION UNIVERSITY PROGRAMS</w:t>
            </w:r>
          </w:p>
          <w:p w14:paraId="71F171E0" w14:textId="77777777" w:rsidR="008537B7" w:rsidRDefault="008537B7" w:rsidP="008537B7">
            <w:pPr>
              <w:spacing w:after="0"/>
              <w:rPr>
                <w:rFonts w:ascii="Times New Roman" w:hAnsi="Times New Roman" w:cs="Arial"/>
                <w:sz w:val="24"/>
                <w:szCs w:val="24"/>
              </w:rPr>
            </w:pPr>
            <w:r>
              <w:rPr>
                <w:rFonts w:ascii="Times New Roman" w:hAnsi="Times New Roman" w:cs="Arial"/>
                <w:sz w:val="24"/>
                <w:szCs w:val="24"/>
              </w:rPr>
              <w:t xml:space="preserve">We are pleased with the high number of our interpreting graduates that are transferring to 4-year universities. This trend is bound to continue to rise at least in part because a baccalaureate degree must be attained before candidates can sit for the national exam to become professionally certified interpreters. The educational requirement for certification candidates has caused an increase in the demand for institutions of higher learning to serve students who seek employment as ASL-English interpreters, yet most interpreting programs are at two-year institutions. </w:t>
            </w:r>
          </w:p>
          <w:p w14:paraId="56AA9AFB" w14:textId="77777777" w:rsidR="008537B7" w:rsidRDefault="008537B7" w:rsidP="008537B7">
            <w:pPr>
              <w:spacing w:after="0"/>
              <w:rPr>
                <w:rFonts w:ascii="Times New Roman" w:hAnsi="Times New Roman" w:cs="Arial"/>
                <w:sz w:val="24"/>
                <w:szCs w:val="24"/>
              </w:rPr>
            </w:pPr>
          </w:p>
          <w:p w14:paraId="6A086BB8" w14:textId="77777777" w:rsidR="008537B7" w:rsidRDefault="008537B7" w:rsidP="008537B7">
            <w:pPr>
              <w:spacing w:after="0"/>
              <w:rPr>
                <w:rFonts w:ascii="Times New Roman" w:hAnsi="Times New Roman" w:cs="Arial"/>
                <w:sz w:val="24"/>
                <w:szCs w:val="24"/>
              </w:rPr>
            </w:pPr>
            <w:r>
              <w:rPr>
                <w:rFonts w:ascii="Times New Roman" w:hAnsi="Times New Roman" w:cs="Arial"/>
                <w:sz w:val="24"/>
                <w:szCs w:val="24"/>
              </w:rPr>
              <w:t xml:space="preserve">In spite of the fact that we are fighting an uphill battle, our program is one of the most reputable in the country. We do this by scheduling out of class meetings for faculty members to provide individualized feedback, and also by requiring an intense and rigorous workload that students must complete in the lab and in the community. Although this is not optimal, it is the best we can do with the time and resources that we currently have. </w:t>
            </w:r>
          </w:p>
          <w:p w14:paraId="04C47502" w14:textId="6DF40594" w:rsidR="00837687" w:rsidRDefault="00837687" w:rsidP="000E11CA">
            <w:pPr>
              <w:spacing w:after="0"/>
              <w:rPr>
                <w:rFonts w:ascii="Arial" w:hAnsi="Arial" w:cs="Arial"/>
                <w:sz w:val="24"/>
                <w:szCs w:val="24"/>
              </w:rPr>
            </w:pPr>
          </w:p>
        </w:tc>
      </w:tr>
    </w:tbl>
    <w:p w14:paraId="6DC8181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61BC1E85" w14:textId="77777777" w:rsidTr="00837687">
        <w:tc>
          <w:tcPr>
            <w:tcW w:w="13176" w:type="dxa"/>
          </w:tcPr>
          <w:p w14:paraId="3050C4A8" w14:textId="77777777" w:rsidR="00837687" w:rsidRPr="008A0E12"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9"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795356D1" w14:textId="77777777" w:rsidR="00106C24" w:rsidRDefault="008A0E12" w:rsidP="008A0E12">
            <w:pPr>
              <w:spacing w:after="0" w:line="240" w:lineRule="auto"/>
              <w:ind w:left="360"/>
              <w:rPr>
                <w:rFonts w:ascii="Times New Roman" w:hAnsi="Times New Roman"/>
              </w:rPr>
            </w:pPr>
            <w:r w:rsidRPr="008A0E12">
              <w:rPr>
                <w:rFonts w:ascii="Times New Roman" w:hAnsi="Times New Roman"/>
              </w:rPr>
              <w:t>According to the Occupational Outlook Handbook released by the Bureau of Labor Statistics (2013), “Employment of interpreters and translators is expected to grow 42 percent from 2010 to 2020, much faster than the average for all occupations…Job opportunities should be best for those who have professional certification.” It also indicates that a Bachelor’s degree is required for entry-level work and that long-term on-the-job training will occur.</w:t>
            </w:r>
            <w:r w:rsidR="00485089">
              <w:rPr>
                <w:rFonts w:ascii="Times New Roman" w:hAnsi="Times New Roman"/>
              </w:rPr>
              <w:t xml:space="preserve"> </w:t>
            </w:r>
          </w:p>
          <w:p w14:paraId="329FC595" w14:textId="0D3675C2" w:rsidR="008A0E12" w:rsidRDefault="00485089" w:rsidP="008A0E12">
            <w:pPr>
              <w:spacing w:after="0" w:line="240" w:lineRule="auto"/>
              <w:ind w:left="360"/>
              <w:rPr>
                <w:rFonts w:ascii="Times New Roman" w:hAnsi="Times New Roman"/>
              </w:rPr>
            </w:pPr>
            <w:r>
              <w:rPr>
                <w:rFonts w:ascii="Times New Roman" w:hAnsi="Times New Roman"/>
              </w:rPr>
              <w:t xml:space="preserve">This year’s report states that growth in this field will be more than 38% by 2020 </w:t>
            </w:r>
            <w:r w:rsidR="00CF4A6F">
              <w:rPr>
                <w:rFonts w:ascii="Times New Roman" w:hAnsi="Times New Roman"/>
              </w:rPr>
              <w:t>(</w:t>
            </w:r>
            <w:hyperlink r:id="rId20" w:anchor="FHOutlook" w:history="1">
              <w:r w:rsidRPr="00B0100E">
                <w:rPr>
                  <w:rStyle w:val="Hyperlink"/>
                  <w:rFonts w:ascii="Times New Roman" w:hAnsi="Times New Roman"/>
                </w:rPr>
                <w:t>http://www.labormarketinfo.edd.ca.gov/OccGuides/Detail.aspx?Soccode=273091&amp;Geography=0601000000#FHOutlook</w:t>
              </w:r>
            </w:hyperlink>
            <w:r w:rsidR="00CF4A6F">
              <w:rPr>
                <w:rFonts w:ascii="Times New Roman" w:hAnsi="Times New Roman"/>
              </w:rPr>
              <w:t>)</w:t>
            </w:r>
            <w:r>
              <w:rPr>
                <w:rFonts w:ascii="Times New Roman" w:hAnsi="Times New Roman"/>
              </w:rPr>
              <w:t xml:space="preserve">. </w:t>
            </w:r>
            <w:r w:rsidR="00CF4A6F">
              <w:rPr>
                <w:rFonts w:ascii="Times New Roman" w:hAnsi="Times New Roman"/>
              </w:rPr>
              <w:t>Other estimates posit that growth in employment rates will exceed 50% nation wide (</w:t>
            </w:r>
            <w:hyperlink r:id="rId21" w:history="1">
              <w:r w:rsidR="00CF4A6F" w:rsidRPr="00B0100E">
                <w:rPr>
                  <w:rStyle w:val="Hyperlink"/>
                  <w:rFonts w:ascii="Times New Roman" w:hAnsi="Times New Roman"/>
                </w:rPr>
                <w:t>http://wqad.com/2015/10/21/demand-for-sign-language-interpreters-expected-to-rise-nearly-50/</w:t>
              </w:r>
            </w:hyperlink>
            <w:r w:rsidR="00CF4A6F">
              <w:rPr>
                <w:rFonts w:ascii="Times New Roman" w:hAnsi="Times New Roman"/>
              </w:rPr>
              <w:t xml:space="preserve">). </w:t>
            </w:r>
          </w:p>
          <w:p w14:paraId="0AE45A25" w14:textId="51CAA2D2" w:rsidR="00106C24" w:rsidRPr="008A0E12" w:rsidRDefault="00106C24" w:rsidP="008A0E12">
            <w:pPr>
              <w:spacing w:after="0" w:line="240" w:lineRule="auto"/>
              <w:ind w:left="360"/>
              <w:rPr>
                <w:rFonts w:ascii="Times New Roman" w:hAnsi="Times New Roman"/>
              </w:rPr>
            </w:pPr>
            <w:r>
              <w:rPr>
                <w:rFonts w:ascii="Times New Roman" w:hAnsi="Times New Roman"/>
              </w:rPr>
              <w:t>The Bureau of Labor Statistics states that the advent of technology such as video phones used by Deaf and hard of hearing people has contributed to the projected growth. “</w:t>
            </w:r>
            <w:r w:rsidRPr="00106C24">
              <w:rPr>
                <w:rFonts w:ascii="Times New Roman" w:hAnsi="Times New Roman"/>
              </w:rPr>
              <w:t xml:space="preserve">Demand for American Sign Language interpreters is expected to grow rapidly, driven by the </w:t>
            </w:r>
            <w:r w:rsidRPr="00106C24">
              <w:rPr>
                <w:rFonts w:ascii="Times New Roman" w:hAnsi="Times New Roman"/>
              </w:rPr>
              <w:lastRenderedPageBreak/>
              <w:t xml:space="preserve">increasing use of video relay services, which allow people to conduct online video calls and </w:t>
            </w:r>
            <w:r>
              <w:rPr>
                <w:rFonts w:ascii="Times New Roman" w:hAnsi="Times New Roman"/>
              </w:rPr>
              <w:t xml:space="preserve">use a sign language interpreter” </w:t>
            </w:r>
            <w:hyperlink r:id="rId22" w:anchor="tab-6" w:history="1">
              <w:r w:rsidRPr="00B0100E">
                <w:rPr>
                  <w:rStyle w:val="Hyperlink"/>
                  <w:rFonts w:ascii="Times New Roman" w:hAnsi="Times New Roman"/>
                </w:rPr>
                <w:t>http://www.bls.gov/ooh/media-and-communication/interpreters-and-translators.htm#tab-6</w:t>
              </w:r>
            </w:hyperlink>
            <w:r>
              <w:rPr>
                <w:rFonts w:ascii="Times New Roman" w:hAnsi="Times New Roman"/>
              </w:rPr>
              <w:t xml:space="preserve">. </w:t>
            </w:r>
          </w:p>
          <w:p w14:paraId="366BAF02" w14:textId="77777777" w:rsidR="008A0E12" w:rsidRPr="008A0E12" w:rsidRDefault="008A0E12" w:rsidP="008A0E12">
            <w:pPr>
              <w:spacing w:after="0" w:line="240" w:lineRule="auto"/>
              <w:ind w:left="360"/>
              <w:rPr>
                <w:rFonts w:ascii="Times New Roman" w:hAnsi="Times New Roman"/>
              </w:rPr>
            </w:pPr>
          </w:p>
          <w:p w14:paraId="5C25BD50" w14:textId="2BDA626D" w:rsidR="008A0E12" w:rsidRDefault="008A0E12" w:rsidP="008A0E12">
            <w:pPr>
              <w:spacing w:after="0" w:line="240" w:lineRule="auto"/>
              <w:ind w:left="360"/>
              <w:rPr>
                <w:rFonts w:ascii="Times New Roman" w:hAnsi="Times New Roman"/>
              </w:rPr>
            </w:pPr>
            <w:r w:rsidRPr="008A0E12">
              <w:rPr>
                <w:rFonts w:ascii="Times New Roman" w:hAnsi="Times New Roman"/>
              </w:rPr>
              <w:t xml:space="preserve">Labor Market data indicates that </w:t>
            </w:r>
            <w:r w:rsidR="00094480">
              <w:rPr>
                <w:rFonts w:ascii="Times New Roman" w:hAnsi="Times New Roman"/>
              </w:rPr>
              <w:t xml:space="preserve">extensive on the job development and training will be necessary as </w:t>
            </w:r>
            <w:r w:rsidRPr="008A0E12">
              <w:rPr>
                <w:rFonts w:ascii="Times New Roman" w:hAnsi="Times New Roman"/>
              </w:rPr>
              <w:t xml:space="preserve">curriculum offerings and availability of classes need to be expanded. </w:t>
            </w:r>
            <w:r w:rsidR="00094480">
              <w:rPr>
                <w:rFonts w:ascii="Times New Roman" w:hAnsi="Times New Roman"/>
              </w:rPr>
              <w:t>P</w:t>
            </w:r>
            <w:r w:rsidR="00106C24">
              <w:rPr>
                <w:rFonts w:ascii="Times New Roman" w:hAnsi="Times New Roman"/>
              </w:rPr>
              <w:t xml:space="preserve">rograms need to be improved to reduce the </w:t>
            </w:r>
            <w:r w:rsidR="00094480">
              <w:rPr>
                <w:rFonts w:ascii="Times New Roman" w:hAnsi="Times New Roman"/>
              </w:rPr>
              <w:t>“</w:t>
            </w:r>
            <w:r w:rsidR="00106C24">
              <w:rPr>
                <w:rFonts w:ascii="Times New Roman" w:hAnsi="Times New Roman"/>
              </w:rPr>
              <w:t>readiness to work gap</w:t>
            </w:r>
            <w:r w:rsidR="00094480">
              <w:rPr>
                <w:rFonts w:ascii="Times New Roman" w:hAnsi="Times New Roman"/>
              </w:rPr>
              <w:t xml:space="preserve">” that has been documented since 1990. </w:t>
            </w:r>
            <w:hyperlink r:id="rId23" w:anchor="v=onepage&amp;q=interpreting%20readiness%20to%20work%20gap&amp;f=false" w:history="1">
              <w:r w:rsidR="00094480" w:rsidRPr="00B0100E">
                <w:rPr>
                  <w:rStyle w:val="Hyperlink"/>
                  <w:rFonts w:ascii="Times New Roman" w:hAnsi="Times New Roman"/>
                </w:rPr>
                <w:t>https://books.google.com/books?id=3dzk1a7gOnAC&amp;pg=PA252&amp;lpg=PA252&amp;dq=interpreting+readiness+to+work+gap&amp;source=bl&amp;ots=K2YZKBB_5V&amp;sig=9jRe7uCXAOLbhfP7eNbqoP4nvgw&amp;hl=en&amp;sa=X&amp;ved=0ahUKEwjwpfStlPPJAhUM7WMKHf4yCeoQ6AEIIzAB#v=onepage&amp;q=interpreting%20readiness%20to%20work%20gap&amp;f=false</w:t>
              </w:r>
            </w:hyperlink>
          </w:p>
          <w:p w14:paraId="50AD7385" w14:textId="77777777" w:rsidR="00094480" w:rsidRDefault="00094480" w:rsidP="008A0E12">
            <w:pPr>
              <w:spacing w:after="0" w:line="240" w:lineRule="auto"/>
              <w:ind w:left="360"/>
              <w:rPr>
                <w:rFonts w:ascii="Times New Roman" w:hAnsi="Times New Roman"/>
              </w:rPr>
            </w:pPr>
          </w:p>
          <w:p w14:paraId="3FA5CD2B" w14:textId="77777777" w:rsidR="00106C24" w:rsidRPr="008A0E12" w:rsidRDefault="00106C24" w:rsidP="008A0E12">
            <w:pPr>
              <w:spacing w:after="0" w:line="240" w:lineRule="auto"/>
              <w:ind w:left="360"/>
              <w:rPr>
                <w:rFonts w:ascii="Times New Roman" w:hAnsi="Times New Roman"/>
              </w:rPr>
            </w:pPr>
          </w:p>
          <w:p w14:paraId="679BDEB8" w14:textId="77777777" w:rsidR="00837687" w:rsidRDefault="00837687" w:rsidP="008A0E12">
            <w:pPr>
              <w:spacing w:after="0"/>
              <w:rPr>
                <w:rFonts w:ascii="Arial" w:hAnsi="Arial" w:cs="Arial"/>
                <w:sz w:val="24"/>
                <w:szCs w:val="24"/>
              </w:rPr>
            </w:pPr>
          </w:p>
        </w:tc>
      </w:tr>
    </w:tbl>
    <w:p w14:paraId="08EBC0D1" w14:textId="77777777" w:rsidR="00837687" w:rsidRDefault="00837687" w:rsidP="003A230F">
      <w:pPr>
        <w:spacing w:after="0"/>
        <w:rPr>
          <w:rFonts w:ascii="Arial" w:hAnsi="Arial" w:cs="Arial"/>
          <w:sz w:val="24"/>
          <w:szCs w:val="24"/>
        </w:rPr>
      </w:pPr>
    </w:p>
    <w:p w14:paraId="5750C600" w14:textId="77777777" w:rsidR="00837687" w:rsidRPr="00626BFA" w:rsidRDefault="00837687" w:rsidP="003A230F">
      <w:pPr>
        <w:spacing w:after="0"/>
        <w:rPr>
          <w:rFonts w:ascii="Arial" w:hAnsi="Arial" w:cs="Arial"/>
          <w:sz w:val="24"/>
          <w:szCs w:val="24"/>
        </w:rPr>
      </w:pPr>
    </w:p>
    <w:p w14:paraId="50C8D10E" w14:textId="77777777" w:rsidR="00D8567F" w:rsidRPr="00DD6A68" w:rsidRDefault="00D8567F" w:rsidP="00D8567F">
      <w:pPr>
        <w:pStyle w:val="NoSpacing"/>
        <w:rPr>
          <w:rFonts w:ascii="Arial" w:hAnsi="Arial" w:cs="Arial"/>
          <w:b/>
          <w:sz w:val="6"/>
          <w:szCs w:val="6"/>
        </w:rPr>
      </w:pPr>
    </w:p>
    <w:p w14:paraId="4308E4DF" w14:textId="77777777" w:rsidR="00D8567F" w:rsidRDefault="00D8567F" w:rsidP="003903A4">
      <w:pPr>
        <w:spacing w:after="0" w:line="240" w:lineRule="auto"/>
        <w:rPr>
          <w:b/>
          <w:sz w:val="28"/>
          <w:szCs w:val="28"/>
          <w:u w:val="single"/>
        </w:rPr>
      </w:pPr>
    </w:p>
    <w:p w14:paraId="4741103C"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2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618A3BE"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46165CA7" w14:textId="77777777" w:rsidTr="00E214F5">
        <w:tc>
          <w:tcPr>
            <w:tcW w:w="13176" w:type="dxa"/>
          </w:tcPr>
          <w:p w14:paraId="1A4E709D"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E43008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7B788F3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B1C009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C4F43D8"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7B853517" w14:textId="2B890416" w:rsidR="00F851A1" w:rsidRDefault="00F851A1" w:rsidP="00F851A1">
            <w:pPr>
              <w:spacing w:after="0"/>
              <w:rPr>
                <w:rFonts w:ascii="Times New Roman" w:hAnsi="Times New Roman"/>
                <w:noProof/>
                <w:sz w:val="24"/>
                <w:shd w:val="pct10" w:color="auto" w:fill="D9D9D9"/>
              </w:rPr>
            </w:pPr>
          </w:p>
          <w:p w14:paraId="3DCB1D33" w14:textId="253632E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P</w:t>
            </w:r>
            <w:r>
              <w:rPr>
                <w:rFonts w:ascii="Times New Roman" w:hAnsi="Times New Roman"/>
                <w:noProof/>
                <w:sz w:val="24"/>
                <w:shd w:val="pct10" w:color="auto" w:fill="D9D9D9"/>
              </w:rPr>
              <w:t>ast year's goals:</w:t>
            </w:r>
          </w:p>
          <w:p w14:paraId="342C020C" w14:textId="7777777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1. </w:t>
            </w:r>
            <w:r w:rsidRPr="009A5F42">
              <w:rPr>
                <w:rFonts w:ascii="Times New Roman" w:hAnsi="Times New Roman"/>
                <w:noProof/>
                <w:sz w:val="24"/>
                <w:shd w:val="pct10" w:color="auto" w:fill="D9D9D9"/>
              </w:rPr>
              <w:t>To hire a full-time Interpreter Trainer</w:t>
            </w:r>
            <w:r>
              <w:rPr>
                <w:rFonts w:ascii="Times New Roman" w:hAnsi="Times New Roman"/>
                <w:noProof/>
                <w:sz w:val="24"/>
                <w:shd w:val="pct10" w:color="auto" w:fill="D9D9D9"/>
              </w:rPr>
              <w:t xml:space="preserve"> faculty</w:t>
            </w:r>
          </w:p>
          <w:p w14:paraId="17575C01" w14:textId="660EE8DE"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We are in the process of hiring a new faculty member for this area.</w:t>
            </w:r>
          </w:p>
          <w:p w14:paraId="650868F5" w14:textId="77777777" w:rsidR="00F851A1" w:rsidRDefault="00F851A1" w:rsidP="00F851A1">
            <w:pPr>
              <w:spacing w:after="0"/>
              <w:rPr>
                <w:rFonts w:ascii="Times New Roman" w:hAnsi="Times New Roman"/>
                <w:noProof/>
                <w:sz w:val="24"/>
                <w:shd w:val="pct10" w:color="auto" w:fill="D9D9D9"/>
              </w:rPr>
            </w:pPr>
          </w:p>
          <w:p w14:paraId="0D715D72" w14:textId="7777777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2. </w:t>
            </w:r>
            <w:r w:rsidRPr="009A5F42">
              <w:rPr>
                <w:rFonts w:ascii="Times New Roman" w:hAnsi="Times New Roman"/>
                <w:noProof/>
                <w:sz w:val="24"/>
                <w:shd w:val="pct10" w:color="auto" w:fill="D9D9D9"/>
              </w:rPr>
              <w:t>To hire one full-time ASL/Deaf Studies faculty</w:t>
            </w:r>
            <w:r>
              <w:rPr>
                <w:rFonts w:ascii="Times New Roman" w:hAnsi="Times New Roman"/>
                <w:noProof/>
                <w:sz w:val="24"/>
                <w:shd w:val="pct10" w:color="auto" w:fill="D9D9D9"/>
              </w:rPr>
              <w:t>.</w:t>
            </w:r>
          </w:p>
          <w:p w14:paraId="511A920A" w14:textId="7777777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No hire yet.</w:t>
            </w:r>
          </w:p>
          <w:p w14:paraId="0EAF76D1" w14:textId="77777777" w:rsidR="00F851A1" w:rsidRDefault="00F851A1" w:rsidP="00F851A1">
            <w:pPr>
              <w:spacing w:after="0"/>
              <w:rPr>
                <w:rFonts w:ascii="Times New Roman" w:hAnsi="Times New Roman"/>
                <w:noProof/>
                <w:sz w:val="24"/>
                <w:shd w:val="pct10" w:color="auto" w:fill="D9D9D9"/>
              </w:rPr>
            </w:pPr>
          </w:p>
          <w:p w14:paraId="0361693F" w14:textId="7777777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3. T</w:t>
            </w:r>
            <w:r w:rsidRPr="009A5F42">
              <w:rPr>
                <w:rFonts w:ascii="Times New Roman" w:hAnsi="Times New Roman"/>
                <w:noProof/>
                <w:sz w:val="24"/>
                <w:shd w:val="pct10" w:color="auto" w:fill="D9D9D9"/>
              </w:rPr>
              <w:t>o develop a new ASL/Deaf Studies degree for the first two years of study</w:t>
            </w:r>
          </w:p>
          <w:p w14:paraId="4B0F40AC" w14:textId="21463ABC" w:rsidR="00F851A1" w:rsidRPr="009A5F42" w:rsidRDefault="00F851A1" w:rsidP="00F851A1">
            <w:pPr>
              <w:spacing w:after="0"/>
              <w:rPr>
                <w:rFonts w:ascii="Times New Roman" w:hAnsi="Times New Roman"/>
                <w:noProof/>
                <w:sz w:val="24"/>
                <w:shd w:val="pct10" w:color="auto" w:fill="D9D9D9"/>
              </w:rPr>
            </w:pPr>
            <w:r w:rsidRPr="009A5F42">
              <w:rPr>
                <w:rFonts w:ascii="Times New Roman" w:hAnsi="Times New Roman"/>
                <w:noProof/>
                <w:sz w:val="24"/>
                <w:shd w:val="pct10" w:color="auto" w:fill="D9D9D9"/>
              </w:rPr>
              <w:t>We are still in the process of applying for the Deaf Studies AS Degree, exploring options of lab requirements for ASL and interpreting sk</w:t>
            </w:r>
            <w:r>
              <w:rPr>
                <w:rFonts w:ascii="Times New Roman" w:hAnsi="Times New Roman"/>
                <w:noProof/>
                <w:sz w:val="24"/>
                <w:shd w:val="pct10" w:color="auto" w:fill="D9D9D9"/>
              </w:rPr>
              <w:t>ills classes, and continuing to seek</w:t>
            </w:r>
            <w:r w:rsidRPr="009A5F42">
              <w:rPr>
                <w:rFonts w:ascii="Times New Roman" w:hAnsi="Times New Roman"/>
                <w:noProof/>
                <w:sz w:val="24"/>
                <w:shd w:val="pct10" w:color="auto" w:fill="D9D9D9"/>
              </w:rPr>
              <w:t xml:space="preserve"> the opportunity to provide a baccalaureate degree in ASL-English interpreting.</w:t>
            </w:r>
          </w:p>
          <w:p w14:paraId="2330D576" w14:textId="77777777" w:rsidR="00F851A1" w:rsidRDefault="00F851A1" w:rsidP="00F851A1">
            <w:pPr>
              <w:spacing w:after="0"/>
              <w:rPr>
                <w:rFonts w:ascii="Times New Roman" w:hAnsi="Times New Roman"/>
                <w:noProof/>
                <w:sz w:val="24"/>
                <w:shd w:val="pct10" w:color="auto" w:fill="D9D9D9"/>
              </w:rPr>
            </w:pPr>
          </w:p>
          <w:p w14:paraId="2379D494" w14:textId="7777777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4. </w:t>
            </w:r>
            <w:r w:rsidRPr="009A5F42">
              <w:rPr>
                <w:rFonts w:ascii="Times New Roman" w:hAnsi="Times New Roman"/>
                <w:noProof/>
                <w:sz w:val="24"/>
                <w:shd w:val="pct10" w:color="auto" w:fill="D9D9D9"/>
              </w:rPr>
              <w:t>To hire one full-time and one part-time ASL Lab Technician</w:t>
            </w:r>
          </w:p>
          <w:p w14:paraId="13DCFAE6" w14:textId="7777777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No hire yet.</w:t>
            </w:r>
          </w:p>
          <w:p w14:paraId="1F9207D3" w14:textId="77777777" w:rsidR="00F851A1" w:rsidRDefault="00F851A1" w:rsidP="00F851A1">
            <w:pPr>
              <w:spacing w:after="0"/>
              <w:rPr>
                <w:rFonts w:ascii="Times New Roman" w:hAnsi="Times New Roman"/>
                <w:noProof/>
                <w:sz w:val="24"/>
                <w:shd w:val="pct10" w:color="auto" w:fill="D9D9D9"/>
              </w:rPr>
            </w:pPr>
          </w:p>
          <w:p w14:paraId="4042DAF5" w14:textId="01ED364F" w:rsidR="00F851A1" w:rsidRPr="00F851A1" w:rsidRDefault="00F851A1" w:rsidP="00F851A1">
            <w:pPr>
              <w:spacing w:after="0"/>
              <w:rPr>
                <w:rFonts w:ascii="Times New Roman" w:hAnsi="Times New Roman"/>
                <w:b/>
                <w:noProof/>
                <w:sz w:val="24"/>
                <w:shd w:val="pct10" w:color="auto" w:fill="D9D9D9"/>
              </w:rPr>
            </w:pPr>
            <w:r w:rsidRPr="00F851A1">
              <w:rPr>
                <w:rFonts w:ascii="Times New Roman" w:hAnsi="Times New Roman"/>
                <w:b/>
                <w:noProof/>
                <w:sz w:val="24"/>
                <w:shd w:val="pct10" w:color="auto" w:fill="D9D9D9"/>
              </w:rPr>
              <w:t>Last year’s</w:t>
            </w:r>
            <w:r w:rsidRPr="00F851A1">
              <w:rPr>
                <w:rFonts w:ascii="Times New Roman" w:hAnsi="Times New Roman"/>
                <w:b/>
                <w:noProof/>
                <w:sz w:val="24"/>
                <w:shd w:val="pct10" w:color="auto" w:fill="D9D9D9"/>
              </w:rPr>
              <w:t xml:space="preserve"> goals</w:t>
            </w:r>
          </w:p>
          <w:p w14:paraId="5FD6B069" w14:textId="7777777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5. Goal: Encouraging active participation by Deaf mentors and language mentors</w:t>
            </w:r>
          </w:p>
          <w:p w14:paraId="4A3A89F4" w14:textId="77777777" w:rsidR="00F851A1" w:rsidRPr="00E37CEB" w:rsidRDefault="00F851A1" w:rsidP="00F851A1">
            <w:pPr>
              <w:spacing w:after="0"/>
              <w:rPr>
                <w:rFonts w:ascii="Times New Roman" w:hAnsi="Times New Roman"/>
                <w:noProof/>
                <w:sz w:val="24"/>
                <w:shd w:val="pct10" w:color="auto" w:fill="D9D9D9"/>
              </w:rPr>
            </w:pPr>
          </w:p>
          <w:p w14:paraId="5F9EA60B" w14:textId="04493478" w:rsidR="00F851A1" w:rsidRPr="00E37CEB"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We have been funded through Perkins to hire Deaf mentors.  </w:t>
            </w:r>
            <w:r w:rsidRPr="00E37CEB">
              <w:rPr>
                <w:rFonts w:ascii="Times New Roman" w:hAnsi="Times New Roman"/>
                <w:noProof/>
                <w:sz w:val="24"/>
                <w:shd w:val="pct10" w:color="auto" w:fill="D9D9D9"/>
              </w:rPr>
              <w:t xml:space="preserve">Deaf mentors and service learning opportunities in Deaf environments (schools, agencies, businesses, etc.) have proven to be effective ways to begin to understand how to use higher order thinking skills and reflect Deaf cultural values when making decisions that impact the Deaf community. </w:t>
            </w:r>
          </w:p>
          <w:p w14:paraId="6454D301" w14:textId="77777777" w:rsidR="00F851A1" w:rsidRPr="00573F27" w:rsidRDefault="00F851A1" w:rsidP="00F851A1">
            <w:pPr>
              <w:spacing w:after="0"/>
              <w:rPr>
                <w:rFonts w:ascii="Times New Roman" w:hAnsi="Times New Roman"/>
                <w:noProof/>
                <w:sz w:val="24"/>
                <w:shd w:val="pct10" w:color="auto" w:fill="D9D9D9"/>
              </w:rPr>
            </w:pPr>
          </w:p>
          <w:p w14:paraId="252FB37E" w14:textId="4FCB0F9A"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6. Goal: Developing a</w:t>
            </w:r>
            <w:r>
              <w:rPr>
                <w:rFonts w:ascii="Times New Roman" w:hAnsi="Times New Roman"/>
                <w:noProof/>
                <w:sz w:val="24"/>
                <w:shd w:val="pct10" w:color="auto" w:fill="D9D9D9"/>
              </w:rPr>
              <w:t>dditional lab hours for the ITP,</w:t>
            </w:r>
            <w:r>
              <w:rPr>
                <w:rFonts w:ascii="Times New Roman" w:hAnsi="Times New Roman"/>
                <w:noProof/>
                <w:sz w:val="24"/>
                <w:shd w:val="pct10" w:color="auto" w:fill="D9D9D9"/>
              </w:rPr>
              <w:t xml:space="preserve"> making necessary curricular changes</w:t>
            </w:r>
          </w:p>
          <w:p w14:paraId="359D3E45" w14:textId="6C6AAA0B"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The changes have been submitted to the Curriculum Committee for consideration.</w:t>
            </w:r>
          </w:p>
          <w:p w14:paraId="44B4D709" w14:textId="77777777" w:rsidR="00F851A1" w:rsidRDefault="00F851A1" w:rsidP="00F851A1">
            <w:pPr>
              <w:spacing w:after="0"/>
              <w:rPr>
                <w:rFonts w:ascii="Times New Roman" w:hAnsi="Times New Roman"/>
                <w:noProof/>
                <w:sz w:val="24"/>
                <w:shd w:val="pct10" w:color="auto" w:fill="D9D9D9"/>
              </w:rPr>
            </w:pPr>
          </w:p>
          <w:p w14:paraId="68AA402B" w14:textId="7777777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7.  Applying for Multicultural Requirement status for our ASL 110 "Awareness of Deaf Culture" course.</w:t>
            </w:r>
          </w:p>
          <w:p w14:paraId="11268B52" w14:textId="0EBB7A18"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We are still engaged in preliminary work before approaching the Curriculum Committee.</w:t>
            </w:r>
          </w:p>
          <w:p w14:paraId="3C227670" w14:textId="77777777" w:rsidR="00F851A1" w:rsidRDefault="00F851A1" w:rsidP="00F851A1">
            <w:pPr>
              <w:spacing w:after="0"/>
              <w:rPr>
                <w:rFonts w:ascii="Times New Roman" w:hAnsi="Times New Roman"/>
                <w:noProof/>
                <w:sz w:val="24"/>
                <w:shd w:val="pct10" w:color="auto" w:fill="D9D9D9"/>
              </w:rPr>
            </w:pPr>
          </w:p>
          <w:p w14:paraId="666CB1E5" w14:textId="77777777" w:rsidR="00F851A1"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8.  Investigating viability of applying for 4-year ASL/English Interpreting degree program.</w:t>
            </w:r>
          </w:p>
          <w:p w14:paraId="4947B220" w14:textId="3720791B" w:rsidR="00F851A1" w:rsidRPr="009A5F42" w:rsidRDefault="00F851A1" w:rsidP="00F851A1">
            <w:pPr>
              <w:spacing w:after="0"/>
              <w:rPr>
                <w:rFonts w:ascii="Times New Roman" w:hAnsi="Times New Roman"/>
                <w:noProof/>
                <w:sz w:val="24"/>
                <w:shd w:val="pct10" w:color="auto" w:fill="D9D9D9"/>
              </w:rPr>
            </w:pPr>
            <w:r>
              <w:rPr>
                <w:rFonts w:ascii="Times New Roman" w:hAnsi="Times New Roman"/>
                <w:noProof/>
                <w:sz w:val="24"/>
                <w:shd w:val="pct10" w:color="auto" w:fill="D9D9D9"/>
              </w:rPr>
              <w:t>We are in the process of having articulation discussions with other institutions and looking into the possibility of the state’s allowing our college to offer a BA in this field.</w:t>
            </w:r>
          </w:p>
          <w:p w14:paraId="314884AB" w14:textId="77777777" w:rsidR="00E214F5" w:rsidRDefault="00E214F5" w:rsidP="00AC4415">
            <w:pPr>
              <w:spacing w:after="0" w:line="240" w:lineRule="auto"/>
              <w:rPr>
                <w:rFonts w:ascii="Arial" w:hAnsi="Arial" w:cs="Arial"/>
                <w:sz w:val="24"/>
                <w:szCs w:val="24"/>
              </w:rPr>
            </w:pPr>
          </w:p>
        </w:tc>
      </w:tr>
    </w:tbl>
    <w:p w14:paraId="62ED45E9" w14:textId="77777777" w:rsidR="00E214F5" w:rsidRDefault="00E214F5" w:rsidP="00AC4415">
      <w:pPr>
        <w:spacing w:after="0" w:line="240" w:lineRule="auto"/>
        <w:rPr>
          <w:rFonts w:ascii="Arial" w:hAnsi="Arial" w:cs="Arial"/>
          <w:sz w:val="24"/>
          <w:szCs w:val="24"/>
        </w:rPr>
      </w:pPr>
    </w:p>
    <w:p w14:paraId="439FF447" w14:textId="77777777" w:rsidR="00AC4415" w:rsidRDefault="00AC4415" w:rsidP="003903A4">
      <w:pPr>
        <w:spacing w:after="0" w:line="240" w:lineRule="auto"/>
        <w:rPr>
          <w:rFonts w:ascii="Arial" w:hAnsi="Arial" w:cs="Arial"/>
          <w:sz w:val="24"/>
          <w:szCs w:val="24"/>
        </w:rPr>
      </w:pPr>
    </w:p>
    <w:p w14:paraId="6A6B329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D7FB8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CE0A5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670419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B91135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7A020D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51893F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AF1966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123597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42CDE1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851BFE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33AB6D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E850E0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177032B"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DC17B6A"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72A84F7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DFDB71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966AB9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2D110A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9789FE0"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8A724A">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25"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139A199D" w14:textId="77777777" w:rsidR="000D2808" w:rsidRDefault="000D2808" w:rsidP="00C976F3">
      <w:pPr>
        <w:spacing w:after="0" w:line="240" w:lineRule="auto"/>
        <w:rPr>
          <w:rFonts w:ascii="Arial" w:hAnsi="Arial" w:cs="Arial"/>
          <w:i/>
          <w:color w:val="FF0000"/>
          <w:sz w:val="24"/>
          <w:szCs w:val="24"/>
        </w:rPr>
      </w:pPr>
    </w:p>
    <w:p w14:paraId="19D56039"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29D9296C" w14:textId="77777777" w:rsidR="0017560D" w:rsidRDefault="0017560D" w:rsidP="00C976F3">
      <w:pPr>
        <w:spacing w:after="0" w:line="240" w:lineRule="auto"/>
        <w:rPr>
          <w:rFonts w:ascii="Arial" w:hAnsi="Arial" w:cs="Arial"/>
          <w:color w:val="000000" w:themeColor="text1"/>
          <w:sz w:val="24"/>
          <w:szCs w:val="24"/>
        </w:rPr>
      </w:pPr>
    </w:p>
    <w:p w14:paraId="0B16EF5A"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9E8FE61" w14:textId="77777777" w:rsidR="0017560D" w:rsidRPr="00AC4415" w:rsidRDefault="0017560D" w:rsidP="00C976F3">
      <w:pPr>
        <w:spacing w:after="0" w:line="240" w:lineRule="auto"/>
        <w:rPr>
          <w:rFonts w:ascii="Arial" w:hAnsi="Arial" w:cs="Arial"/>
          <w:color w:val="000000" w:themeColor="text1"/>
          <w:sz w:val="24"/>
          <w:szCs w:val="24"/>
        </w:rPr>
      </w:pPr>
    </w:p>
    <w:p w14:paraId="4A7388EF" w14:textId="77777777" w:rsidR="000E2CA8" w:rsidRDefault="000E2CA8" w:rsidP="00C976F3">
      <w:pPr>
        <w:spacing w:after="0" w:line="240" w:lineRule="auto"/>
        <w:rPr>
          <w:b/>
          <w:i/>
          <w:sz w:val="24"/>
          <w:szCs w:val="24"/>
        </w:rPr>
      </w:pPr>
    </w:p>
    <w:p w14:paraId="4D590D6B"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26"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532DD52" w14:textId="77777777" w:rsidTr="00C976F3">
        <w:trPr>
          <w:tblHeader/>
        </w:trPr>
        <w:tc>
          <w:tcPr>
            <w:tcW w:w="990" w:type="dxa"/>
            <w:tcBorders>
              <w:top w:val="single" w:sz="4" w:space="0" w:color="000000"/>
            </w:tcBorders>
          </w:tcPr>
          <w:p w14:paraId="6C649E7B"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B20C20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2BF7AC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6D6ED9A"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E6612B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CE82A22" w14:textId="77777777" w:rsidR="00C976F3" w:rsidRPr="00C8669F" w:rsidRDefault="00C976F3" w:rsidP="00C976F3">
            <w:pPr>
              <w:spacing w:after="0" w:line="240" w:lineRule="auto"/>
              <w:jc w:val="center"/>
              <w:rPr>
                <w:rFonts w:ascii="Arial" w:eastAsia="Times New Roman" w:hAnsi="Arial" w:cs="Arial"/>
                <w:b/>
                <w:sz w:val="16"/>
                <w:szCs w:val="16"/>
              </w:rPr>
            </w:pPr>
          </w:p>
          <w:p w14:paraId="41A50A4E"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38935C3" w14:textId="77777777" w:rsidR="00C976F3" w:rsidRPr="00AC4415" w:rsidRDefault="00A55956" w:rsidP="0017560D">
            <w:pPr>
              <w:spacing w:after="0" w:line="240" w:lineRule="auto"/>
              <w:jc w:val="center"/>
              <w:rPr>
                <w:rFonts w:ascii="Arial" w:eastAsia="Times New Roman" w:hAnsi="Arial" w:cs="Arial"/>
                <w:b/>
                <w:sz w:val="16"/>
                <w:szCs w:val="16"/>
              </w:rPr>
            </w:pPr>
            <w:hyperlink r:id="rId2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71E07B7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BED675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DA31A3F"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0D4394E" w14:textId="77777777" w:rsidTr="00C976F3">
        <w:tc>
          <w:tcPr>
            <w:tcW w:w="990" w:type="dxa"/>
          </w:tcPr>
          <w:p w14:paraId="2B616523"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271BB1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235737" w14:textId="77777777"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16D5C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5EA4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CF9F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2364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A4A20B" w14:textId="77777777" w:rsidTr="00C976F3">
        <w:tc>
          <w:tcPr>
            <w:tcW w:w="990" w:type="dxa"/>
          </w:tcPr>
          <w:p w14:paraId="28A7355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31B6E3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543087"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48D694E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1BC81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D840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3F6F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ED0C668" w14:textId="77777777" w:rsidTr="00C976F3">
        <w:tc>
          <w:tcPr>
            <w:tcW w:w="990" w:type="dxa"/>
          </w:tcPr>
          <w:p w14:paraId="7CE94A1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CCC93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4636DB"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73B362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CB15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F425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52C1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8683CFD" w14:textId="77777777" w:rsidTr="00C976F3">
        <w:tc>
          <w:tcPr>
            <w:tcW w:w="990" w:type="dxa"/>
          </w:tcPr>
          <w:p w14:paraId="1A58516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937E3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20058A"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678136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1A95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E0D9D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11EA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EAB8515" w14:textId="77777777" w:rsidTr="00C976F3">
        <w:tc>
          <w:tcPr>
            <w:tcW w:w="990" w:type="dxa"/>
          </w:tcPr>
          <w:p w14:paraId="51F8A34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4A9DC8A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2282017"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7863CF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137D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CC40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CCFA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1D7568" w14:textId="77777777" w:rsidR="00C976F3" w:rsidRDefault="00C976F3" w:rsidP="00D8567F">
      <w:pPr>
        <w:spacing w:after="0"/>
        <w:rPr>
          <w:b/>
          <w:sz w:val="32"/>
          <w:szCs w:val="32"/>
          <w:u w:val="single"/>
        </w:rPr>
      </w:pPr>
    </w:p>
    <w:p w14:paraId="162DFD83"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8"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892D7AA" w14:textId="77777777" w:rsidTr="00C976F3">
        <w:trPr>
          <w:tblHeader/>
        </w:trPr>
        <w:tc>
          <w:tcPr>
            <w:tcW w:w="990" w:type="dxa"/>
            <w:tcBorders>
              <w:top w:val="single" w:sz="4" w:space="0" w:color="000000"/>
            </w:tcBorders>
          </w:tcPr>
          <w:p w14:paraId="7D633F30"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637C01E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6209A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7194CD7"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0A5DA01"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5A9229F" w14:textId="77777777" w:rsidR="00C976F3" w:rsidRPr="00AC4415" w:rsidRDefault="00C976F3" w:rsidP="00C976F3">
            <w:pPr>
              <w:spacing w:after="0" w:line="240" w:lineRule="auto"/>
              <w:jc w:val="center"/>
              <w:rPr>
                <w:rFonts w:ascii="Arial" w:eastAsia="Times New Roman" w:hAnsi="Arial" w:cs="Arial"/>
                <w:b/>
                <w:sz w:val="16"/>
                <w:szCs w:val="16"/>
              </w:rPr>
            </w:pPr>
          </w:p>
          <w:p w14:paraId="14A1E177"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1535272" w14:textId="77777777" w:rsidR="00C976F3" w:rsidRPr="0017560D" w:rsidRDefault="00A55956" w:rsidP="00C976F3">
            <w:pPr>
              <w:spacing w:after="0" w:line="240" w:lineRule="auto"/>
              <w:jc w:val="center"/>
              <w:rPr>
                <w:rFonts w:ascii="Arial" w:eastAsia="Times New Roman" w:hAnsi="Arial" w:cs="Arial"/>
                <w:b/>
                <w:color w:val="C00000"/>
                <w:sz w:val="20"/>
                <w:szCs w:val="20"/>
              </w:rPr>
            </w:pPr>
            <w:hyperlink r:id="rId2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148EAC7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07A3A6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C1F429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64B0F3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FF54E1" w:rsidRPr="00174EF8" w14:paraId="3F3F2389" w14:textId="77777777" w:rsidTr="00C976F3">
        <w:tc>
          <w:tcPr>
            <w:tcW w:w="990" w:type="dxa"/>
          </w:tcPr>
          <w:p w14:paraId="4468812E" w14:textId="77777777" w:rsidR="00FF54E1" w:rsidRPr="00174EF8" w:rsidRDefault="00FF54E1"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830952E" w14:textId="5CF56AB4"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Digital interface system, back up, and secure storage </w:t>
            </w:r>
          </w:p>
        </w:tc>
        <w:tc>
          <w:tcPr>
            <w:tcW w:w="990" w:type="dxa"/>
          </w:tcPr>
          <w:p w14:paraId="7AD7ECE2" w14:textId="26E8068B"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48A79EF3" w14:textId="45972583"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6189AC10" w14:textId="1F650FE6"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799ACF34" w14:textId="72822219"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Back up system to ensure that videos are not lost or corrupted. Digital interface that will allow multiple users (student, faculty, and staff) to browse and select videos appropriate to their instructional and learning needs. $850 to include the above and a 3 TB External Hard Drive formatted for both Mac and PC to back up digital media that has been converted from our old analog video library. </w:t>
            </w:r>
          </w:p>
        </w:tc>
        <w:tc>
          <w:tcPr>
            <w:tcW w:w="1440" w:type="dxa"/>
          </w:tcPr>
          <w:p w14:paraId="430C0596" w14:textId="3E549329"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$150</w:t>
            </w:r>
          </w:p>
        </w:tc>
      </w:tr>
      <w:tr w:rsidR="00FF54E1" w:rsidRPr="00174EF8" w14:paraId="417EAEA4" w14:textId="77777777" w:rsidTr="00C976F3">
        <w:tc>
          <w:tcPr>
            <w:tcW w:w="990" w:type="dxa"/>
          </w:tcPr>
          <w:p w14:paraId="744302A7" w14:textId="77777777" w:rsidR="00FF54E1" w:rsidRPr="00174EF8" w:rsidRDefault="00FF54E1"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49C9B03C"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7AD978" w14:textId="77777777"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8F5AB1B"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B214D5"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D60A0B"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4C1998"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F54E1" w:rsidRPr="00174EF8" w14:paraId="38A20DF3" w14:textId="77777777" w:rsidTr="00C976F3">
        <w:tc>
          <w:tcPr>
            <w:tcW w:w="990" w:type="dxa"/>
          </w:tcPr>
          <w:p w14:paraId="33FE9BED" w14:textId="77777777" w:rsidR="00FF54E1" w:rsidRPr="00174EF8" w:rsidRDefault="00FF54E1"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49B09E7A"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BC7DD2" w14:textId="77777777"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533B06A"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03A528"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E3B06B"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F3DE40"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F54E1" w:rsidRPr="00174EF8" w14:paraId="06A2A6DB" w14:textId="77777777" w:rsidTr="00C976F3">
        <w:tc>
          <w:tcPr>
            <w:tcW w:w="990" w:type="dxa"/>
          </w:tcPr>
          <w:p w14:paraId="3BFDEECE" w14:textId="77777777" w:rsidR="00FF54E1" w:rsidRPr="00174EF8" w:rsidRDefault="00FF54E1"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17BF3246"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F86E50" w14:textId="77777777"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01ACC676"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4656B6"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7966A7"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963D9AC"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F54E1" w:rsidRPr="00174EF8" w14:paraId="6BECEDFC" w14:textId="77777777" w:rsidTr="00C976F3">
        <w:tc>
          <w:tcPr>
            <w:tcW w:w="990" w:type="dxa"/>
          </w:tcPr>
          <w:p w14:paraId="28E7CD57" w14:textId="77777777" w:rsidR="00FF54E1" w:rsidRPr="00174EF8" w:rsidRDefault="00FF54E1"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FBD5BC5" w14:textId="77777777"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E76743F" w14:textId="77777777" w:rsidR="00FF54E1" w:rsidRPr="00174EF8" w:rsidRDefault="00FF54E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2156935E"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604801"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B71373"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71E863" w14:textId="77777777" w:rsidR="00FF54E1" w:rsidRPr="00174EF8" w:rsidRDefault="00FF54E1"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72DC72"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30"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35B8391" w14:textId="77777777" w:rsidTr="009D6DC9">
        <w:trPr>
          <w:tblHeader/>
        </w:trPr>
        <w:tc>
          <w:tcPr>
            <w:tcW w:w="990" w:type="dxa"/>
            <w:tcBorders>
              <w:top w:val="single" w:sz="4" w:space="0" w:color="000000"/>
            </w:tcBorders>
          </w:tcPr>
          <w:p w14:paraId="0080040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A26D80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F39944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EFB2F8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55B3AE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7EFFA01" w14:textId="77777777" w:rsidR="004F5296" w:rsidRPr="00AC4415" w:rsidRDefault="004F5296" w:rsidP="009D6DC9">
            <w:pPr>
              <w:spacing w:after="0" w:line="240" w:lineRule="auto"/>
              <w:jc w:val="center"/>
              <w:rPr>
                <w:rFonts w:ascii="Arial" w:eastAsia="Times New Roman" w:hAnsi="Arial" w:cs="Arial"/>
                <w:b/>
                <w:sz w:val="16"/>
                <w:szCs w:val="16"/>
              </w:rPr>
            </w:pPr>
          </w:p>
          <w:p w14:paraId="1C56A76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619068" w14:textId="77777777" w:rsidR="004F5296" w:rsidRPr="00AC4415" w:rsidRDefault="00A55956" w:rsidP="0017560D">
            <w:pPr>
              <w:spacing w:after="0" w:line="240" w:lineRule="auto"/>
              <w:jc w:val="center"/>
              <w:rPr>
                <w:rFonts w:ascii="Arial" w:eastAsia="Times New Roman" w:hAnsi="Arial" w:cs="Arial"/>
                <w:b/>
                <w:sz w:val="16"/>
                <w:szCs w:val="16"/>
              </w:rPr>
            </w:pPr>
            <w:hyperlink r:id="rId3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0EDCC2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DBD12D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988777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99C3D3B" w14:textId="77777777" w:rsidTr="009D6DC9">
        <w:tc>
          <w:tcPr>
            <w:tcW w:w="990" w:type="dxa"/>
          </w:tcPr>
          <w:p w14:paraId="18D33722"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9F6C4BA" w14:textId="499CB460" w:rsidR="004F5296" w:rsidRPr="00174EF8" w:rsidRDefault="00E0227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Headsets with microphones. </w:t>
            </w:r>
          </w:p>
        </w:tc>
        <w:tc>
          <w:tcPr>
            <w:tcW w:w="990" w:type="dxa"/>
          </w:tcPr>
          <w:p w14:paraId="0AE60850"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35D9988A" w14:textId="353B4185" w:rsidR="004F5296" w:rsidRPr="00174EF8" w:rsidRDefault="00E0227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77BDB7CD" w14:textId="59B92909" w:rsidR="004F5296" w:rsidRPr="00174EF8" w:rsidRDefault="00E0227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4441333A" w14:textId="1BC0A031" w:rsidR="004F5296" w:rsidRPr="00174EF8" w:rsidRDefault="00E0227B" w:rsidP="00E0227B">
            <w:pPr>
              <w:spacing w:after="0" w:line="240" w:lineRule="auto"/>
              <w:rPr>
                <w:rFonts w:ascii="Times New Roman" w:eastAsia="Times New Roman" w:hAnsi="Times New Roman"/>
                <w:sz w:val="24"/>
                <w:szCs w:val="24"/>
              </w:rPr>
            </w:pPr>
            <w:r>
              <w:rPr>
                <w:rFonts w:ascii="Arial" w:eastAsia="Times New Roman" w:hAnsi="Arial" w:cs="Arial"/>
                <w:b/>
                <w:noProof/>
                <w:sz w:val="16"/>
                <w:szCs w:val="16"/>
              </w:rPr>
              <w:t>30</w:t>
            </w:r>
            <w:r w:rsidRPr="003B45DA">
              <w:rPr>
                <w:rFonts w:ascii="Arial" w:eastAsia="Times New Roman" w:hAnsi="Arial" w:cs="Arial"/>
                <w:b/>
                <w:noProof/>
                <w:sz w:val="16"/>
                <w:szCs w:val="16"/>
              </w:rPr>
              <w:t xml:space="preserve"> </w:t>
            </w:r>
            <w:r>
              <w:rPr>
                <w:rFonts w:ascii="Arial" w:eastAsia="Times New Roman" w:hAnsi="Arial" w:cs="Arial"/>
                <w:b/>
                <w:noProof/>
                <w:sz w:val="16"/>
                <w:szCs w:val="16"/>
              </w:rPr>
              <w:t xml:space="preserve">over ear noise reduction </w:t>
            </w:r>
            <w:r w:rsidRPr="003B45DA">
              <w:rPr>
                <w:rFonts w:ascii="Arial" w:eastAsia="Times New Roman" w:hAnsi="Arial" w:cs="Arial"/>
                <w:b/>
                <w:noProof/>
                <w:sz w:val="16"/>
                <w:szCs w:val="16"/>
              </w:rPr>
              <w:t xml:space="preserve">headsets </w:t>
            </w:r>
            <w:r>
              <w:rPr>
                <w:rFonts w:ascii="Arial" w:eastAsia="Times New Roman" w:hAnsi="Arial" w:cs="Arial"/>
                <w:b/>
                <w:noProof/>
                <w:sz w:val="16"/>
                <w:szCs w:val="16"/>
              </w:rPr>
              <w:t xml:space="preserve">with microphones </w:t>
            </w:r>
            <w:r w:rsidRPr="003B45DA">
              <w:rPr>
                <w:rFonts w:ascii="Arial" w:eastAsia="Times New Roman" w:hAnsi="Arial" w:cs="Arial"/>
                <w:b/>
                <w:noProof/>
                <w:sz w:val="16"/>
                <w:szCs w:val="16"/>
              </w:rPr>
              <w:t>for the computer stations</w:t>
            </w:r>
            <w:r>
              <w:rPr>
                <w:rFonts w:ascii="Arial" w:eastAsia="Times New Roman" w:hAnsi="Arial" w:cs="Arial"/>
                <w:b/>
                <w:noProof/>
                <w:sz w:val="16"/>
                <w:szCs w:val="16"/>
              </w:rPr>
              <w:t xml:space="preserve"> and laptops</w:t>
            </w:r>
            <w:r w:rsidRPr="003B45DA">
              <w:rPr>
                <w:rFonts w:ascii="Arial" w:eastAsia="Times New Roman" w:hAnsi="Arial" w:cs="Arial"/>
                <w:b/>
                <w:noProof/>
                <w:sz w:val="16"/>
                <w:szCs w:val="16"/>
              </w:rPr>
              <w:t xml:space="preserve"> used by students in the</w:t>
            </w:r>
            <w:r>
              <w:rPr>
                <w:rFonts w:ascii="Arial" w:eastAsia="Times New Roman" w:hAnsi="Arial" w:cs="Arial"/>
                <w:b/>
                <w:noProof/>
                <w:sz w:val="16"/>
                <w:szCs w:val="16"/>
              </w:rPr>
              <w:t xml:space="preserve"> ASL/Interpreting Lab to record interpretations from ASL to spoken English</w:t>
            </w:r>
            <w:r w:rsidRPr="003B45DA">
              <w:rPr>
                <w:rFonts w:ascii="Arial" w:eastAsia="Times New Roman" w:hAnsi="Arial" w:cs="Arial"/>
                <w:b/>
                <w:noProof/>
                <w:sz w:val="16"/>
                <w:szCs w:val="16"/>
              </w:rPr>
              <w:t xml:space="preserve">. </w:t>
            </w:r>
            <w:r>
              <w:rPr>
                <w:rFonts w:ascii="Arial" w:eastAsia="Times New Roman" w:hAnsi="Arial" w:cs="Arial"/>
                <w:b/>
                <w:noProof/>
                <w:sz w:val="16"/>
                <w:szCs w:val="16"/>
              </w:rPr>
              <w:t xml:space="preserve">Mac and PC compatible. Headsets with USB plugs do not attach securely and audio is lost frequently. These headsets would attach with a jack. </w:t>
            </w:r>
            <w:r w:rsidRPr="003B45DA">
              <w:rPr>
                <w:rFonts w:ascii="Arial" w:eastAsia="Times New Roman" w:hAnsi="Arial" w:cs="Arial"/>
                <w:b/>
                <w:noProof/>
                <w:sz w:val="16"/>
                <w:szCs w:val="16"/>
              </w:rPr>
              <w:t xml:space="preserve">Cost is $100 each plus tax.  </w:t>
            </w:r>
          </w:p>
        </w:tc>
        <w:tc>
          <w:tcPr>
            <w:tcW w:w="1440" w:type="dxa"/>
          </w:tcPr>
          <w:p w14:paraId="14570660" w14:textId="4E55F252" w:rsidR="004F5296" w:rsidRPr="00174EF8" w:rsidRDefault="00E0227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$3,240</w:t>
            </w:r>
          </w:p>
        </w:tc>
      </w:tr>
      <w:tr w:rsidR="004F5296" w:rsidRPr="00174EF8" w14:paraId="586F41C0" w14:textId="77777777" w:rsidTr="009D6DC9">
        <w:tc>
          <w:tcPr>
            <w:tcW w:w="990" w:type="dxa"/>
          </w:tcPr>
          <w:p w14:paraId="29E5EEA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75015D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7D1E18"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6AF866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7560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F3F0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54B3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4C034F4" w14:textId="77777777" w:rsidTr="009D6DC9">
        <w:tc>
          <w:tcPr>
            <w:tcW w:w="990" w:type="dxa"/>
          </w:tcPr>
          <w:p w14:paraId="3F3A462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39A32D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278C70"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3C437C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0C36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8864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90B6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E82DAA4" w14:textId="77777777" w:rsidTr="009D6DC9">
        <w:tc>
          <w:tcPr>
            <w:tcW w:w="990" w:type="dxa"/>
          </w:tcPr>
          <w:p w14:paraId="5CBC2D8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A2AE6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AD016D8"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3C091E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D1F0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FB7F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5081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CF91769" w14:textId="77777777" w:rsidTr="009D6DC9">
        <w:tc>
          <w:tcPr>
            <w:tcW w:w="990" w:type="dxa"/>
          </w:tcPr>
          <w:p w14:paraId="0D0A928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69A433C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B6391B1"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15D90D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F3CE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492B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096F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B03E97E"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32"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EE96295" w14:textId="77777777" w:rsidTr="009D6DC9">
        <w:trPr>
          <w:tblHeader/>
        </w:trPr>
        <w:tc>
          <w:tcPr>
            <w:tcW w:w="990" w:type="dxa"/>
            <w:tcBorders>
              <w:top w:val="single" w:sz="4" w:space="0" w:color="000000"/>
            </w:tcBorders>
          </w:tcPr>
          <w:p w14:paraId="0021522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95971A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76A7C4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B2D5DE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6782AD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B1111F7" w14:textId="77777777" w:rsidR="004F5296" w:rsidRPr="00AC4415" w:rsidRDefault="004F5296" w:rsidP="009D6DC9">
            <w:pPr>
              <w:spacing w:after="0" w:line="240" w:lineRule="auto"/>
              <w:jc w:val="center"/>
              <w:rPr>
                <w:rFonts w:ascii="Arial" w:eastAsia="Times New Roman" w:hAnsi="Arial" w:cs="Arial"/>
                <w:b/>
                <w:sz w:val="16"/>
                <w:szCs w:val="16"/>
              </w:rPr>
            </w:pPr>
          </w:p>
          <w:p w14:paraId="28EAF49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8B71A9A" w14:textId="77777777" w:rsidR="004F5296" w:rsidRPr="00AC4415" w:rsidRDefault="00A55956" w:rsidP="0017560D">
            <w:pPr>
              <w:spacing w:after="0" w:line="240" w:lineRule="auto"/>
              <w:jc w:val="center"/>
              <w:rPr>
                <w:rFonts w:ascii="Arial" w:eastAsia="Times New Roman" w:hAnsi="Arial" w:cs="Arial"/>
                <w:b/>
                <w:sz w:val="16"/>
                <w:szCs w:val="16"/>
              </w:rPr>
            </w:pPr>
            <w:hyperlink r:id="rId3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384718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B04B50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EA22EC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82B8D89" w14:textId="77777777" w:rsidTr="009D6DC9">
        <w:tc>
          <w:tcPr>
            <w:tcW w:w="990" w:type="dxa"/>
          </w:tcPr>
          <w:p w14:paraId="1A77C34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F8A2EE9" w14:textId="4227B84D" w:rsidR="004F5296" w:rsidRPr="00174EF8" w:rsidRDefault="00FF54E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Captioning our digital videos so that </w:t>
            </w:r>
            <w:r>
              <w:rPr>
                <w:rFonts w:ascii="Arial" w:eastAsia="Times New Roman" w:hAnsi="Arial" w:cs="Arial"/>
                <w:b/>
                <w:sz w:val="16"/>
                <w:szCs w:val="16"/>
              </w:rPr>
              <w:lastRenderedPageBreak/>
              <w:t>they are accessible to our Deaf and hard of hearing students, faculty and staff</w:t>
            </w:r>
          </w:p>
        </w:tc>
        <w:tc>
          <w:tcPr>
            <w:tcW w:w="990" w:type="dxa"/>
          </w:tcPr>
          <w:p w14:paraId="7336977A"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105E26D3" w14:textId="77A2ABEF" w:rsidR="004F5296" w:rsidRPr="00FF54E1" w:rsidRDefault="00F851A1" w:rsidP="009D6DC9">
            <w:pPr>
              <w:spacing w:after="0" w:line="240" w:lineRule="auto"/>
              <w:rPr>
                <w:rFonts w:ascii="Times New Roman" w:eastAsia="Times New Roman" w:hAnsi="Times New Roman"/>
                <w:color w:val="FF0000"/>
                <w:sz w:val="24"/>
                <w:szCs w:val="24"/>
              </w:rPr>
            </w:pPr>
            <w:r w:rsidRPr="00F851A1">
              <w:rPr>
                <w:rFonts w:ascii="Arial" w:eastAsia="Times New Roman" w:hAnsi="Arial" w:cs="Arial"/>
                <w:b/>
                <w:sz w:val="16"/>
                <w:szCs w:val="16"/>
              </w:rPr>
              <w:t>Goals 5 and 6</w:t>
            </w:r>
          </w:p>
        </w:tc>
        <w:tc>
          <w:tcPr>
            <w:tcW w:w="1620" w:type="dxa"/>
          </w:tcPr>
          <w:p w14:paraId="070417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E8A355" w14:textId="77777777" w:rsidR="004F5296" w:rsidRDefault="00FF54E1" w:rsidP="009D6DC9">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When converting analog to digital video, the captions are not maintained in the new format. As such, all of the videos that we have that were captioned are no longer ADA compliant. Our </w:t>
            </w:r>
            <w:r>
              <w:rPr>
                <w:rFonts w:ascii="Arial" w:eastAsia="Times New Roman" w:hAnsi="Arial" w:cs="Arial"/>
                <w:b/>
                <w:sz w:val="16"/>
                <w:szCs w:val="16"/>
              </w:rPr>
              <w:lastRenderedPageBreak/>
              <w:t xml:space="preserve">department is enriched by our ability to maintain a visually accessible environment. Without captions, we cannot effectively serve Deaf and hard of hearing students, faculty and staff. </w:t>
            </w:r>
          </w:p>
          <w:p w14:paraId="430F7225" w14:textId="329E6A51" w:rsidR="002135E8" w:rsidRPr="00174EF8" w:rsidRDefault="002135E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$40 per hour of video footage. We would like to start with 20 hours of video footage ($800). </w:t>
            </w:r>
          </w:p>
        </w:tc>
        <w:tc>
          <w:tcPr>
            <w:tcW w:w="1440" w:type="dxa"/>
          </w:tcPr>
          <w:p w14:paraId="429AD008" w14:textId="700BD481" w:rsidR="004F5296" w:rsidRPr="00174EF8" w:rsidRDefault="002135E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$800</w:t>
            </w:r>
          </w:p>
        </w:tc>
      </w:tr>
      <w:tr w:rsidR="004F5296" w:rsidRPr="00174EF8" w14:paraId="72171EF4" w14:textId="77777777" w:rsidTr="009D6DC9">
        <w:tc>
          <w:tcPr>
            <w:tcW w:w="990" w:type="dxa"/>
          </w:tcPr>
          <w:p w14:paraId="49E1975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6E76AA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65EA2B"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35D557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9627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7D91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412A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0D40006" w14:textId="77777777" w:rsidTr="009D6DC9">
        <w:tc>
          <w:tcPr>
            <w:tcW w:w="990" w:type="dxa"/>
          </w:tcPr>
          <w:p w14:paraId="7C0B645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C150E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CA298D"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1CA8CB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97DA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B15D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5494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6B1503A" w14:textId="77777777" w:rsidTr="009D6DC9">
        <w:tc>
          <w:tcPr>
            <w:tcW w:w="990" w:type="dxa"/>
          </w:tcPr>
          <w:p w14:paraId="1011CA5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58CFF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3AF695"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3A1289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4347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F54E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C1B1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59E5D38" w14:textId="77777777" w:rsidTr="009D6DC9">
        <w:tc>
          <w:tcPr>
            <w:tcW w:w="990" w:type="dxa"/>
          </w:tcPr>
          <w:p w14:paraId="3B5FB67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61E87EB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526A95"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07CF94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18B1D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FFA8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E7B1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76B1E90"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363351C" w14:textId="77777777" w:rsidTr="00CC6969">
        <w:trPr>
          <w:tblHeader/>
        </w:trPr>
        <w:tc>
          <w:tcPr>
            <w:tcW w:w="990" w:type="dxa"/>
            <w:tcBorders>
              <w:top w:val="single" w:sz="4" w:space="0" w:color="000000"/>
            </w:tcBorders>
          </w:tcPr>
          <w:p w14:paraId="33803F66"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A0CF1A9"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D9FD6C8"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7FF9032"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24BAA53"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BD21C08" w14:textId="77777777" w:rsidR="000D2808" w:rsidRPr="00AC4415" w:rsidRDefault="000D2808" w:rsidP="00CC6969">
            <w:pPr>
              <w:spacing w:after="0" w:line="240" w:lineRule="auto"/>
              <w:jc w:val="center"/>
              <w:rPr>
                <w:rFonts w:ascii="Arial" w:eastAsia="Times New Roman" w:hAnsi="Arial" w:cs="Arial"/>
                <w:b/>
                <w:sz w:val="16"/>
                <w:szCs w:val="16"/>
              </w:rPr>
            </w:pPr>
          </w:p>
          <w:p w14:paraId="168A0546"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7F901E8" w14:textId="77777777" w:rsidR="000D2808" w:rsidRPr="00AC4415" w:rsidRDefault="00A55956" w:rsidP="0017560D">
            <w:pPr>
              <w:spacing w:after="0" w:line="240" w:lineRule="auto"/>
              <w:jc w:val="center"/>
              <w:rPr>
                <w:rFonts w:ascii="Arial" w:eastAsia="Times New Roman" w:hAnsi="Arial" w:cs="Arial"/>
                <w:b/>
                <w:sz w:val="16"/>
                <w:szCs w:val="16"/>
              </w:rPr>
            </w:pPr>
            <w:hyperlink r:id="rId3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6CAF2F4"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2D75408"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9BF8522"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6F99C40" w14:textId="77777777" w:rsidTr="00CC6969">
        <w:tc>
          <w:tcPr>
            <w:tcW w:w="990" w:type="dxa"/>
          </w:tcPr>
          <w:p w14:paraId="0FF918CA"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238B7E6" w14:textId="3D605E2D" w:rsidR="000D2808" w:rsidRPr="00174EF8" w:rsidRDefault="00B3427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Faculty travel</w:t>
            </w:r>
          </w:p>
        </w:tc>
        <w:tc>
          <w:tcPr>
            <w:tcW w:w="990" w:type="dxa"/>
          </w:tcPr>
          <w:p w14:paraId="34F3ED70"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0CE8B755" w14:textId="70A4C55E" w:rsidR="000D2808" w:rsidRPr="00174EF8" w:rsidRDefault="00B3427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6CE02F5" w14:textId="0B3E76DC" w:rsidR="000D2808" w:rsidRPr="00174EF8" w:rsidRDefault="00B3427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3.2, 3.3</w:t>
            </w:r>
          </w:p>
        </w:tc>
        <w:tc>
          <w:tcPr>
            <w:tcW w:w="5400" w:type="dxa"/>
          </w:tcPr>
          <w:p w14:paraId="38544AFE" w14:textId="125B49EE" w:rsidR="000D2808" w:rsidRPr="00174EF8" w:rsidRDefault="00ED78F1" w:rsidP="00B3427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Faculty travel. The annual conference, of the Conference of Interpreter Trainers (CIT), will be he</w:t>
            </w:r>
            <w:r w:rsidR="00B34272">
              <w:rPr>
                <w:rFonts w:ascii="Arial" w:eastAsia="Times New Roman" w:hAnsi="Arial" w:cs="Arial"/>
                <w:b/>
                <w:noProof/>
                <w:sz w:val="16"/>
                <w:szCs w:val="16"/>
              </w:rPr>
              <w:t xml:space="preserve">ld in Lexington, KY, Oct. </w:t>
            </w:r>
            <w:r w:rsidR="00E0227B">
              <w:rPr>
                <w:rFonts w:ascii="Arial" w:eastAsia="Times New Roman" w:hAnsi="Arial" w:cs="Arial"/>
                <w:b/>
                <w:noProof/>
                <w:sz w:val="16"/>
                <w:szCs w:val="16"/>
              </w:rPr>
              <w:t>26</w:t>
            </w:r>
            <w:r>
              <w:rPr>
                <w:rFonts w:ascii="Arial" w:eastAsia="Times New Roman" w:hAnsi="Arial" w:cs="Arial"/>
                <w:b/>
                <w:noProof/>
                <w:sz w:val="16"/>
                <w:szCs w:val="16"/>
              </w:rPr>
              <w:t>-30 2016. This is the most relevant professional conference for interpreting faculty. 2</w:t>
            </w:r>
            <w:r w:rsidRPr="00161E0C">
              <w:rPr>
                <w:rFonts w:ascii="Arial" w:eastAsia="Times New Roman" w:hAnsi="Arial" w:cs="Arial"/>
                <w:b/>
                <w:noProof/>
                <w:sz w:val="16"/>
                <w:szCs w:val="16"/>
              </w:rPr>
              <w:t xml:space="preserve"> full-time faculty</w:t>
            </w:r>
            <w:r>
              <w:rPr>
                <w:rFonts w:ascii="Arial" w:eastAsia="Times New Roman" w:hAnsi="Arial" w:cs="Arial"/>
                <w:b/>
                <w:noProof/>
                <w:sz w:val="16"/>
                <w:szCs w:val="16"/>
              </w:rPr>
              <w:t>, $</w:t>
            </w:r>
            <w:r w:rsidR="00B34272">
              <w:rPr>
                <w:rFonts w:ascii="Arial" w:eastAsia="Times New Roman" w:hAnsi="Arial" w:cs="Arial"/>
                <w:b/>
                <w:noProof/>
                <w:sz w:val="16"/>
                <w:szCs w:val="16"/>
              </w:rPr>
              <w:t>12</w:t>
            </w:r>
            <w:r w:rsidR="00E0227B">
              <w:rPr>
                <w:rFonts w:ascii="Arial" w:eastAsia="Times New Roman" w:hAnsi="Arial" w:cs="Arial"/>
                <w:b/>
                <w:noProof/>
                <w:sz w:val="16"/>
                <w:szCs w:val="16"/>
              </w:rPr>
              <w:t>25</w:t>
            </w:r>
            <w:r>
              <w:rPr>
                <w:rFonts w:ascii="Arial" w:eastAsia="Times New Roman" w:hAnsi="Arial" w:cs="Arial"/>
                <w:b/>
                <w:noProof/>
                <w:sz w:val="16"/>
                <w:szCs w:val="16"/>
              </w:rPr>
              <w:t xml:space="preserve"> each. (Approx: Registration $400, Lodging $</w:t>
            </w:r>
            <w:r w:rsidR="00E0227B">
              <w:rPr>
                <w:rFonts w:ascii="Arial" w:eastAsia="Times New Roman" w:hAnsi="Arial" w:cs="Arial"/>
                <w:b/>
                <w:noProof/>
                <w:sz w:val="16"/>
                <w:szCs w:val="16"/>
              </w:rPr>
              <w:t>300</w:t>
            </w:r>
            <w:r w:rsidR="00B34272">
              <w:rPr>
                <w:rFonts w:ascii="Arial" w:eastAsia="Times New Roman" w:hAnsi="Arial" w:cs="Arial"/>
                <w:b/>
                <w:noProof/>
                <w:sz w:val="16"/>
                <w:szCs w:val="16"/>
              </w:rPr>
              <w:t xml:space="preserve"> - shared room</w:t>
            </w:r>
            <w:r>
              <w:rPr>
                <w:rFonts w:ascii="Arial" w:eastAsia="Times New Roman" w:hAnsi="Arial" w:cs="Arial"/>
                <w:b/>
                <w:noProof/>
                <w:sz w:val="16"/>
                <w:szCs w:val="16"/>
              </w:rPr>
              <w:t xml:space="preserve">, Travel $ </w:t>
            </w:r>
            <w:r w:rsidR="00E0227B">
              <w:rPr>
                <w:rFonts w:ascii="Arial" w:eastAsia="Times New Roman" w:hAnsi="Arial" w:cs="Arial"/>
                <w:b/>
                <w:noProof/>
                <w:sz w:val="16"/>
                <w:szCs w:val="16"/>
              </w:rPr>
              <w:t>525</w:t>
            </w:r>
            <w:r w:rsidR="00B34272">
              <w:rPr>
                <w:rFonts w:ascii="Arial" w:eastAsia="Times New Roman" w:hAnsi="Arial" w:cs="Arial"/>
                <w:b/>
                <w:noProof/>
                <w:sz w:val="16"/>
                <w:szCs w:val="16"/>
              </w:rPr>
              <w:t>)</w:t>
            </w:r>
          </w:p>
        </w:tc>
        <w:tc>
          <w:tcPr>
            <w:tcW w:w="1440" w:type="dxa"/>
          </w:tcPr>
          <w:p w14:paraId="14CDD1E3" w14:textId="47642F57" w:rsidR="000D2808" w:rsidRPr="00174EF8" w:rsidRDefault="00E0227B" w:rsidP="00E0227B">
            <w:pPr>
              <w:spacing w:after="0" w:line="240" w:lineRule="auto"/>
              <w:rPr>
                <w:rFonts w:ascii="Times New Roman" w:eastAsia="Times New Roman" w:hAnsi="Times New Roman"/>
                <w:sz w:val="24"/>
                <w:szCs w:val="24"/>
              </w:rPr>
            </w:pPr>
            <w:r>
              <w:rPr>
                <w:rFonts w:ascii="Arial" w:eastAsia="Times New Roman" w:hAnsi="Arial" w:cs="Arial"/>
                <w:b/>
                <w:sz w:val="16"/>
                <w:szCs w:val="16"/>
              </w:rPr>
              <w:t>$2,850</w:t>
            </w:r>
          </w:p>
        </w:tc>
      </w:tr>
      <w:tr w:rsidR="000D2808" w:rsidRPr="00174EF8" w14:paraId="20E7B772" w14:textId="77777777" w:rsidTr="00CC6969">
        <w:tc>
          <w:tcPr>
            <w:tcW w:w="990" w:type="dxa"/>
          </w:tcPr>
          <w:p w14:paraId="20EC123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B83FFC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1F864CA"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213F57A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1252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05E1D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B6B91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63BAD62" w14:textId="77777777" w:rsidTr="00CC6969">
        <w:tc>
          <w:tcPr>
            <w:tcW w:w="990" w:type="dxa"/>
          </w:tcPr>
          <w:p w14:paraId="74754F4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6F3FD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F10E6B"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C30D9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EE2B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15590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0483A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D6205D2" w14:textId="77777777" w:rsidTr="00CC6969">
        <w:tc>
          <w:tcPr>
            <w:tcW w:w="990" w:type="dxa"/>
          </w:tcPr>
          <w:p w14:paraId="2A774AE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3D81C35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2F62EE"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2F3102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BEFA1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8D02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B8C4C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123AE45" w14:textId="77777777" w:rsidTr="00CC6969">
        <w:tc>
          <w:tcPr>
            <w:tcW w:w="990" w:type="dxa"/>
          </w:tcPr>
          <w:p w14:paraId="648628F8"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9DEB0A7"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F2BA220" w14:textId="77777777"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07F78CF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E732A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8DF0A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5515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0E16555" w14:textId="77777777" w:rsidR="000D2808" w:rsidRDefault="000D2808" w:rsidP="00E87C57">
      <w:pPr>
        <w:spacing w:before="100" w:after="0" w:line="240" w:lineRule="auto"/>
        <w:rPr>
          <w:b/>
          <w:sz w:val="24"/>
          <w:szCs w:val="24"/>
        </w:rPr>
      </w:pPr>
    </w:p>
    <w:p w14:paraId="21F946AC" w14:textId="77777777" w:rsidR="000D2808" w:rsidRDefault="000D2808" w:rsidP="00E87C57">
      <w:pPr>
        <w:spacing w:before="100" w:after="0" w:line="240" w:lineRule="auto"/>
        <w:rPr>
          <w:b/>
          <w:sz w:val="24"/>
          <w:szCs w:val="24"/>
        </w:rPr>
      </w:pPr>
    </w:p>
    <w:p w14:paraId="7318F153"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130"/>
        <w:gridCol w:w="1710"/>
      </w:tblGrid>
      <w:tr w:rsidR="004F5296" w:rsidRPr="00E80401" w14:paraId="066F4506" w14:textId="77777777" w:rsidTr="00F851A1">
        <w:trPr>
          <w:tblHeader/>
        </w:trPr>
        <w:tc>
          <w:tcPr>
            <w:tcW w:w="990" w:type="dxa"/>
            <w:tcBorders>
              <w:top w:val="single" w:sz="4" w:space="0" w:color="000000"/>
            </w:tcBorders>
          </w:tcPr>
          <w:p w14:paraId="1EEEE9E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4E8EFF6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EE9FC9F"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18D3B8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232574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04A39F2" w14:textId="77777777" w:rsidR="004F5296" w:rsidRPr="00AC4415" w:rsidRDefault="004F5296" w:rsidP="009D6DC9">
            <w:pPr>
              <w:spacing w:after="0" w:line="240" w:lineRule="auto"/>
              <w:jc w:val="center"/>
              <w:rPr>
                <w:rFonts w:ascii="Arial" w:eastAsia="Times New Roman" w:hAnsi="Arial" w:cs="Arial"/>
                <w:b/>
                <w:sz w:val="16"/>
                <w:szCs w:val="16"/>
              </w:rPr>
            </w:pPr>
          </w:p>
          <w:p w14:paraId="4A9DD0E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3632B05" w14:textId="77777777" w:rsidR="004F5296" w:rsidRPr="00AC4415" w:rsidRDefault="00A55956" w:rsidP="0017560D">
            <w:pPr>
              <w:spacing w:after="0" w:line="240" w:lineRule="auto"/>
              <w:jc w:val="center"/>
              <w:rPr>
                <w:rFonts w:ascii="Arial" w:eastAsia="Times New Roman" w:hAnsi="Arial" w:cs="Arial"/>
                <w:b/>
                <w:sz w:val="16"/>
                <w:szCs w:val="16"/>
              </w:rPr>
            </w:pPr>
            <w:hyperlink r:id="rId3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130" w:type="dxa"/>
            <w:tcBorders>
              <w:top w:val="single" w:sz="4" w:space="0" w:color="000000"/>
            </w:tcBorders>
          </w:tcPr>
          <w:p w14:paraId="2E762C2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710" w:type="dxa"/>
            <w:tcBorders>
              <w:top w:val="single" w:sz="4" w:space="0" w:color="000000"/>
            </w:tcBorders>
          </w:tcPr>
          <w:p w14:paraId="06884C4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5E3FD0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2B1C8F" w:rsidRPr="00174EF8" w14:paraId="21E7728F" w14:textId="77777777" w:rsidTr="00F851A1">
        <w:tc>
          <w:tcPr>
            <w:tcW w:w="990" w:type="dxa"/>
          </w:tcPr>
          <w:p w14:paraId="75B7A93B" w14:textId="77777777" w:rsidR="002B1C8F" w:rsidRPr="00174EF8" w:rsidRDefault="002B1C8F" w:rsidP="002B1C8F">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1E4232A" w14:textId="6333E449"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Hourly staff in the ASL / Interpreting Lab</w:t>
            </w:r>
          </w:p>
        </w:tc>
        <w:tc>
          <w:tcPr>
            <w:tcW w:w="990" w:type="dxa"/>
          </w:tcPr>
          <w:p w14:paraId="4825B6EF"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69E7BCE6" w14:textId="17E72F1E"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Goals 2 &amp; 5</w:t>
            </w:r>
          </w:p>
        </w:tc>
        <w:tc>
          <w:tcPr>
            <w:tcW w:w="1620" w:type="dxa"/>
          </w:tcPr>
          <w:p w14:paraId="7A46A7BB" w14:textId="215E5A44"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1.1, 1.5, 4.1</w:t>
            </w:r>
          </w:p>
        </w:tc>
        <w:tc>
          <w:tcPr>
            <w:tcW w:w="5130" w:type="dxa"/>
          </w:tcPr>
          <w:p w14:paraId="25ED71CC" w14:textId="0ABEAFC3" w:rsidR="002B1C8F" w:rsidRPr="00FC0394" w:rsidRDefault="002B1C8F" w:rsidP="002B1C8F">
            <w:pPr>
              <w:spacing w:after="0" w:line="240" w:lineRule="auto"/>
              <w:rPr>
                <w:rFonts w:ascii="Arial" w:eastAsia="Times New Roman" w:hAnsi="Arial" w:cs="Arial"/>
                <w:b/>
                <w:sz w:val="16"/>
                <w:szCs w:val="16"/>
              </w:rPr>
            </w:pPr>
            <w:r w:rsidRPr="00FC0394">
              <w:rPr>
                <w:rFonts w:ascii="Arial" w:eastAsia="Times New Roman" w:hAnsi="Arial" w:cs="Arial"/>
                <w:b/>
                <w:sz w:val="16"/>
                <w:szCs w:val="16"/>
              </w:rPr>
              <w:t xml:space="preserve">Student and short-term hourly employees in the </w:t>
            </w:r>
            <w:r>
              <w:rPr>
                <w:rFonts w:ascii="Arial" w:eastAsia="Times New Roman" w:hAnsi="Arial" w:cs="Arial"/>
                <w:b/>
                <w:sz w:val="16"/>
                <w:szCs w:val="16"/>
              </w:rPr>
              <w:t>ASL/Interpreting Lab</w:t>
            </w:r>
            <w:r w:rsidRPr="00FC0394">
              <w:rPr>
                <w:rFonts w:ascii="Arial" w:eastAsia="Times New Roman" w:hAnsi="Arial" w:cs="Arial"/>
                <w:b/>
                <w:sz w:val="16"/>
                <w:szCs w:val="16"/>
              </w:rPr>
              <w:t xml:space="preserve"> The </w:t>
            </w:r>
            <w:r>
              <w:rPr>
                <w:rFonts w:ascii="Arial" w:eastAsia="Times New Roman" w:hAnsi="Arial" w:cs="Arial"/>
                <w:b/>
                <w:sz w:val="16"/>
                <w:szCs w:val="16"/>
              </w:rPr>
              <w:t>lab</w:t>
            </w:r>
            <w:r w:rsidRPr="00FC0394">
              <w:rPr>
                <w:rFonts w:ascii="Arial" w:eastAsia="Times New Roman" w:hAnsi="Arial" w:cs="Arial"/>
                <w:b/>
                <w:sz w:val="16"/>
                <w:szCs w:val="16"/>
              </w:rPr>
              <w:t xml:space="preserve"> is </w:t>
            </w:r>
            <w:r>
              <w:rPr>
                <w:rFonts w:ascii="Arial" w:eastAsia="Times New Roman" w:hAnsi="Arial" w:cs="Arial"/>
                <w:b/>
                <w:sz w:val="16"/>
                <w:szCs w:val="16"/>
              </w:rPr>
              <w:t xml:space="preserve">becoming more impacted due to reasons outlined earlier in this proposal. </w:t>
            </w:r>
          </w:p>
          <w:p w14:paraId="21336206" w14:textId="77777777" w:rsidR="002B1C8F" w:rsidRPr="00FC0394" w:rsidRDefault="002B1C8F" w:rsidP="002B1C8F">
            <w:pPr>
              <w:spacing w:after="0" w:line="240" w:lineRule="auto"/>
              <w:rPr>
                <w:rFonts w:ascii="Arial" w:eastAsia="Times New Roman" w:hAnsi="Arial" w:cs="Arial"/>
                <w:b/>
                <w:sz w:val="16"/>
                <w:szCs w:val="16"/>
              </w:rPr>
            </w:pPr>
          </w:p>
          <w:p w14:paraId="4B443B86" w14:textId="367B4F8F" w:rsidR="002B1C8F" w:rsidRPr="00FC0394" w:rsidRDefault="002B1C8F" w:rsidP="002B1C8F">
            <w:pPr>
              <w:spacing w:after="0" w:line="240" w:lineRule="auto"/>
              <w:rPr>
                <w:rFonts w:ascii="Arial" w:eastAsia="Times New Roman" w:hAnsi="Arial" w:cs="Arial"/>
                <w:b/>
                <w:sz w:val="16"/>
                <w:szCs w:val="16"/>
              </w:rPr>
            </w:pPr>
            <w:r w:rsidRPr="00FC0394">
              <w:rPr>
                <w:rFonts w:ascii="Arial" w:eastAsia="Times New Roman" w:hAnsi="Arial" w:cs="Arial"/>
                <w:b/>
                <w:sz w:val="16"/>
                <w:szCs w:val="16"/>
              </w:rPr>
              <w:t xml:space="preserve">We rely </w:t>
            </w:r>
            <w:r>
              <w:rPr>
                <w:rFonts w:ascii="Arial" w:eastAsia="Times New Roman" w:hAnsi="Arial" w:cs="Arial"/>
                <w:b/>
                <w:sz w:val="16"/>
                <w:szCs w:val="16"/>
              </w:rPr>
              <w:t xml:space="preserve">exclusively </w:t>
            </w:r>
            <w:r w:rsidRPr="00FC0394">
              <w:rPr>
                <w:rFonts w:ascii="Arial" w:eastAsia="Times New Roman" w:hAnsi="Arial" w:cs="Arial"/>
                <w:b/>
                <w:sz w:val="16"/>
                <w:szCs w:val="16"/>
              </w:rPr>
              <w:t xml:space="preserve">on </w:t>
            </w:r>
            <w:r>
              <w:rPr>
                <w:rFonts w:ascii="Arial" w:eastAsia="Times New Roman" w:hAnsi="Arial" w:cs="Arial"/>
                <w:b/>
                <w:sz w:val="16"/>
                <w:szCs w:val="16"/>
              </w:rPr>
              <w:t>short-term hourly and student</w:t>
            </w:r>
            <w:r w:rsidRPr="00FC0394">
              <w:rPr>
                <w:rFonts w:ascii="Arial" w:eastAsia="Times New Roman" w:hAnsi="Arial" w:cs="Arial"/>
                <w:b/>
                <w:sz w:val="16"/>
                <w:szCs w:val="16"/>
              </w:rPr>
              <w:t xml:space="preserve"> employees to staff the </w:t>
            </w:r>
            <w:r>
              <w:rPr>
                <w:rFonts w:ascii="Arial" w:eastAsia="Times New Roman" w:hAnsi="Arial" w:cs="Arial"/>
                <w:b/>
                <w:sz w:val="16"/>
                <w:szCs w:val="16"/>
              </w:rPr>
              <w:t>lab</w:t>
            </w:r>
            <w:r w:rsidRPr="00FC0394">
              <w:rPr>
                <w:rFonts w:ascii="Arial" w:eastAsia="Times New Roman" w:hAnsi="Arial" w:cs="Arial"/>
                <w:b/>
                <w:sz w:val="16"/>
                <w:szCs w:val="16"/>
              </w:rPr>
              <w:t xml:space="preserve">. </w:t>
            </w:r>
            <w:r>
              <w:rPr>
                <w:rFonts w:ascii="Arial" w:eastAsia="Times New Roman" w:hAnsi="Arial" w:cs="Arial"/>
                <w:b/>
                <w:sz w:val="16"/>
                <w:szCs w:val="16"/>
              </w:rPr>
              <w:t>We have had to cut the number of hours we are open because we don’t have sufficient funding. We have no lab coordinator, and there is no release time not stipend for any faculty member to coordinate, maintain and/or supervise lab activities, personnel, and resources.</w:t>
            </w:r>
          </w:p>
          <w:p w14:paraId="13AC5820" w14:textId="77777777" w:rsidR="002B1C8F" w:rsidRPr="00FC0394" w:rsidRDefault="002B1C8F" w:rsidP="002B1C8F">
            <w:pPr>
              <w:spacing w:after="0" w:line="240" w:lineRule="auto"/>
              <w:rPr>
                <w:rFonts w:ascii="Arial" w:eastAsia="Times New Roman" w:hAnsi="Arial" w:cs="Arial"/>
                <w:b/>
                <w:sz w:val="16"/>
                <w:szCs w:val="16"/>
              </w:rPr>
            </w:pPr>
          </w:p>
          <w:p w14:paraId="4819C9DC" w14:textId="77777777" w:rsidR="002B1C8F" w:rsidRDefault="002B1C8F" w:rsidP="002B1C8F">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We have been operating with only student and STH employees since 1998. </w:t>
            </w:r>
          </w:p>
          <w:p w14:paraId="29F72E68" w14:textId="77777777" w:rsidR="002B1C8F" w:rsidRDefault="002B1C8F" w:rsidP="002B1C8F">
            <w:pPr>
              <w:spacing w:after="0" w:line="240" w:lineRule="auto"/>
              <w:rPr>
                <w:rFonts w:ascii="Arial" w:eastAsia="Times New Roman" w:hAnsi="Arial" w:cs="Arial"/>
                <w:b/>
                <w:sz w:val="16"/>
                <w:szCs w:val="16"/>
              </w:rPr>
            </w:pPr>
          </w:p>
          <w:p w14:paraId="3F42389B" w14:textId="0AABF3C9" w:rsidR="002B1C8F" w:rsidRDefault="002B1C8F" w:rsidP="002B1C8F">
            <w:pPr>
              <w:spacing w:after="0" w:line="240" w:lineRule="auto"/>
              <w:rPr>
                <w:rFonts w:ascii="Arial" w:eastAsia="Times New Roman" w:hAnsi="Arial" w:cs="Arial"/>
                <w:b/>
                <w:sz w:val="16"/>
                <w:szCs w:val="16"/>
              </w:rPr>
            </w:pPr>
            <w:r w:rsidRPr="00167681">
              <w:rPr>
                <w:rFonts w:ascii="Arial" w:hAnsi="Arial" w:cs="Arial"/>
                <w:b/>
                <w:noProof/>
                <w:sz w:val="16"/>
              </w:rPr>
              <w:t xml:space="preserve">STH (need 40 hrs/week*40weeks/year*11/hr) -- We </w:t>
            </w:r>
            <w:r>
              <w:rPr>
                <w:rFonts w:ascii="Arial" w:hAnsi="Arial" w:cs="Arial"/>
                <w:b/>
                <w:noProof/>
                <w:sz w:val="16"/>
              </w:rPr>
              <w:t xml:space="preserve">need </w:t>
            </w:r>
            <w:r w:rsidRPr="00167681">
              <w:rPr>
                <w:rFonts w:ascii="Arial" w:hAnsi="Arial" w:cs="Arial"/>
                <w:b/>
                <w:noProof/>
                <w:sz w:val="16"/>
              </w:rPr>
              <w:t>2 permanent, FT positions to staff our ASL Interpreting La</w:t>
            </w:r>
            <w:r>
              <w:rPr>
                <w:rFonts w:ascii="Arial" w:hAnsi="Arial" w:cs="Arial"/>
                <w:b/>
                <w:noProof/>
                <w:sz w:val="16"/>
              </w:rPr>
              <w:t xml:space="preserve">b. In the interim, </w:t>
            </w:r>
            <w:r w:rsidRPr="00167681">
              <w:rPr>
                <w:rFonts w:ascii="Arial" w:hAnsi="Arial" w:cs="Arial"/>
                <w:b/>
                <w:noProof/>
                <w:sz w:val="16"/>
              </w:rPr>
              <w:t xml:space="preserve">we </w:t>
            </w:r>
            <w:r>
              <w:rPr>
                <w:rFonts w:ascii="Arial" w:hAnsi="Arial" w:cs="Arial"/>
                <w:b/>
                <w:noProof/>
                <w:sz w:val="16"/>
              </w:rPr>
              <w:t>seek</w:t>
            </w:r>
            <w:r w:rsidRPr="00167681">
              <w:rPr>
                <w:rFonts w:ascii="Arial" w:hAnsi="Arial" w:cs="Arial"/>
                <w:b/>
                <w:noProof/>
                <w:sz w:val="16"/>
              </w:rPr>
              <w:t xml:space="preserve"> funds for STH coverage, which at least allows us to keep the lab open</w:t>
            </w:r>
            <w:r>
              <w:rPr>
                <w:rFonts w:ascii="Arial" w:hAnsi="Arial" w:cs="Arial"/>
                <w:b/>
                <w:noProof/>
                <w:sz w:val="16"/>
              </w:rPr>
              <w:t xml:space="preserve"> at a minimum level. </w:t>
            </w:r>
          </w:p>
          <w:p w14:paraId="039DAB85" w14:textId="4EC2C3C0" w:rsidR="002B1C8F" w:rsidRPr="00174EF8" w:rsidRDefault="002B1C8F" w:rsidP="002B1C8F">
            <w:pPr>
              <w:spacing w:after="0" w:line="240" w:lineRule="auto"/>
              <w:rPr>
                <w:rFonts w:ascii="Times New Roman" w:eastAsia="Times New Roman" w:hAnsi="Times New Roman"/>
                <w:sz w:val="24"/>
                <w:szCs w:val="24"/>
              </w:rPr>
            </w:pPr>
          </w:p>
        </w:tc>
        <w:tc>
          <w:tcPr>
            <w:tcW w:w="1710" w:type="dxa"/>
          </w:tcPr>
          <w:p w14:paraId="52C9C716" w14:textId="09A14D52"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sz w:val="16"/>
                <w:szCs w:val="16"/>
              </w:rPr>
              <w:t>$</w:t>
            </w:r>
            <w:r w:rsidRPr="002B1C8F">
              <w:rPr>
                <w:rFonts w:ascii="Arial" w:eastAsia="Times New Roman" w:hAnsi="Arial" w:cs="Arial"/>
                <w:sz w:val="16"/>
                <w:szCs w:val="16"/>
              </w:rPr>
              <w:t>18658</w:t>
            </w:r>
          </w:p>
        </w:tc>
      </w:tr>
      <w:tr w:rsidR="002B1C8F" w:rsidRPr="00174EF8" w14:paraId="40A76FF9" w14:textId="77777777" w:rsidTr="00F851A1">
        <w:tc>
          <w:tcPr>
            <w:tcW w:w="990" w:type="dxa"/>
          </w:tcPr>
          <w:p w14:paraId="47228A13" w14:textId="2061D1BE" w:rsidR="002B1C8F" w:rsidRPr="00174EF8"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1317E89A" w14:textId="6F38E1D2"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Mentor program developer </w:t>
            </w:r>
          </w:p>
        </w:tc>
        <w:tc>
          <w:tcPr>
            <w:tcW w:w="990" w:type="dxa"/>
          </w:tcPr>
          <w:p w14:paraId="17430C6D"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02407915" w14:textId="6F1C17F6"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7E71D90A" w14:textId="2D2A9944"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1.2 &amp; 4.1</w:t>
            </w:r>
          </w:p>
        </w:tc>
        <w:tc>
          <w:tcPr>
            <w:tcW w:w="5130" w:type="dxa"/>
          </w:tcPr>
          <w:p w14:paraId="70A06099" w14:textId="76E97BCB"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We have secured Perkins funding to pay Deaf and interpreter mentors to work with advanced interpreting students, but we do not have a person to locate, secure, arrange, develop, and maintain sites, schedules, and specify obligations/protocols or MOU’s (contracts). We are requesting a one-year 20-hour per week position to develop a sustainable mentorship program. </w:t>
            </w:r>
          </w:p>
        </w:tc>
        <w:tc>
          <w:tcPr>
            <w:tcW w:w="1710" w:type="dxa"/>
          </w:tcPr>
          <w:p w14:paraId="53A6CA30" w14:textId="13AB2F4E"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sz w:val="16"/>
                <w:szCs w:val="16"/>
              </w:rPr>
              <w:t>$</w:t>
            </w:r>
            <w:r w:rsidRPr="002B1C8F">
              <w:rPr>
                <w:rFonts w:ascii="Arial" w:eastAsia="Times New Roman" w:hAnsi="Arial" w:cs="Arial"/>
                <w:sz w:val="16"/>
                <w:szCs w:val="16"/>
              </w:rPr>
              <w:t>18658</w:t>
            </w:r>
          </w:p>
        </w:tc>
      </w:tr>
      <w:tr w:rsidR="002B1C8F" w:rsidRPr="00174EF8" w14:paraId="27AFF9B5" w14:textId="77777777" w:rsidTr="00F851A1">
        <w:tc>
          <w:tcPr>
            <w:tcW w:w="990" w:type="dxa"/>
          </w:tcPr>
          <w:p w14:paraId="727F89CE" w14:textId="77777777" w:rsidR="002B1C8F" w:rsidRPr="00174EF8"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21D6A8B0" w14:textId="0EB4CDF3"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Faculty/staff interpreter</w:t>
            </w:r>
          </w:p>
        </w:tc>
        <w:tc>
          <w:tcPr>
            <w:tcW w:w="990" w:type="dxa"/>
          </w:tcPr>
          <w:p w14:paraId="43121D5D"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28FD3FD2" w14:textId="775120B9"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16861643" w14:textId="16A85FB9"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1.1, 1.2, 3.2, 4.1</w:t>
            </w:r>
          </w:p>
        </w:tc>
        <w:tc>
          <w:tcPr>
            <w:tcW w:w="5130" w:type="dxa"/>
          </w:tcPr>
          <w:p w14:paraId="1172960D" w14:textId="77777777" w:rsidR="002B1C8F" w:rsidRDefault="002B1C8F" w:rsidP="002B1C8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The Department Chair of the Speech and ASL Department and over ten ASL faculty members are Deaf. All interactions between the chair or Deaf faculty and administrators, and staff members such as the ADA who do not know sign language require the services of an interpreter. In addition, students who are not fluent in ASL who would like to meet with the department chair may need the services of interpreters. We have two full time Deaf faculty members who rely on interpreters for their lecture classes such as Introduction to Deaf Culture. </w:t>
            </w:r>
          </w:p>
          <w:p w14:paraId="73F3223F" w14:textId="77777777" w:rsidR="002B1C8F" w:rsidRDefault="002B1C8F" w:rsidP="002B1C8F">
            <w:pPr>
              <w:spacing w:after="0" w:line="240" w:lineRule="auto"/>
              <w:rPr>
                <w:rFonts w:ascii="Arial" w:eastAsia="Times New Roman" w:hAnsi="Arial" w:cs="Arial"/>
                <w:b/>
                <w:noProof/>
                <w:sz w:val="16"/>
                <w:szCs w:val="16"/>
              </w:rPr>
            </w:pPr>
          </w:p>
          <w:p w14:paraId="5175CD90" w14:textId="77777777" w:rsidR="002B1C8F" w:rsidRDefault="002B1C8F" w:rsidP="002B1C8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Due to the increased demand for interpreters, the DRC has asked that a request for interpreting services be made five days in advance. This time constraint severely limits the ability of Deaf faculty to communicate efficiently and be involved in crucial aspects of college business. </w:t>
            </w:r>
          </w:p>
          <w:p w14:paraId="2F5BDEC3" w14:textId="77777777" w:rsidR="002B1C8F" w:rsidRDefault="002B1C8F" w:rsidP="002B1C8F">
            <w:pPr>
              <w:spacing w:after="0" w:line="240" w:lineRule="auto"/>
              <w:rPr>
                <w:rFonts w:ascii="Arial" w:eastAsia="Times New Roman" w:hAnsi="Arial" w:cs="Arial"/>
                <w:b/>
                <w:noProof/>
                <w:sz w:val="16"/>
                <w:szCs w:val="16"/>
              </w:rPr>
            </w:pPr>
          </w:p>
          <w:p w14:paraId="727DA352" w14:textId="77777777" w:rsidR="002B1C8F" w:rsidRDefault="002B1C8F" w:rsidP="002B1C8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lastRenderedPageBreak/>
              <w:t xml:space="preserve">The Americans with Disabilities Act mandates colleges to provide communication access to employees who rely on interpreters. It is time for our Division to provide a staff member whose primary obligation is to interpret between Deaf faculty/staff and college personnel/students who do not know sign language. </w:t>
            </w:r>
          </w:p>
          <w:p w14:paraId="47C95121" w14:textId="77777777" w:rsidR="002B1C8F" w:rsidRDefault="002B1C8F" w:rsidP="002B1C8F">
            <w:pPr>
              <w:spacing w:after="0" w:line="240" w:lineRule="auto"/>
              <w:rPr>
                <w:rFonts w:ascii="Arial" w:eastAsia="Times New Roman" w:hAnsi="Arial" w:cs="Arial"/>
                <w:b/>
                <w:noProof/>
                <w:sz w:val="16"/>
                <w:szCs w:val="16"/>
              </w:rPr>
            </w:pPr>
          </w:p>
          <w:p w14:paraId="750B1D86" w14:textId="454201D2" w:rsidR="002B1C8F" w:rsidRDefault="002B1C8F" w:rsidP="002B1C8F">
            <w:pPr>
              <w:spacing w:after="0" w:line="240" w:lineRule="auto"/>
              <w:rPr>
                <w:rFonts w:ascii="Arial" w:eastAsia="Times New Roman" w:hAnsi="Arial" w:cs="Arial"/>
                <w:b/>
                <w:noProof/>
                <w:sz w:val="16"/>
                <w:szCs w:val="16"/>
              </w:rPr>
            </w:pPr>
            <w:r w:rsidRPr="00167681">
              <w:rPr>
                <w:rFonts w:ascii="Arial" w:hAnsi="Arial" w:cs="Arial"/>
                <w:b/>
                <w:noProof/>
                <w:sz w:val="16"/>
              </w:rPr>
              <w:t xml:space="preserve">We </w:t>
            </w:r>
            <w:r>
              <w:rPr>
                <w:rFonts w:ascii="Arial" w:hAnsi="Arial" w:cs="Arial"/>
                <w:b/>
                <w:noProof/>
                <w:sz w:val="16"/>
              </w:rPr>
              <w:t>need a permanent, FT position</w:t>
            </w:r>
            <w:r w:rsidRPr="00167681">
              <w:rPr>
                <w:rFonts w:ascii="Arial" w:hAnsi="Arial" w:cs="Arial"/>
                <w:b/>
                <w:noProof/>
                <w:sz w:val="16"/>
              </w:rPr>
              <w:t xml:space="preserve"> to </w:t>
            </w:r>
            <w:r>
              <w:rPr>
                <w:rFonts w:ascii="Arial" w:hAnsi="Arial" w:cs="Arial"/>
                <w:b/>
                <w:noProof/>
                <w:sz w:val="16"/>
              </w:rPr>
              <w:t xml:space="preserve">meet departmental, instructional, and inter-departmental communication needs. In the interim, </w:t>
            </w:r>
            <w:r w:rsidRPr="00167681">
              <w:rPr>
                <w:rFonts w:ascii="Arial" w:hAnsi="Arial" w:cs="Arial"/>
                <w:b/>
                <w:noProof/>
                <w:sz w:val="16"/>
              </w:rPr>
              <w:t xml:space="preserve">we </w:t>
            </w:r>
            <w:r>
              <w:rPr>
                <w:rFonts w:ascii="Arial" w:hAnsi="Arial" w:cs="Arial"/>
                <w:b/>
                <w:noProof/>
                <w:sz w:val="16"/>
              </w:rPr>
              <w:t>seek</w:t>
            </w:r>
            <w:r w:rsidRPr="00167681">
              <w:rPr>
                <w:rFonts w:ascii="Arial" w:hAnsi="Arial" w:cs="Arial"/>
                <w:b/>
                <w:noProof/>
                <w:sz w:val="16"/>
              </w:rPr>
              <w:t xml:space="preserve"> funds for STH coverage</w:t>
            </w:r>
            <w:r>
              <w:rPr>
                <w:rFonts w:ascii="Arial" w:hAnsi="Arial" w:cs="Arial"/>
                <w:b/>
                <w:noProof/>
                <w:sz w:val="16"/>
              </w:rPr>
              <w:t>.</w:t>
            </w:r>
          </w:p>
          <w:p w14:paraId="3110B9F2" w14:textId="7FDB0C44" w:rsidR="002B1C8F" w:rsidRPr="00174EF8" w:rsidRDefault="002B1C8F" w:rsidP="002B1C8F">
            <w:pPr>
              <w:spacing w:after="0" w:line="240" w:lineRule="auto"/>
              <w:rPr>
                <w:rFonts w:ascii="Times New Roman" w:eastAsia="Times New Roman" w:hAnsi="Times New Roman"/>
                <w:sz w:val="24"/>
                <w:szCs w:val="24"/>
              </w:rPr>
            </w:pPr>
          </w:p>
        </w:tc>
        <w:tc>
          <w:tcPr>
            <w:tcW w:w="1710" w:type="dxa"/>
          </w:tcPr>
          <w:p w14:paraId="69BA35D4" w14:textId="31D922B0"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sz w:val="16"/>
                <w:szCs w:val="16"/>
              </w:rPr>
              <w:lastRenderedPageBreak/>
              <w:t>$</w:t>
            </w:r>
            <w:r w:rsidRPr="002B1C8F">
              <w:rPr>
                <w:rFonts w:ascii="Arial" w:eastAsia="Times New Roman" w:hAnsi="Arial" w:cs="Arial"/>
                <w:sz w:val="16"/>
                <w:szCs w:val="16"/>
              </w:rPr>
              <w:t>18658</w:t>
            </w:r>
          </w:p>
        </w:tc>
      </w:tr>
      <w:tr w:rsidR="002B1C8F" w:rsidRPr="00174EF8" w14:paraId="75DC0567" w14:textId="77777777" w:rsidTr="00F851A1">
        <w:tc>
          <w:tcPr>
            <w:tcW w:w="990" w:type="dxa"/>
          </w:tcPr>
          <w:p w14:paraId="250B599D" w14:textId="77777777" w:rsidR="002B1C8F" w:rsidRPr="00174EF8"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f4.</w:t>
            </w:r>
            <w:r w:rsidRPr="00174EF8">
              <w:rPr>
                <w:rFonts w:ascii="Arial" w:eastAsia="Times New Roman" w:hAnsi="Arial" w:cs="Arial"/>
                <w:b/>
                <w:color w:val="000000"/>
                <w:sz w:val="16"/>
                <w:szCs w:val="16"/>
              </w:rPr>
              <w:t xml:space="preserve"> </w:t>
            </w:r>
          </w:p>
        </w:tc>
        <w:tc>
          <w:tcPr>
            <w:tcW w:w="1350" w:type="dxa"/>
          </w:tcPr>
          <w:p w14:paraId="3F79B31A" w14:textId="5C3F7460"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Hourly staff in the ASL / Interpreting Lab</w:t>
            </w:r>
          </w:p>
        </w:tc>
        <w:tc>
          <w:tcPr>
            <w:tcW w:w="990" w:type="dxa"/>
          </w:tcPr>
          <w:p w14:paraId="3AD8C8D5"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299D6BCC" w14:textId="19DDE7EA"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Goals 2 &amp; 5</w:t>
            </w:r>
          </w:p>
        </w:tc>
        <w:tc>
          <w:tcPr>
            <w:tcW w:w="1620" w:type="dxa"/>
          </w:tcPr>
          <w:p w14:paraId="173D317A" w14:textId="66CB9EF3"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1.1, 1.5, 4.1</w:t>
            </w:r>
          </w:p>
        </w:tc>
        <w:tc>
          <w:tcPr>
            <w:tcW w:w="5130" w:type="dxa"/>
          </w:tcPr>
          <w:p w14:paraId="4858E6AA" w14:textId="77777777" w:rsidR="002B1C8F" w:rsidRPr="00FC0394" w:rsidRDefault="002B1C8F" w:rsidP="002B1C8F">
            <w:pPr>
              <w:spacing w:after="0" w:line="240" w:lineRule="auto"/>
              <w:rPr>
                <w:rFonts w:ascii="Arial" w:eastAsia="Times New Roman" w:hAnsi="Arial" w:cs="Arial"/>
                <w:b/>
                <w:sz w:val="16"/>
                <w:szCs w:val="16"/>
              </w:rPr>
            </w:pPr>
            <w:r w:rsidRPr="00FC0394">
              <w:rPr>
                <w:rFonts w:ascii="Arial" w:eastAsia="Times New Roman" w:hAnsi="Arial" w:cs="Arial"/>
                <w:b/>
                <w:sz w:val="16"/>
                <w:szCs w:val="16"/>
              </w:rPr>
              <w:t xml:space="preserve">Student and short-term hourly employees in the </w:t>
            </w:r>
            <w:r>
              <w:rPr>
                <w:rFonts w:ascii="Arial" w:eastAsia="Times New Roman" w:hAnsi="Arial" w:cs="Arial"/>
                <w:b/>
                <w:sz w:val="16"/>
                <w:szCs w:val="16"/>
              </w:rPr>
              <w:t>ASL/Interpreting Lab</w:t>
            </w:r>
            <w:r w:rsidRPr="00FC0394">
              <w:rPr>
                <w:rFonts w:ascii="Arial" w:eastAsia="Times New Roman" w:hAnsi="Arial" w:cs="Arial"/>
                <w:b/>
                <w:sz w:val="16"/>
                <w:szCs w:val="16"/>
              </w:rPr>
              <w:t xml:space="preserve"> The </w:t>
            </w:r>
            <w:r>
              <w:rPr>
                <w:rFonts w:ascii="Arial" w:eastAsia="Times New Roman" w:hAnsi="Arial" w:cs="Arial"/>
                <w:b/>
                <w:sz w:val="16"/>
                <w:szCs w:val="16"/>
              </w:rPr>
              <w:t>lab</w:t>
            </w:r>
            <w:r w:rsidRPr="00FC0394">
              <w:rPr>
                <w:rFonts w:ascii="Arial" w:eastAsia="Times New Roman" w:hAnsi="Arial" w:cs="Arial"/>
                <w:b/>
                <w:sz w:val="16"/>
                <w:szCs w:val="16"/>
              </w:rPr>
              <w:t xml:space="preserve"> is </w:t>
            </w:r>
            <w:r>
              <w:rPr>
                <w:rFonts w:ascii="Arial" w:eastAsia="Times New Roman" w:hAnsi="Arial" w:cs="Arial"/>
                <w:b/>
                <w:sz w:val="16"/>
                <w:szCs w:val="16"/>
              </w:rPr>
              <w:t xml:space="preserve">becoming more impacted due to reasons outlined earlier in this proposal. </w:t>
            </w:r>
          </w:p>
          <w:p w14:paraId="1595D071" w14:textId="77777777" w:rsidR="002B1C8F" w:rsidRPr="00FC0394" w:rsidRDefault="002B1C8F" w:rsidP="002B1C8F">
            <w:pPr>
              <w:spacing w:after="0" w:line="240" w:lineRule="auto"/>
              <w:rPr>
                <w:rFonts w:ascii="Arial" w:eastAsia="Times New Roman" w:hAnsi="Arial" w:cs="Arial"/>
                <w:b/>
                <w:sz w:val="16"/>
                <w:szCs w:val="16"/>
              </w:rPr>
            </w:pPr>
          </w:p>
          <w:p w14:paraId="2F6A39DF" w14:textId="77777777" w:rsidR="002B1C8F" w:rsidRPr="00FC0394" w:rsidRDefault="002B1C8F" w:rsidP="002B1C8F">
            <w:pPr>
              <w:spacing w:after="0" w:line="240" w:lineRule="auto"/>
              <w:rPr>
                <w:rFonts w:ascii="Arial" w:eastAsia="Times New Roman" w:hAnsi="Arial" w:cs="Arial"/>
                <w:b/>
                <w:sz w:val="16"/>
                <w:szCs w:val="16"/>
              </w:rPr>
            </w:pPr>
            <w:r w:rsidRPr="00FC0394">
              <w:rPr>
                <w:rFonts w:ascii="Arial" w:eastAsia="Times New Roman" w:hAnsi="Arial" w:cs="Arial"/>
                <w:b/>
                <w:sz w:val="16"/>
                <w:szCs w:val="16"/>
              </w:rPr>
              <w:t xml:space="preserve">We rely </w:t>
            </w:r>
            <w:r>
              <w:rPr>
                <w:rFonts w:ascii="Arial" w:eastAsia="Times New Roman" w:hAnsi="Arial" w:cs="Arial"/>
                <w:b/>
                <w:sz w:val="16"/>
                <w:szCs w:val="16"/>
              </w:rPr>
              <w:t xml:space="preserve">exclusively </w:t>
            </w:r>
            <w:r w:rsidRPr="00FC0394">
              <w:rPr>
                <w:rFonts w:ascii="Arial" w:eastAsia="Times New Roman" w:hAnsi="Arial" w:cs="Arial"/>
                <w:b/>
                <w:sz w:val="16"/>
                <w:szCs w:val="16"/>
              </w:rPr>
              <w:t xml:space="preserve">on </w:t>
            </w:r>
            <w:r>
              <w:rPr>
                <w:rFonts w:ascii="Arial" w:eastAsia="Times New Roman" w:hAnsi="Arial" w:cs="Arial"/>
                <w:b/>
                <w:sz w:val="16"/>
                <w:szCs w:val="16"/>
              </w:rPr>
              <w:t>short-term hourly and student</w:t>
            </w:r>
            <w:r w:rsidRPr="00FC0394">
              <w:rPr>
                <w:rFonts w:ascii="Arial" w:eastAsia="Times New Roman" w:hAnsi="Arial" w:cs="Arial"/>
                <w:b/>
                <w:sz w:val="16"/>
                <w:szCs w:val="16"/>
              </w:rPr>
              <w:t xml:space="preserve"> employees to staff the </w:t>
            </w:r>
            <w:r>
              <w:rPr>
                <w:rFonts w:ascii="Arial" w:eastAsia="Times New Roman" w:hAnsi="Arial" w:cs="Arial"/>
                <w:b/>
                <w:sz w:val="16"/>
                <w:szCs w:val="16"/>
              </w:rPr>
              <w:t>lab</w:t>
            </w:r>
            <w:r w:rsidRPr="00FC0394">
              <w:rPr>
                <w:rFonts w:ascii="Arial" w:eastAsia="Times New Roman" w:hAnsi="Arial" w:cs="Arial"/>
                <w:b/>
                <w:sz w:val="16"/>
                <w:szCs w:val="16"/>
              </w:rPr>
              <w:t xml:space="preserve">. </w:t>
            </w:r>
            <w:r>
              <w:rPr>
                <w:rFonts w:ascii="Arial" w:eastAsia="Times New Roman" w:hAnsi="Arial" w:cs="Arial"/>
                <w:b/>
                <w:sz w:val="16"/>
                <w:szCs w:val="16"/>
              </w:rPr>
              <w:t>We have had to cut the number of hours we are open because we don’t have sufficient funding. We have no lab coordinator, and there is no release time not stipend for any faculty member to coordinate, maintain and/or supervise lab activities, personnel, and resources.</w:t>
            </w:r>
          </w:p>
          <w:p w14:paraId="193AEA0B" w14:textId="77777777" w:rsidR="002B1C8F" w:rsidRPr="00FC0394" w:rsidRDefault="002B1C8F" w:rsidP="002B1C8F">
            <w:pPr>
              <w:spacing w:after="0" w:line="240" w:lineRule="auto"/>
              <w:rPr>
                <w:rFonts w:ascii="Arial" w:eastAsia="Times New Roman" w:hAnsi="Arial" w:cs="Arial"/>
                <w:b/>
                <w:sz w:val="16"/>
                <w:szCs w:val="16"/>
              </w:rPr>
            </w:pPr>
          </w:p>
          <w:p w14:paraId="04316D29" w14:textId="77777777" w:rsidR="002B1C8F" w:rsidRDefault="002B1C8F" w:rsidP="002B1C8F">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We have been operating with only student and STH employees since 1998. </w:t>
            </w:r>
          </w:p>
          <w:p w14:paraId="7735641B" w14:textId="77777777" w:rsidR="002B1C8F" w:rsidRDefault="002B1C8F" w:rsidP="002B1C8F">
            <w:pPr>
              <w:spacing w:after="0" w:line="240" w:lineRule="auto"/>
              <w:rPr>
                <w:rFonts w:ascii="Arial" w:eastAsia="Times New Roman" w:hAnsi="Arial" w:cs="Arial"/>
                <w:b/>
                <w:sz w:val="16"/>
                <w:szCs w:val="16"/>
              </w:rPr>
            </w:pPr>
          </w:p>
          <w:p w14:paraId="219FC9EC" w14:textId="564E5213" w:rsidR="002B1C8F" w:rsidRPr="00174EF8" w:rsidRDefault="002B1C8F" w:rsidP="002B1C8F">
            <w:pPr>
              <w:spacing w:after="0" w:line="240" w:lineRule="auto"/>
              <w:rPr>
                <w:rFonts w:ascii="Times New Roman" w:eastAsia="Times New Roman" w:hAnsi="Times New Roman"/>
                <w:sz w:val="24"/>
                <w:szCs w:val="24"/>
              </w:rPr>
            </w:pPr>
            <w:r w:rsidRPr="00167681">
              <w:rPr>
                <w:rFonts w:ascii="Arial" w:hAnsi="Arial" w:cs="Arial"/>
                <w:b/>
                <w:noProof/>
                <w:sz w:val="16"/>
              </w:rPr>
              <w:t xml:space="preserve">STH (need 40 hrs/week*40weeks/year*11/hr) -- We </w:t>
            </w:r>
            <w:r>
              <w:rPr>
                <w:rFonts w:ascii="Arial" w:hAnsi="Arial" w:cs="Arial"/>
                <w:b/>
                <w:noProof/>
                <w:sz w:val="16"/>
              </w:rPr>
              <w:t xml:space="preserve">need </w:t>
            </w:r>
            <w:r w:rsidRPr="00167681">
              <w:rPr>
                <w:rFonts w:ascii="Arial" w:hAnsi="Arial" w:cs="Arial"/>
                <w:b/>
                <w:noProof/>
                <w:sz w:val="16"/>
              </w:rPr>
              <w:t>2 permanent, FT positions to staff our ASL Interpreting La</w:t>
            </w:r>
            <w:r>
              <w:rPr>
                <w:rFonts w:ascii="Arial" w:hAnsi="Arial" w:cs="Arial"/>
                <w:b/>
                <w:noProof/>
                <w:sz w:val="16"/>
              </w:rPr>
              <w:t xml:space="preserve">b. In the interim, </w:t>
            </w:r>
            <w:r w:rsidRPr="00167681">
              <w:rPr>
                <w:rFonts w:ascii="Arial" w:hAnsi="Arial" w:cs="Arial"/>
                <w:b/>
                <w:noProof/>
                <w:sz w:val="16"/>
              </w:rPr>
              <w:t xml:space="preserve">we </w:t>
            </w:r>
            <w:r>
              <w:rPr>
                <w:rFonts w:ascii="Arial" w:hAnsi="Arial" w:cs="Arial"/>
                <w:b/>
                <w:noProof/>
                <w:sz w:val="16"/>
              </w:rPr>
              <w:t>seek</w:t>
            </w:r>
            <w:r w:rsidRPr="00167681">
              <w:rPr>
                <w:rFonts w:ascii="Arial" w:hAnsi="Arial" w:cs="Arial"/>
                <w:b/>
                <w:noProof/>
                <w:sz w:val="16"/>
              </w:rPr>
              <w:t xml:space="preserve"> funds for STH coverage, which at least allows us to keep the lab open</w:t>
            </w:r>
            <w:r>
              <w:rPr>
                <w:rFonts w:ascii="Arial" w:hAnsi="Arial" w:cs="Arial"/>
                <w:b/>
                <w:noProof/>
                <w:sz w:val="16"/>
              </w:rPr>
              <w:t xml:space="preserve"> at a minimum level.</w:t>
            </w:r>
          </w:p>
        </w:tc>
        <w:tc>
          <w:tcPr>
            <w:tcW w:w="1710" w:type="dxa"/>
          </w:tcPr>
          <w:p w14:paraId="0A1229D8" w14:textId="654C1703"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sz w:val="16"/>
                <w:szCs w:val="16"/>
              </w:rPr>
              <w:t>$</w:t>
            </w:r>
            <w:r w:rsidRPr="002B1C8F">
              <w:rPr>
                <w:rFonts w:ascii="Arial" w:eastAsia="Times New Roman" w:hAnsi="Arial" w:cs="Arial"/>
                <w:sz w:val="16"/>
                <w:szCs w:val="16"/>
              </w:rPr>
              <w:t>18658</w:t>
            </w:r>
          </w:p>
        </w:tc>
      </w:tr>
      <w:tr w:rsidR="002B1C8F" w:rsidRPr="00174EF8" w14:paraId="26FD41C2" w14:textId="77777777" w:rsidTr="00F851A1">
        <w:tc>
          <w:tcPr>
            <w:tcW w:w="990" w:type="dxa"/>
          </w:tcPr>
          <w:p w14:paraId="14C83AA1" w14:textId="77777777" w:rsidR="002B1C8F" w:rsidRPr="00174EF8"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607DEFDA" w14:textId="44FF1F53"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Mentor program developer </w:t>
            </w:r>
          </w:p>
        </w:tc>
        <w:tc>
          <w:tcPr>
            <w:tcW w:w="990" w:type="dxa"/>
          </w:tcPr>
          <w:p w14:paraId="5A677554"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4E0D1060" w14:textId="7EE472E6"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663A0C30" w14:textId="3B04F28F"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1.2 &amp; 4.1</w:t>
            </w:r>
          </w:p>
        </w:tc>
        <w:tc>
          <w:tcPr>
            <w:tcW w:w="5130" w:type="dxa"/>
          </w:tcPr>
          <w:p w14:paraId="5BF27B0E" w14:textId="78FA068A"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We have secured Perkins funding to pay Deaf and interpreter mentors to work with advanced interpreting students, but we do not have a person to locate, secure, arrange, develop, and maintain sites, schedules, and specify obligations/protocols or MOU’s (contracts). We are requesting a one-year 20-hour per week position to develop a sustainable mentorship program.</w:t>
            </w:r>
          </w:p>
        </w:tc>
        <w:tc>
          <w:tcPr>
            <w:tcW w:w="1710" w:type="dxa"/>
          </w:tcPr>
          <w:p w14:paraId="0067BE54" w14:textId="34A93E54" w:rsidR="002B1C8F" w:rsidRPr="00174EF8" w:rsidRDefault="002B1C8F" w:rsidP="002B1C8F">
            <w:pPr>
              <w:spacing w:after="0" w:line="240" w:lineRule="auto"/>
              <w:rPr>
                <w:rFonts w:ascii="Times New Roman" w:eastAsia="Times New Roman" w:hAnsi="Times New Roman"/>
                <w:sz w:val="24"/>
                <w:szCs w:val="24"/>
              </w:rPr>
            </w:pPr>
          </w:p>
        </w:tc>
      </w:tr>
    </w:tbl>
    <w:p w14:paraId="5CD06D84" w14:textId="77777777" w:rsidR="005E3341" w:rsidRDefault="005E3341" w:rsidP="00E87C57">
      <w:pPr>
        <w:spacing w:after="0"/>
        <w:rPr>
          <w:b/>
          <w:sz w:val="32"/>
          <w:szCs w:val="32"/>
          <w:u w:val="single"/>
        </w:rPr>
      </w:pPr>
    </w:p>
    <w:p w14:paraId="43065877" w14:textId="77777777" w:rsidR="005E3341" w:rsidRDefault="005E3341">
      <w:pPr>
        <w:spacing w:after="0" w:line="240" w:lineRule="auto"/>
        <w:rPr>
          <w:b/>
          <w:sz w:val="32"/>
          <w:szCs w:val="32"/>
          <w:u w:val="single"/>
        </w:rPr>
      </w:pPr>
      <w:r>
        <w:rPr>
          <w:b/>
          <w:sz w:val="32"/>
          <w:szCs w:val="32"/>
          <w:u w:val="single"/>
        </w:rPr>
        <w:br w:type="page"/>
      </w:r>
    </w:p>
    <w:p w14:paraId="657C9C34"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788161F6"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26D37C8" w14:textId="77777777" w:rsidTr="00662183">
        <w:trPr>
          <w:tblHeader/>
        </w:trPr>
        <w:tc>
          <w:tcPr>
            <w:tcW w:w="990" w:type="dxa"/>
            <w:tcBorders>
              <w:top w:val="single" w:sz="4" w:space="0" w:color="000000"/>
            </w:tcBorders>
          </w:tcPr>
          <w:p w14:paraId="169809DD"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61BF218D"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C76F5E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7AC3F33B"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A5722A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BDA5DFB" w14:textId="77777777" w:rsidR="005E68B2" w:rsidRPr="00C8669F" w:rsidRDefault="005E68B2" w:rsidP="00F03DE9">
            <w:pPr>
              <w:spacing w:after="0" w:line="240" w:lineRule="auto"/>
              <w:jc w:val="center"/>
              <w:rPr>
                <w:rFonts w:ascii="Arial" w:eastAsia="Times New Roman" w:hAnsi="Arial" w:cs="Arial"/>
                <w:b/>
                <w:sz w:val="16"/>
                <w:szCs w:val="16"/>
              </w:rPr>
            </w:pPr>
          </w:p>
          <w:p w14:paraId="535427D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E88819F" w14:textId="77777777" w:rsidR="005E68B2" w:rsidRPr="00C8669F" w:rsidRDefault="00A55956" w:rsidP="00E87C57">
            <w:pPr>
              <w:spacing w:after="0" w:line="240" w:lineRule="auto"/>
              <w:jc w:val="center"/>
              <w:rPr>
                <w:rFonts w:ascii="Arial" w:eastAsia="Times New Roman" w:hAnsi="Arial" w:cs="Arial"/>
                <w:b/>
                <w:sz w:val="16"/>
                <w:szCs w:val="16"/>
              </w:rPr>
            </w:pPr>
            <w:hyperlink r:id="rId3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5E1A4E7"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C7FFA3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4AF4169" w14:textId="77777777" w:rsidR="005E68B2" w:rsidRPr="00C8669F" w:rsidRDefault="005E68B2" w:rsidP="00F03DE9">
            <w:pPr>
              <w:spacing w:after="0" w:line="240" w:lineRule="auto"/>
              <w:jc w:val="center"/>
              <w:rPr>
                <w:rFonts w:ascii="Arial" w:eastAsia="Times New Roman" w:hAnsi="Arial" w:cs="Arial"/>
                <w:b/>
                <w:sz w:val="16"/>
                <w:szCs w:val="16"/>
              </w:rPr>
            </w:pPr>
          </w:p>
        </w:tc>
      </w:tr>
      <w:tr w:rsidR="002B1C8F" w:rsidRPr="00174EF8" w14:paraId="7615059E" w14:textId="77777777" w:rsidTr="00662183">
        <w:tc>
          <w:tcPr>
            <w:tcW w:w="990" w:type="dxa"/>
          </w:tcPr>
          <w:p w14:paraId="0301B6F2" w14:textId="77777777" w:rsidR="002B1C8F" w:rsidRPr="00174EF8" w:rsidRDefault="002B1C8F" w:rsidP="002B1C8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3D419BC" w14:textId="3F30D872"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Faculty/staff interpreter</w:t>
            </w:r>
          </w:p>
        </w:tc>
        <w:tc>
          <w:tcPr>
            <w:tcW w:w="990" w:type="dxa"/>
          </w:tcPr>
          <w:p w14:paraId="2AEC2781" w14:textId="382B7DDA" w:rsidR="002B1C8F" w:rsidRPr="00DA5F51"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40B44120" w14:textId="320EE01C"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E334A7B" w14:textId="2D7254AB"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1.1, 1.2, 3.2, 4.1</w:t>
            </w:r>
          </w:p>
        </w:tc>
        <w:tc>
          <w:tcPr>
            <w:tcW w:w="5400" w:type="dxa"/>
          </w:tcPr>
          <w:p w14:paraId="146075E1" w14:textId="77777777" w:rsidR="002B1C8F" w:rsidRDefault="002B1C8F" w:rsidP="002B1C8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The Department Chair of the Speech and ASL Department and over ten ASL faculty members are Deaf. All interactions between the chair or Deaf faculty and administrators, and staff members such as the ADA who do not know sign language require the services of an interpreter. In addition, students who are not fluent in ASL who would like to meet with the department chair may need the services of interpreters. We have two full time Deaf faculty members who rely on interpreters for their lecture classes such as Introduction to Deaf Culture. </w:t>
            </w:r>
          </w:p>
          <w:p w14:paraId="5396F820" w14:textId="77777777" w:rsidR="002B1C8F" w:rsidRDefault="002B1C8F" w:rsidP="002B1C8F">
            <w:pPr>
              <w:spacing w:after="0" w:line="240" w:lineRule="auto"/>
              <w:rPr>
                <w:rFonts w:ascii="Arial" w:eastAsia="Times New Roman" w:hAnsi="Arial" w:cs="Arial"/>
                <w:b/>
                <w:noProof/>
                <w:sz w:val="16"/>
                <w:szCs w:val="16"/>
              </w:rPr>
            </w:pPr>
          </w:p>
          <w:p w14:paraId="61B9D716" w14:textId="77777777" w:rsidR="002B1C8F" w:rsidRDefault="002B1C8F" w:rsidP="002B1C8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Due to the increased demand for interpreters, the DRC has asked that a request for interpreting services be made five days in advance. This time constraint severely limits the ability of Deaf faculty to communicate efficiently and be involved in crucial aspects of college business. </w:t>
            </w:r>
          </w:p>
          <w:p w14:paraId="317D63AD" w14:textId="77777777" w:rsidR="002B1C8F" w:rsidRDefault="002B1C8F" w:rsidP="002B1C8F">
            <w:pPr>
              <w:spacing w:after="0" w:line="240" w:lineRule="auto"/>
              <w:rPr>
                <w:rFonts w:ascii="Arial" w:eastAsia="Times New Roman" w:hAnsi="Arial" w:cs="Arial"/>
                <w:b/>
                <w:noProof/>
                <w:sz w:val="16"/>
                <w:szCs w:val="16"/>
              </w:rPr>
            </w:pPr>
          </w:p>
          <w:p w14:paraId="3265A0EA" w14:textId="77777777" w:rsidR="002B1C8F" w:rsidRDefault="002B1C8F" w:rsidP="002B1C8F">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The Americans with Disabilities Act mandates colleges to provide communication access to employees who rely on interpreters. It is time for our Division to provide a staff member whose primary obligation is to interpret between Deaf faculty/staff and college personnel/students who do not know sign language. </w:t>
            </w:r>
          </w:p>
          <w:p w14:paraId="70BD3310" w14:textId="298953CC" w:rsidR="002B1C8F" w:rsidRPr="00174EF8" w:rsidRDefault="002B1C8F" w:rsidP="002B1C8F">
            <w:pPr>
              <w:spacing w:after="0" w:line="240" w:lineRule="auto"/>
              <w:rPr>
                <w:rFonts w:ascii="Times New Roman" w:eastAsia="Times New Roman" w:hAnsi="Times New Roman"/>
                <w:sz w:val="24"/>
                <w:szCs w:val="24"/>
              </w:rPr>
            </w:pPr>
          </w:p>
        </w:tc>
        <w:tc>
          <w:tcPr>
            <w:tcW w:w="1440" w:type="dxa"/>
          </w:tcPr>
          <w:p w14:paraId="255CD99C" w14:textId="401AF4AC"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Pr="007B4132">
              <w:rPr>
                <w:rFonts w:eastAsia="Times New Roman"/>
              </w:rPr>
              <w:t xml:space="preserve"> </w:t>
            </w:r>
            <w:r w:rsidRPr="007B4132">
              <w:rPr>
                <w:rFonts w:ascii="Arial" w:eastAsia="Times New Roman" w:hAnsi="Arial" w:cs="Arial"/>
                <w:b/>
                <w:sz w:val="16"/>
                <w:szCs w:val="16"/>
              </w:rPr>
              <w:t>82,432.38</w:t>
            </w:r>
          </w:p>
        </w:tc>
      </w:tr>
      <w:tr w:rsidR="002B1C8F" w:rsidRPr="00174EF8" w14:paraId="1E2E10CF" w14:textId="77777777" w:rsidTr="00662183">
        <w:tc>
          <w:tcPr>
            <w:tcW w:w="990" w:type="dxa"/>
          </w:tcPr>
          <w:p w14:paraId="1F857756" w14:textId="77777777" w:rsidR="002B1C8F" w:rsidRPr="00174EF8" w:rsidRDefault="002B1C8F" w:rsidP="002B1C8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E3FD84F" w14:textId="58EE050B"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Hourly staff in the ASL / Interpreting Lab</w:t>
            </w:r>
          </w:p>
        </w:tc>
        <w:tc>
          <w:tcPr>
            <w:tcW w:w="990" w:type="dxa"/>
          </w:tcPr>
          <w:p w14:paraId="525A4622" w14:textId="5E598DDA"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6C4174B8" w14:textId="06FC3C81"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Goals 2 &amp; 5</w:t>
            </w:r>
          </w:p>
        </w:tc>
        <w:tc>
          <w:tcPr>
            <w:tcW w:w="1620" w:type="dxa"/>
          </w:tcPr>
          <w:p w14:paraId="2627A60A" w14:textId="57C6D148"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1.1, 1.5, 4.1</w:t>
            </w:r>
          </w:p>
        </w:tc>
        <w:tc>
          <w:tcPr>
            <w:tcW w:w="5400" w:type="dxa"/>
          </w:tcPr>
          <w:p w14:paraId="4FB14840" w14:textId="77777777" w:rsidR="002B1C8F" w:rsidRPr="002B1C8F" w:rsidRDefault="002B1C8F" w:rsidP="002B1C8F">
            <w:pPr>
              <w:spacing w:after="0" w:line="240" w:lineRule="auto"/>
              <w:rPr>
                <w:rFonts w:ascii="Arial" w:eastAsia="Times New Roman" w:hAnsi="Arial" w:cs="Arial"/>
                <w:sz w:val="16"/>
                <w:szCs w:val="16"/>
              </w:rPr>
            </w:pPr>
            <w:r w:rsidRPr="002B1C8F">
              <w:rPr>
                <w:rFonts w:ascii="Arial" w:eastAsia="Times New Roman" w:hAnsi="Arial" w:cs="Arial"/>
                <w:sz w:val="16"/>
                <w:szCs w:val="16"/>
              </w:rPr>
              <w:t xml:space="preserve">Student and short-term hourly employees in the ASL/Interpreting Lab The lab is becoming more impacted due to reasons outlined earlier in this proposal. </w:t>
            </w:r>
          </w:p>
          <w:p w14:paraId="5F2D98A3" w14:textId="77777777" w:rsidR="002B1C8F" w:rsidRPr="002B1C8F" w:rsidRDefault="002B1C8F" w:rsidP="002B1C8F">
            <w:pPr>
              <w:spacing w:after="0" w:line="240" w:lineRule="auto"/>
              <w:rPr>
                <w:rFonts w:ascii="Arial" w:eastAsia="Times New Roman" w:hAnsi="Arial" w:cs="Arial"/>
                <w:sz w:val="16"/>
                <w:szCs w:val="16"/>
              </w:rPr>
            </w:pPr>
          </w:p>
          <w:p w14:paraId="734599CD" w14:textId="60F518F6" w:rsidR="002B1C8F" w:rsidRPr="002B1C8F" w:rsidRDefault="002B1C8F" w:rsidP="002B1C8F">
            <w:pPr>
              <w:spacing w:after="0" w:line="240" w:lineRule="auto"/>
              <w:rPr>
                <w:rFonts w:ascii="Arial" w:eastAsia="Times New Roman" w:hAnsi="Arial" w:cs="Arial"/>
                <w:sz w:val="16"/>
                <w:szCs w:val="16"/>
              </w:rPr>
            </w:pPr>
            <w:r w:rsidRPr="002B1C8F">
              <w:rPr>
                <w:rFonts w:ascii="Arial" w:eastAsia="Times New Roman" w:hAnsi="Arial" w:cs="Arial"/>
                <w:sz w:val="16"/>
                <w:szCs w:val="16"/>
              </w:rPr>
              <w:t xml:space="preserve">We rely exclusively on short-term hourly and student employees to staff the lab. We have had to cut the number of hours we are open because we don’t have sufficient funding. We have no lab coordinator, </w:t>
            </w:r>
            <w:r w:rsidRPr="002B1C8F">
              <w:rPr>
                <w:rFonts w:ascii="Arial" w:eastAsia="Times New Roman" w:hAnsi="Arial" w:cs="Arial"/>
                <w:sz w:val="16"/>
                <w:szCs w:val="16"/>
              </w:rPr>
              <w:t>and there is no release time nor</w:t>
            </w:r>
            <w:r w:rsidRPr="002B1C8F">
              <w:rPr>
                <w:rFonts w:ascii="Arial" w:eastAsia="Times New Roman" w:hAnsi="Arial" w:cs="Arial"/>
                <w:sz w:val="16"/>
                <w:szCs w:val="16"/>
              </w:rPr>
              <w:t xml:space="preserve"> stipend for any faculty member to coordinate, maintain and/or supervise lab activities, personnel, and resources.</w:t>
            </w:r>
          </w:p>
          <w:p w14:paraId="502A3F96" w14:textId="77777777" w:rsidR="002B1C8F" w:rsidRPr="002B1C8F" w:rsidRDefault="002B1C8F" w:rsidP="002B1C8F">
            <w:pPr>
              <w:spacing w:after="0" w:line="240" w:lineRule="auto"/>
              <w:rPr>
                <w:rFonts w:ascii="Arial" w:eastAsia="Times New Roman" w:hAnsi="Arial" w:cs="Arial"/>
                <w:sz w:val="16"/>
                <w:szCs w:val="16"/>
              </w:rPr>
            </w:pPr>
          </w:p>
          <w:p w14:paraId="7FD64FE7" w14:textId="77777777" w:rsidR="002B1C8F" w:rsidRPr="002B1C8F" w:rsidRDefault="002B1C8F" w:rsidP="002B1C8F">
            <w:pPr>
              <w:spacing w:after="0" w:line="240" w:lineRule="auto"/>
              <w:rPr>
                <w:rFonts w:ascii="Arial" w:eastAsia="Times New Roman" w:hAnsi="Arial" w:cs="Arial"/>
                <w:sz w:val="16"/>
                <w:szCs w:val="16"/>
              </w:rPr>
            </w:pPr>
            <w:r w:rsidRPr="002B1C8F">
              <w:rPr>
                <w:rFonts w:ascii="Arial" w:eastAsia="Times New Roman" w:hAnsi="Arial" w:cs="Arial"/>
                <w:sz w:val="16"/>
                <w:szCs w:val="16"/>
              </w:rPr>
              <w:t xml:space="preserve">We have been operating with only student and STH employees since 1998. </w:t>
            </w:r>
          </w:p>
          <w:p w14:paraId="5BC45F21" w14:textId="77777777" w:rsidR="002B1C8F" w:rsidRPr="002B1C8F" w:rsidRDefault="002B1C8F" w:rsidP="002B1C8F">
            <w:pPr>
              <w:spacing w:after="0" w:line="240" w:lineRule="auto"/>
              <w:rPr>
                <w:rFonts w:ascii="Arial" w:eastAsia="Times New Roman" w:hAnsi="Arial" w:cs="Arial"/>
                <w:sz w:val="16"/>
                <w:szCs w:val="16"/>
              </w:rPr>
            </w:pPr>
          </w:p>
          <w:p w14:paraId="17826BE7" w14:textId="77777777" w:rsidR="002B1C8F" w:rsidRPr="002B1C8F" w:rsidRDefault="002B1C8F" w:rsidP="002B1C8F">
            <w:pPr>
              <w:spacing w:after="0" w:line="240" w:lineRule="auto"/>
              <w:rPr>
                <w:rFonts w:ascii="Arial" w:eastAsia="Times New Roman" w:hAnsi="Arial" w:cs="Arial"/>
                <w:sz w:val="16"/>
                <w:szCs w:val="16"/>
              </w:rPr>
            </w:pPr>
            <w:r w:rsidRPr="002B1C8F">
              <w:rPr>
                <w:rFonts w:ascii="Arial" w:hAnsi="Arial" w:cs="Arial"/>
                <w:noProof/>
                <w:sz w:val="16"/>
                <w:szCs w:val="16"/>
              </w:rPr>
              <w:t xml:space="preserve">STH (need 40 hrs/week*40weeks/year*11/hr) -- We need 2 permanent, FT positions to staff our ASL Interpreting Lab. In the interim, we seek funds for STH coverage, which at least allows us to keep the lab open at a minimum level. </w:t>
            </w:r>
          </w:p>
          <w:p w14:paraId="5A199663" w14:textId="2A41E08F" w:rsidR="002B1C8F" w:rsidRPr="002B1C8F" w:rsidRDefault="002B1C8F" w:rsidP="002B1C8F">
            <w:pPr>
              <w:spacing w:after="0" w:line="240" w:lineRule="auto"/>
              <w:rPr>
                <w:rFonts w:ascii="Arial" w:eastAsia="Times New Roman" w:hAnsi="Arial" w:cs="Arial"/>
                <w:sz w:val="16"/>
                <w:szCs w:val="16"/>
              </w:rPr>
            </w:pPr>
          </w:p>
        </w:tc>
        <w:tc>
          <w:tcPr>
            <w:tcW w:w="1440" w:type="dxa"/>
          </w:tcPr>
          <w:p w14:paraId="22AB3C1E" w14:textId="3DCBC08C" w:rsidR="002B1C8F" w:rsidRPr="002B1C8F" w:rsidRDefault="002B1C8F" w:rsidP="002B1C8F">
            <w:pPr>
              <w:spacing w:after="0" w:line="240" w:lineRule="auto"/>
              <w:rPr>
                <w:rFonts w:ascii="Arial" w:eastAsia="Times New Roman" w:hAnsi="Arial" w:cs="Arial"/>
                <w:sz w:val="16"/>
                <w:szCs w:val="16"/>
              </w:rPr>
            </w:pPr>
            <w:r>
              <w:rPr>
                <w:rFonts w:ascii="Arial" w:eastAsia="Times New Roman" w:hAnsi="Arial" w:cs="Arial"/>
                <w:sz w:val="16"/>
                <w:szCs w:val="16"/>
              </w:rPr>
              <w:lastRenderedPageBreak/>
              <w:t>$</w:t>
            </w:r>
            <w:r w:rsidRPr="002B1C8F">
              <w:rPr>
                <w:rFonts w:ascii="Arial" w:eastAsia="Times New Roman" w:hAnsi="Arial" w:cs="Arial"/>
                <w:sz w:val="16"/>
                <w:szCs w:val="16"/>
              </w:rPr>
              <w:t>18658</w:t>
            </w:r>
          </w:p>
        </w:tc>
      </w:tr>
      <w:tr w:rsidR="002B1C8F" w:rsidRPr="00174EF8" w14:paraId="30407103" w14:textId="77777777" w:rsidTr="00662183">
        <w:tc>
          <w:tcPr>
            <w:tcW w:w="990" w:type="dxa"/>
          </w:tcPr>
          <w:p w14:paraId="68479ABB" w14:textId="77777777" w:rsidR="002B1C8F" w:rsidRPr="00174EF8"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1E07E75B" w14:textId="4551F66F"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Mentor program developer </w:t>
            </w:r>
          </w:p>
        </w:tc>
        <w:tc>
          <w:tcPr>
            <w:tcW w:w="990" w:type="dxa"/>
          </w:tcPr>
          <w:p w14:paraId="3043455B" w14:textId="4E491904"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1FC88FD9" w14:textId="6FB46C72"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6C433EDD" w14:textId="1AD84A21"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1.2 &amp; 4.1</w:t>
            </w:r>
          </w:p>
        </w:tc>
        <w:tc>
          <w:tcPr>
            <w:tcW w:w="5400" w:type="dxa"/>
          </w:tcPr>
          <w:p w14:paraId="6ACF859D" w14:textId="474ABEF6" w:rsidR="002B1C8F" w:rsidRPr="002B1C8F" w:rsidRDefault="002B1C8F" w:rsidP="002B1C8F">
            <w:pPr>
              <w:spacing w:after="0" w:line="240" w:lineRule="auto"/>
              <w:rPr>
                <w:rFonts w:ascii="Arial" w:eastAsia="Times New Roman" w:hAnsi="Arial" w:cs="Arial"/>
                <w:b/>
                <w:sz w:val="16"/>
                <w:szCs w:val="16"/>
              </w:rPr>
            </w:pPr>
            <w:r w:rsidRPr="002B1C8F">
              <w:rPr>
                <w:rFonts w:ascii="Arial" w:eastAsia="Times New Roman" w:hAnsi="Arial" w:cs="Arial"/>
                <w:b/>
                <w:sz w:val="16"/>
                <w:szCs w:val="16"/>
              </w:rPr>
              <w:t>We have secured Perkins funding to pay Deaf and interpreter mentors to work with advanced interpreting students, but we do not have a person to locate, secure, arrange, develop, and maintain sites, schedules, and specify obligations/protocols or MOU’s (contracts). We are requesting a one-year 20-hour per week position to develop a sustainable mentorship program.  (20 hr/week * $15/hr * 40 weeks/yr)</w:t>
            </w:r>
          </w:p>
        </w:tc>
        <w:tc>
          <w:tcPr>
            <w:tcW w:w="1440" w:type="dxa"/>
          </w:tcPr>
          <w:p w14:paraId="3645D671" w14:textId="4F977635" w:rsidR="002B1C8F" w:rsidRPr="002B1C8F" w:rsidRDefault="002B1C8F" w:rsidP="002B1C8F">
            <w:pPr>
              <w:spacing w:after="0" w:line="240" w:lineRule="auto"/>
              <w:rPr>
                <w:rFonts w:ascii="Arial" w:eastAsia="Times New Roman" w:hAnsi="Arial" w:cs="Arial"/>
                <w:b/>
                <w:sz w:val="16"/>
                <w:szCs w:val="16"/>
              </w:rPr>
            </w:pPr>
            <w:r>
              <w:rPr>
                <w:rFonts w:ascii="Arial" w:eastAsia="Times New Roman" w:hAnsi="Arial" w:cs="Arial"/>
                <w:b/>
                <w:sz w:val="16"/>
                <w:szCs w:val="16"/>
              </w:rPr>
              <w:t>$12,721</w:t>
            </w:r>
          </w:p>
        </w:tc>
      </w:tr>
      <w:tr w:rsidR="002B1C8F" w:rsidRPr="00174EF8" w14:paraId="6FBDDCD9" w14:textId="77777777" w:rsidTr="00662183">
        <w:tc>
          <w:tcPr>
            <w:tcW w:w="990" w:type="dxa"/>
          </w:tcPr>
          <w:p w14:paraId="333C5044" w14:textId="77777777" w:rsidR="002B1C8F" w:rsidRPr="00174EF8"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BE001D1" w14:textId="08E291F3"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Headsets with microphones </w:t>
            </w:r>
          </w:p>
        </w:tc>
        <w:tc>
          <w:tcPr>
            <w:tcW w:w="990" w:type="dxa"/>
          </w:tcPr>
          <w:p w14:paraId="4BB282D8" w14:textId="0D841F1C" w:rsidR="002B1C8F" w:rsidRPr="00DA5F51"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1A528318" w14:textId="3CB22549"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6A7BF566" w14:textId="41C5D749"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30824769" w14:textId="177B4FB8"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30</w:t>
            </w:r>
            <w:r w:rsidRPr="003B45DA">
              <w:rPr>
                <w:rFonts w:ascii="Arial" w:eastAsia="Times New Roman" w:hAnsi="Arial" w:cs="Arial"/>
                <w:b/>
                <w:noProof/>
                <w:sz w:val="16"/>
                <w:szCs w:val="16"/>
              </w:rPr>
              <w:t xml:space="preserve"> </w:t>
            </w:r>
            <w:r>
              <w:rPr>
                <w:rFonts w:ascii="Arial" w:eastAsia="Times New Roman" w:hAnsi="Arial" w:cs="Arial"/>
                <w:b/>
                <w:noProof/>
                <w:sz w:val="16"/>
                <w:szCs w:val="16"/>
              </w:rPr>
              <w:t xml:space="preserve">over ear noise reduction </w:t>
            </w:r>
            <w:r w:rsidRPr="003B45DA">
              <w:rPr>
                <w:rFonts w:ascii="Arial" w:eastAsia="Times New Roman" w:hAnsi="Arial" w:cs="Arial"/>
                <w:b/>
                <w:noProof/>
                <w:sz w:val="16"/>
                <w:szCs w:val="16"/>
              </w:rPr>
              <w:t xml:space="preserve">headsets </w:t>
            </w:r>
            <w:r>
              <w:rPr>
                <w:rFonts w:ascii="Arial" w:eastAsia="Times New Roman" w:hAnsi="Arial" w:cs="Arial"/>
                <w:b/>
                <w:noProof/>
                <w:sz w:val="16"/>
                <w:szCs w:val="16"/>
              </w:rPr>
              <w:t xml:space="preserve">with microphones </w:t>
            </w:r>
            <w:r w:rsidRPr="003B45DA">
              <w:rPr>
                <w:rFonts w:ascii="Arial" w:eastAsia="Times New Roman" w:hAnsi="Arial" w:cs="Arial"/>
                <w:b/>
                <w:noProof/>
                <w:sz w:val="16"/>
                <w:szCs w:val="16"/>
              </w:rPr>
              <w:t>for the computer stations</w:t>
            </w:r>
            <w:r>
              <w:rPr>
                <w:rFonts w:ascii="Arial" w:eastAsia="Times New Roman" w:hAnsi="Arial" w:cs="Arial"/>
                <w:b/>
                <w:noProof/>
                <w:sz w:val="16"/>
                <w:szCs w:val="16"/>
              </w:rPr>
              <w:t xml:space="preserve"> and laptops</w:t>
            </w:r>
            <w:r w:rsidRPr="003B45DA">
              <w:rPr>
                <w:rFonts w:ascii="Arial" w:eastAsia="Times New Roman" w:hAnsi="Arial" w:cs="Arial"/>
                <w:b/>
                <w:noProof/>
                <w:sz w:val="16"/>
                <w:szCs w:val="16"/>
              </w:rPr>
              <w:t xml:space="preserve"> used by students in the</w:t>
            </w:r>
            <w:r>
              <w:rPr>
                <w:rFonts w:ascii="Arial" w:eastAsia="Times New Roman" w:hAnsi="Arial" w:cs="Arial"/>
                <w:b/>
                <w:noProof/>
                <w:sz w:val="16"/>
                <w:szCs w:val="16"/>
              </w:rPr>
              <w:t xml:space="preserve"> ASL/Interpreting Lab to record interpretations from ASL to spoken English</w:t>
            </w:r>
            <w:r w:rsidRPr="003B45DA">
              <w:rPr>
                <w:rFonts w:ascii="Arial" w:eastAsia="Times New Roman" w:hAnsi="Arial" w:cs="Arial"/>
                <w:b/>
                <w:noProof/>
                <w:sz w:val="16"/>
                <w:szCs w:val="16"/>
              </w:rPr>
              <w:t xml:space="preserve">. </w:t>
            </w:r>
            <w:r>
              <w:rPr>
                <w:rFonts w:ascii="Arial" w:eastAsia="Times New Roman" w:hAnsi="Arial" w:cs="Arial"/>
                <w:b/>
                <w:noProof/>
                <w:sz w:val="16"/>
                <w:szCs w:val="16"/>
              </w:rPr>
              <w:t xml:space="preserve">Mac and PC compatible. Headsets with USB plugs do not attach securely and audio is lost frequently. These headsets would attach with a jack. </w:t>
            </w:r>
            <w:r w:rsidRPr="003B45DA">
              <w:rPr>
                <w:rFonts w:ascii="Arial" w:eastAsia="Times New Roman" w:hAnsi="Arial" w:cs="Arial"/>
                <w:b/>
                <w:noProof/>
                <w:sz w:val="16"/>
                <w:szCs w:val="16"/>
              </w:rPr>
              <w:t xml:space="preserve">Cost is $100 each plus tax.  </w:t>
            </w:r>
          </w:p>
        </w:tc>
        <w:tc>
          <w:tcPr>
            <w:tcW w:w="1440" w:type="dxa"/>
          </w:tcPr>
          <w:p w14:paraId="10FA5C91" w14:textId="7132DCBA"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$3225</w:t>
            </w:r>
          </w:p>
        </w:tc>
      </w:tr>
      <w:tr w:rsidR="002B1C8F" w:rsidRPr="00174EF8" w14:paraId="5B97002F" w14:textId="77777777" w:rsidTr="00662183">
        <w:tc>
          <w:tcPr>
            <w:tcW w:w="990" w:type="dxa"/>
          </w:tcPr>
          <w:p w14:paraId="61CE572F" w14:textId="77777777" w:rsidR="002B1C8F" w:rsidRPr="00174EF8"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3F384B5" w14:textId="62E9676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Digital interface system, back up, and secure storage </w:t>
            </w:r>
          </w:p>
        </w:tc>
        <w:tc>
          <w:tcPr>
            <w:tcW w:w="990" w:type="dxa"/>
          </w:tcPr>
          <w:p w14:paraId="7036FD66" w14:textId="4471FC8F" w:rsidR="002B1C8F" w:rsidRPr="00DA5F51"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08A4369B" w14:textId="73FBF1D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 2</w:t>
            </w:r>
          </w:p>
        </w:tc>
        <w:tc>
          <w:tcPr>
            <w:tcW w:w="1620" w:type="dxa"/>
          </w:tcPr>
          <w:p w14:paraId="1ECF983A" w14:textId="0E433F8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1.1</w:t>
            </w:r>
          </w:p>
        </w:tc>
        <w:tc>
          <w:tcPr>
            <w:tcW w:w="5400" w:type="dxa"/>
          </w:tcPr>
          <w:p w14:paraId="1D0F9A3A" w14:textId="7C9EC14F"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Back up system to ensure that videos are not lost or corrupted. Digital interface that will allow multiple users (student, faculty, and staff) to browse and select videos appropriate to their instructional and learning needs. $850 to include the above and a 3 TB External Hard Drive formatted for both Mac and PC to back up digital media that has been converted from our old analog video library. </w:t>
            </w:r>
          </w:p>
        </w:tc>
        <w:tc>
          <w:tcPr>
            <w:tcW w:w="1440" w:type="dxa"/>
          </w:tcPr>
          <w:p w14:paraId="7A9C5C89" w14:textId="4170D4EA"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$850</w:t>
            </w:r>
          </w:p>
        </w:tc>
      </w:tr>
      <w:tr w:rsidR="002B1C8F" w:rsidRPr="00174EF8" w14:paraId="77AAF6E9" w14:textId="77777777" w:rsidTr="00662183">
        <w:tc>
          <w:tcPr>
            <w:tcW w:w="990" w:type="dxa"/>
          </w:tcPr>
          <w:p w14:paraId="4AEEF433"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C1B1C4C" w14:textId="4CF5FC5F"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Captioning our digital videos so that they are accessible to our Deaf and hard of hearing students, faculty and staff</w:t>
            </w:r>
          </w:p>
        </w:tc>
        <w:tc>
          <w:tcPr>
            <w:tcW w:w="990" w:type="dxa"/>
          </w:tcPr>
          <w:p w14:paraId="47196C4C" w14:textId="03E019D5" w:rsidR="002B1C8F" w:rsidRPr="00DA5F51"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355C6D89" w14:textId="2CDDBB2F" w:rsidR="002B1C8F" w:rsidRPr="00431CA4" w:rsidRDefault="002B1C8F" w:rsidP="002B1C8F">
            <w:pPr>
              <w:spacing w:after="0" w:line="240" w:lineRule="auto"/>
              <w:rPr>
                <w:rFonts w:ascii="Arial" w:eastAsia="Times New Roman" w:hAnsi="Arial" w:cs="Arial"/>
                <w:b/>
                <w:sz w:val="16"/>
                <w:szCs w:val="16"/>
              </w:rPr>
            </w:pPr>
            <w:r w:rsidRPr="00431CA4">
              <w:rPr>
                <w:rFonts w:ascii="Arial" w:eastAsia="Times New Roman" w:hAnsi="Arial" w:cs="Arial"/>
                <w:b/>
                <w:sz w:val="16"/>
                <w:szCs w:val="16"/>
              </w:rPr>
              <w:t>Goal 2</w:t>
            </w:r>
          </w:p>
        </w:tc>
        <w:tc>
          <w:tcPr>
            <w:tcW w:w="1620" w:type="dxa"/>
          </w:tcPr>
          <w:p w14:paraId="35E2F703" w14:textId="03DE11F6"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1E142D" w14:textId="77777777" w:rsidR="002B1C8F" w:rsidRDefault="002B1C8F" w:rsidP="002B1C8F">
            <w:pPr>
              <w:spacing w:after="0" w:line="240" w:lineRule="auto"/>
              <w:rPr>
                <w:rFonts w:ascii="Arial" w:eastAsia="Times New Roman" w:hAnsi="Arial" w:cs="Arial"/>
                <w:b/>
                <w:sz w:val="16"/>
                <w:szCs w:val="16"/>
              </w:rPr>
            </w:pPr>
            <w:r>
              <w:rPr>
                <w:rFonts w:ascii="Arial" w:eastAsia="Times New Roman" w:hAnsi="Arial" w:cs="Arial"/>
                <w:b/>
                <w:sz w:val="16"/>
                <w:szCs w:val="16"/>
              </w:rPr>
              <w:t xml:space="preserve">When converting analog to digital video, the captions are not maintained in the new format. As such, all of the videos that we have that were captioned are no longer ADA compliant. Our department is enriched by our ability to maintain a visually accessible environment. Without captions, we cannot effectively serve Deaf and hard of hearing students, faculty and staff. </w:t>
            </w:r>
          </w:p>
          <w:p w14:paraId="5F2B0A8D" w14:textId="1CF8A065"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$40 per hour of video footage. We would like to start with 20 hours of video footage ($800). </w:t>
            </w:r>
          </w:p>
        </w:tc>
        <w:tc>
          <w:tcPr>
            <w:tcW w:w="1440" w:type="dxa"/>
          </w:tcPr>
          <w:p w14:paraId="1140A29C" w14:textId="481AD833"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$800</w:t>
            </w:r>
          </w:p>
        </w:tc>
      </w:tr>
      <w:tr w:rsidR="002B1C8F" w:rsidRPr="00174EF8" w14:paraId="22E70D9F" w14:textId="77777777" w:rsidTr="00662183">
        <w:tc>
          <w:tcPr>
            <w:tcW w:w="990" w:type="dxa"/>
          </w:tcPr>
          <w:p w14:paraId="74CF4A58"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F63FBFE" w14:textId="3AF248D4"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Faculty travel</w:t>
            </w:r>
          </w:p>
        </w:tc>
        <w:tc>
          <w:tcPr>
            <w:tcW w:w="990" w:type="dxa"/>
          </w:tcPr>
          <w:p w14:paraId="49C71A03" w14:textId="78481C17" w:rsidR="002B1C8F" w:rsidRPr="00DA5F51"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763DBDA7" w14:textId="7268A4A9"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39A1A455" w14:textId="15A80373"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t>3.2, 3.3</w:t>
            </w:r>
          </w:p>
        </w:tc>
        <w:tc>
          <w:tcPr>
            <w:tcW w:w="5400" w:type="dxa"/>
          </w:tcPr>
          <w:p w14:paraId="092A23AE" w14:textId="2DE2652D"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Faculty travel. The annual conference, of the Conference of Interpreter Trainers (CIT), will be held in Lexington, KY, Oct. 26-30 </w:t>
            </w:r>
            <w:r>
              <w:rPr>
                <w:rFonts w:ascii="Arial" w:eastAsia="Times New Roman" w:hAnsi="Arial" w:cs="Arial"/>
                <w:b/>
                <w:noProof/>
                <w:sz w:val="16"/>
                <w:szCs w:val="16"/>
              </w:rPr>
              <w:lastRenderedPageBreak/>
              <w:t>2016. This is the most relevant professional conference for interpreting faculty. 2</w:t>
            </w:r>
            <w:r w:rsidRPr="00161E0C">
              <w:rPr>
                <w:rFonts w:ascii="Arial" w:eastAsia="Times New Roman" w:hAnsi="Arial" w:cs="Arial"/>
                <w:b/>
                <w:noProof/>
                <w:sz w:val="16"/>
                <w:szCs w:val="16"/>
              </w:rPr>
              <w:t xml:space="preserve"> full-time faculty</w:t>
            </w:r>
            <w:r>
              <w:rPr>
                <w:rFonts w:ascii="Arial" w:eastAsia="Times New Roman" w:hAnsi="Arial" w:cs="Arial"/>
                <w:b/>
                <w:noProof/>
                <w:sz w:val="16"/>
                <w:szCs w:val="16"/>
              </w:rPr>
              <w:t>, $1225 each. (Approx: Registration $400, Lodging $300 - shared room, Travel $ 525)</w:t>
            </w:r>
          </w:p>
        </w:tc>
        <w:tc>
          <w:tcPr>
            <w:tcW w:w="1440" w:type="dxa"/>
          </w:tcPr>
          <w:p w14:paraId="30A772AC" w14:textId="15107A76"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$2500</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177383F9" w14:textId="77777777" w:rsidTr="00662183">
        <w:tc>
          <w:tcPr>
            <w:tcW w:w="990" w:type="dxa"/>
          </w:tcPr>
          <w:p w14:paraId="15025E23"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p>
        </w:tc>
        <w:tc>
          <w:tcPr>
            <w:tcW w:w="1350" w:type="dxa"/>
          </w:tcPr>
          <w:p w14:paraId="16E2223C"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481024"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3A025B1"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D2F7CD"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796117"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8EA598"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64F485DD" w14:textId="77777777" w:rsidTr="00662183">
        <w:tc>
          <w:tcPr>
            <w:tcW w:w="990" w:type="dxa"/>
          </w:tcPr>
          <w:p w14:paraId="459AB36F"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AE28A35"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DCE7C6"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8B46C93"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B60E7B"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565EAC"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7ACC18"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774CC7BD" w14:textId="77777777" w:rsidTr="00662183">
        <w:tc>
          <w:tcPr>
            <w:tcW w:w="990" w:type="dxa"/>
          </w:tcPr>
          <w:p w14:paraId="13C064A0"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6E112D5"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39C64E0"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1D6A3A3"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50A23E"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6D1271"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6964CC"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48E80E45" w14:textId="77777777" w:rsidTr="00662183">
        <w:tc>
          <w:tcPr>
            <w:tcW w:w="990" w:type="dxa"/>
          </w:tcPr>
          <w:p w14:paraId="57979180"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6CB5AE71"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F2282E"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4FC1B64"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B3AB63"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C2C98E"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BB4F8F"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682030C4" w14:textId="77777777" w:rsidTr="00662183">
        <w:tc>
          <w:tcPr>
            <w:tcW w:w="990" w:type="dxa"/>
          </w:tcPr>
          <w:p w14:paraId="0978476F"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659230C"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A26645"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53A0F8C"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736DAF"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43CE22"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47B60E"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001BE18E" w14:textId="77777777" w:rsidTr="00662183">
        <w:tc>
          <w:tcPr>
            <w:tcW w:w="990" w:type="dxa"/>
          </w:tcPr>
          <w:p w14:paraId="35FBCECF"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8399B7E"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0EDE67"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6770702"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54BFA7"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494108"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50C82A"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147A326E" w14:textId="77777777" w:rsidTr="00662183">
        <w:tc>
          <w:tcPr>
            <w:tcW w:w="990" w:type="dxa"/>
          </w:tcPr>
          <w:p w14:paraId="48A8C673"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DD1F6A9"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F05AD4"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1D96204"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91F59E"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8870C9"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5BBD4F"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4DF9612A" w14:textId="77777777" w:rsidTr="00662183">
        <w:tc>
          <w:tcPr>
            <w:tcW w:w="990" w:type="dxa"/>
          </w:tcPr>
          <w:p w14:paraId="2EED5851"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6261E84D"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119B9BF"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2F7C42E"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2DF2D9"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CA5C61"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46BE24"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0970FEF7" w14:textId="77777777" w:rsidTr="00662183">
        <w:tc>
          <w:tcPr>
            <w:tcW w:w="990" w:type="dxa"/>
          </w:tcPr>
          <w:p w14:paraId="73116C49"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7E741929"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F648C8"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153097A"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99F91F2"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AEB7E0"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D0C060"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12D6099A" w14:textId="77777777" w:rsidTr="00662183">
        <w:tc>
          <w:tcPr>
            <w:tcW w:w="990" w:type="dxa"/>
          </w:tcPr>
          <w:p w14:paraId="4EF20646"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5E77C47"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978943"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C797E2C"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EA259E"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B1EABF"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87A51C"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6F2AE644" w14:textId="77777777" w:rsidTr="00662183">
        <w:tc>
          <w:tcPr>
            <w:tcW w:w="990" w:type="dxa"/>
          </w:tcPr>
          <w:p w14:paraId="383B181C"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4E18C8BB"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D9909E"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08DB957"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0C246F"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DE8A65"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7016E4"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409FEFC5" w14:textId="77777777" w:rsidTr="00662183">
        <w:tc>
          <w:tcPr>
            <w:tcW w:w="990" w:type="dxa"/>
          </w:tcPr>
          <w:p w14:paraId="5BD0BCCE"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71E81FA5"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11303F6"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18BDA80"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4A03CA"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804B6D"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3DA8152"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4ECC730F" w14:textId="77777777" w:rsidTr="00662183">
        <w:tc>
          <w:tcPr>
            <w:tcW w:w="990" w:type="dxa"/>
          </w:tcPr>
          <w:p w14:paraId="52BE2F42"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6527D6E2"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46B891F"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C784F1D"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7FF81B"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5E054A"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FDCDC9"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3F46ACC1" w14:textId="77777777" w:rsidTr="00662183">
        <w:tc>
          <w:tcPr>
            <w:tcW w:w="990" w:type="dxa"/>
          </w:tcPr>
          <w:p w14:paraId="1466D487"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7F3FCDC"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6385823"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A9A3D35"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2B1C41"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E7C913"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19A11D"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0F6B0EC5" w14:textId="77777777" w:rsidTr="00662183">
        <w:tc>
          <w:tcPr>
            <w:tcW w:w="990" w:type="dxa"/>
          </w:tcPr>
          <w:p w14:paraId="155E2C14"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8CDA513"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442B160"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D9BAA28"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DBAB28"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41E34B"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B96BD8"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4E2AA01A" w14:textId="77777777" w:rsidTr="00662183">
        <w:tc>
          <w:tcPr>
            <w:tcW w:w="990" w:type="dxa"/>
          </w:tcPr>
          <w:p w14:paraId="1922521E"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4B5055D"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F9BB107"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2E33721"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C6C1CE"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05ED5A"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6F76BB"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6B2DB601" w14:textId="77777777" w:rsidTr="00662183">
        <w:tc>
          <w:tcPr>
            <w:tcW w:w="990" w:type="dxa"/>
          </w:tcPr>
          <w:p w14:paraId="544CD9D0"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234CEEA2"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6B902C"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E86C13A"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AF8E5B"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F5336C"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C25B19"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7E25FF1D" w14:textId="77777777" w:rsidTr="00662183">
        <w:tc>
          <w:tcPr>
            <w:tcW w:w="990" w:type="dxa"/>
          </w:tcPr>
          <w:p w14:paraId="53AC422B"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12734490"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B1A1317"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25B3DD5"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60048B"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9B457A"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C53242" w14:textId="77777777" w:rsidR="002B1C8F" w:rsidRPr="00174EF8" w:rsidRDefault="002B1C8F" w:rsidP="002B1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B1C8F" w:rsidRPr="00174EF8" w14:paraId="3A12D225" w14:textId="77777777" w:rsidTr="00662183">
        <w:tc>
          <w:tcPr>
            <w:tcW w:w="990" w:type="dxa"/>
          </w:tcPr>
          <w:p w14:paraId="12B90661"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F36810B"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01599D"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D7B4F9"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546A59A"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24BC30F"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F87068B"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2B1C8F" w:rsidRPr="00174EF8" w14:paraId="38C214EA" w14:textId="77777777" w:rsidTr="00662183">
        <w:tc>
          <w:tcPr>
            <w:tcW w:w="990" w:type="dxa"/>
          </w:tcPr>
          <w:p w14:paraId="7F14B280"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810C944"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7061DC8"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0B14098"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B07F73D"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BA4A7D7"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C7C44B"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2B1C8F" w:rsidRPr="00174EF8" w14:paraId="05DF8D70" w14:textId="77777777" w:rsidTr="00662183">
        <w:tc>
          <w:tcPr>
            <w:tcW w:w="990" w:type="dxa"/>
          </w:tcPr>
          <w:p w14:paraId="08A91A2C"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A5DB032"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3D606E"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8A935DF"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E84AB04"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2A18DBA"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AC6C0CF"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2B1C8F" w:rsidRPr="00174EF8" w14:paraId="2488795E" w14:textId="77777777" w:rsidTr="00662183">
        <w:tc>
          <w:tcPr>
            <w:tcW w:w="990" w:type="dxa"/>
          </w:tcPr>
          <w:p w14:paraId="6C41A9B0"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E17B5BC"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A3B65A"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4997785B"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2F116D8"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60649DE"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A4C849E"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2B1C8F" w:rsidRPr="00174EF8" w14:paraId="5844B6BB" w14:textId="77777777" w:rsidTr="00662183">
        <w:tc>
          <w:tcPr>
            <w:tcW w:w="990" w:type="dxa"/>
          </w:tcPr>
          <w:p w14:paraId="22A4C811" w14:textId="77777777" w:rsidR="002B1C8F" w:rsidRDefault="002B1C8F" w:rsidP="002B1C8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269C0181"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F276B9" w14:textId="77777777" w:rsidR="002B1C8F" w:rsidRPr="00DA5F51" w:rsidRDefault="002B1C8F" w:rsidP="002B1C8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5C16E45"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8B04FD2"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EF2DD6B"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6251935" w14:textId="77777777" w:rsidR="002B1C8F" w:rsidRPr="00174EF8" w:rsidRDefault="002B1C8F" w:rsidP="002B1C8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F2311C7" w14:textId="77777777" w:rsidR="00FE2190" w:rsidRDefault="00FE2190" w:rsidP="00FE2190">
      <w:pPr>
        <w:spacing w:after="0" w:line="240" w:lineRule="auto"/>
        <w:rPr>
          <w:rFonts w:ascii="Arial" w:eastAsia="Times New Roman" w:hAnsi="Arial" w:cs="Arial"/>
          <w:b/>
          <w:strike/>
          <w:sz w:val="16"/>
          <w:szCs w:val="16"/>
        </w:rPr>
      </w:pPr>
    </w:p>
    <w:p w14:paraId="5F6DE412"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15D36C25" w14:textId="77777777" w:rsidR="001A3EE4" w:rsidRPr="001A3EE4" w:rsidRDefault="001A3EE4" w:rsidP="001113FE">
      <w:pPr>
        <w:spacing w:after="0" w:line="240" w:lineRule="auto"/>
        <w:ind w:left="-90"/>
        <w:rPr>
          <w:rFonts w:ascii="Arial" w:hAnsi="Arial" w:cs="Arial"/>
          <w:sz w:val="24"/>
          <w:szCs w:val="24"/>
        </w:rPr>
      </w:pPr>
    </w:p>
    <w:tbl>
      <w:tblPr>
        <w:tblW w:w="132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620"/>
        <w:gridCol w:w="990"/>
        <w:gridCol w:w="1170"/>
        <w:gridCol w:w="1620"/>
        <w:gridCol w:w="5400"/>
        <w:gridCol w:w="1440"/>
      </w:tblGrid>
      <w:tr w:rsidR="00E80401" w:rsidRPr="00E80401" w14:paraId="6C929651" w14:textId="77777777" w:rsidTr="00561CF4">
        <w:trPr>
          <w:tblHeader/>
        </w:trPr>
        <w:tc>
          <w:tcPr>
            <w:tcW w:w="990" w:type="dxa"/>
            <w:tcBorders>
              <w:top w:val="single" w:sz="4" w:space="0" w:color="000000"/>
            </w:tcBorders>
          </w:tcPr>
          <w:p w14:paraId="6AE8869B"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620" w:type="dxa"/>
            <w:tcBorders>
              <w:top w:val="single" w:sz="4" w:space="0" w:color="000000"/>
            </w:tcBorders>
          </w:tcPr>
          <w:p w14:paraId="7580C6DD"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685A157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62F6D9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330826C5"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170" w:type="dxa"/>
            <w:tcBorders>
              <w:top w:val="single" w:sz="4" w:space="0" w:color="000000"/>
            </w:tcBorders>
          </w:tcPr>
          <w:p w14:paraId="5AC4244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1B0103B" w14:textId="77777777" w:rsidR="005E68B2" w:rsidRPr="00E80401" w:rsidRDefault="005E68B2" w:rsidP="00F7705F">
            <w:pPr>
              <w:spacing w:after="0" w:line="240" w:lineRule="auto"/>
              <w:jc w:val="center"/>
              <w:rPr>
                <w:rFonts w:ascii="Arial" w:eastAsia="Times New Roman" w:hAnsi="Arial" w:cs="Arial"/>
                <w:b/>
                <w:sz w:val="16"/>
                <w:szCs w:val="16"/>
              </w:rPr>
            </w:pPr>
          </w:p>
          <w:p w14:paraId="4A6B84D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9D525E6" w14:textId="77777777" w:rsidR="005E68B2" w:rsidRPr="00E80401" w:rsidRDefault="00A55956" w:rsidP="00C24762">
            <w:pPr>
              <w:spacing w:after="0" w:line="240" w:lineRule="auto"/>
              <w:jc w:val="center"/>
              <w:rPr>
                <w:rFonts w:ascii="Arial" w:eastAsia="Times New Roman" w:hAnsi="Arial" w:cs="Arial"/>
                <w:b/>
                <w:sz w:val="16"/>
                <w:szCs w:val="16"/>
              </w:rPr>
            </w:pPr>
            <w:hyperlink r:id="rId3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11B9597"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3A467BB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3D04648F" w14:textId="77777777" w:rsidR="005E68B2" w:rsidRPr="00E80401" w:rsidRDefault="005E68B2" w:rsidP="00F7705F">
            <w:pPr>
              <w:spacing w:after="0" w:line="240" w:lineRule="auto"/>
              <w:jc w:val="center"/>
              <w:rPr>
                <w:rFonts w:ascii="Arial" w:eastAsia="Times New Roman" w:hAnsi="Arial" w:cs="Arial"/>
                <w:b/>
                <w:sz w:val="16"/>
                <w:szCs w:val="16"/>
              </w:rPr>
            </w:pPr>
          </w:p>
        </w:tc>
      </w:tr>
      <w:tr w:rsidR="007F22A4" w:rsidRPr="00174EF8" w14:paraId="14CEB795" w14:textId="77777777" w:rsidTr="00561CF4">
        <w:tc>
          <w:tcPr>
            <w:tcW w:w="990" w:type="dxa"/>
          </w:tcPr>
          <w:p w14:paraId="4E9D8F7F" w14:textId="77777777" w:rsidR="007F22A4" w:rsidRPr="00174EF8" w:rsidRDefault="007F22A4"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620" w:type="dxa"/>
          </w:tcPr>
          <w:p w14:paraId="0D96CE89" w14:textId="5371C2F8" w:rsidR="007F22A4" w:rsidRPr="00174EF8" w:rsidRDefault="00C236EA" w:rsidP="007B4132">
            <w:pPr>
              <w:spacing w:after="0" w:line="240" w:lineRule="auto"/>
              <w:rPr>
                <w:rFonts w:ascii="Times New Roman" w:eastAsia="Times New Roman" w:hAnsi="Times New Roman"/>
                <w:sz w:val="24"/>
                <w:szCs w:val="24"/>
              </w:rPr>
            </w:pPr>
            <w:r>
              <w:rPr>
                <w:rFonts w:ascii="Arial" w:eastAsia="Times New Roman" w:hAnsi="Arial" w:cs="Arial"/>
                <w:b/>
                <w:sz w:val="16"/>
                <w:szCs w:val="16"/>
              </w:rPr>
              <w:t>Faculty/Staff Interpreter and Special Projects Assistant for ASL and</w:t>
            </w:r>
            <w:r w:rsidR="007F22A4">
              <w:rPr>
                <w:rFonts w:ascii="Arial" w:eastAsia="Times New Roman" w:hAnsi="Arial" w:cs="Arial"/>
                <w:b/>
                <w:sz w:val="16"/>
                <w:szCs w:val="16"/>
              </w:rPr>
              <w:t xml:space="preserve"> Interpreting </w:t>
            </w:r>
          </w:p>
        </w:tc>
        <w:tc>
          <w:tcPr>
            <w:tcW w:w="990" w:type="dxa"/>
          </w:tcPr>
          <w:p w14:paraId="6D7E179D" w14:textId="0BDD3C63" w:rsidR="007F22A4" w:rsidRPr="007C613D" w:rsidRDefault="007F22A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21220</w:t>
            </w:r>
          </w:p>
        </w:tc>
        <w:tc>
          <w:tcPr>
            <w:tcW w:w="1170" w:type="dxa"/>
          </w:tcPr>
          <w:p w14:paraId="195CC492" w14:textId="142F602F" w:rsidR="007F22A4" w:rsidRPr="00174EF8" w:rsidRDefault="007F22A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16EDC31F" w14:textId="5160C6BB" w:rsidR="007F22A4" w:rsidRPr="00174EF8" w:rsidRDefault="007F22A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1.1 &amp; 3.2</w:t>
            </w:r>
          </w:p>
        </w:tc>
        <w:tc>
          <w:tcPr>
            <w:tcW w:w="5400" w:type="dxa"/>
          </w:tcPr>
          <w:p w14:paraId="7A2940AA" w14:textId="77574156" w:rsidR="009F3BFA" w:rsidRDefault="009F3BFA" w:rsidP="009F3BF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The Department Chair of the Speech and ASL Department and over ten </w:t>
            </w:r>
            <w:r w:rsidR="002B1C8F">
              <w:rPr>
                <w:rFonts w:ascii="Arial" w:eastAsia="Times New Roman" w:hAnsi="Arial" w:cs="Arial"/>
                <w:b/>
                <w:noProof/>
                <w:sz w:val="16"/>
                <w:szCs w:val="16"/>
              </w:rPr>
              <w:t xml:space="preserve">other FT and PT </w:t>
            </w:r>
            <w:r>
              <w:rPr>
                <w:rFonts w:ascii="Arial" w:eastAsia="Times New Roman" w:hAnsi="Arial" w:cs="Arial"/>
                <w:b/>
                <w:noProof/>
                <w:sz w:val="16"/>
                <w:szCs w:val="16"/>
              </w:rPr>
              <w:t>ASL faculty members are Deaf. All interactions between the chair or Deaf faculty and administrators, and staff members such as the ADA who do not know sign language require the services of an interpreter. In addition, students who are not fluent in ASL who would like to meet with the department chair may need the services of</w:t>
            </w:r>
            <w:r w:rsidR="002B1C8F">
              <w:rPr>
                <w:rFonts w:ascii="Arial" w:eastAsia="Times New Roman" w:hAnsi="Arial" w:cs="Arial"/>
                <w:b/>
                <w:noProof/>
                <w:sz w:val="16"/>
                <w:szCs w:val="16"/>
              </w:rPr>
              <w:t xml:space="preserve"> interpreters. We have two full-</w:t>
            </w:r>
            <w:r>
              <w:rPr>
                <w:rFonts w:ascii="Arial" w:eastAsia="Times New Roman" w:hAnsi="Arial" w:cs="Arial"/>
                <w:b/>
                <w:noProof/>
                <w:sz w:val="16"/>
                <w:szCs w:val="16"/>
              </w:rPr>
              <w:t xml:space="preserve">time Deaf faculty members who rely on interpreters for lecture classes such as Introduction to Deaf Culture. </w:t>
            </w:r>
          </w:p>
          <w:p w14:paraId="126EFB46" w14:textId="77777777" w:rsidR="009F3BFA" w:rsidRDefault="009F3BFA" w:rsidP="009F3BFA">
            <w:pPr>
              <w:spacing w:after="0" w:line="240" w:lineRule="auto"/>
              <w:rPr>
                <w:rFonts w:ascii="Arial" w:eastAsia="Times New Roman" w:hAnsi="Arial" w:cs="Arial"/>
                <w:b/>
                <w:noProof/>
                <w:sz w:val="16"/>
                <w:szCs w:val="16"/>
              </w:rPr>
            </w:pPr>
          </w:p>
          <w:p w14:paraId="4E5177F0" w14:textId="77777777" w:rsidR="00C236EA" w:rsidRDefault="009F3BFA" w:rsidP="009F3BF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Due to the increased demand for interpreters, the DRC has asked that a request for interpreting services be made five days in advance. This time constraint severely limits the ability of Deaf faculty to communicate efficiently and be involved in crucial aspects of college business. </w:t>
            </w:r>
          </w:p>
          <w:p w14:paraId="2819C946" w14:textId="77777777" w:rsidR="00C236EA" w:rsidRDefault="00C236EA" w:rsidP="009F3BFA">
            <w:pPr>
              <w:spacing w:after="0" w:line="240" w:lineRule="auto"/>
              <w:rPr>
                <w:rFonts w:ascii="Arial" w:eastAsia="Times New Roman" w:hAnsi="Arial" w:cs="Arial"/>
                <w:b/>
                <w:noProof/>
                <w:sz w:val="16"/>
                <w:szCs w:val="16"/>
              </w:rPr>
            </w:pPr>
          </w:p>
          <w:p w14:paraId="004B590D" w14:textId="77777777" w:rsidR="00C236EA" w:rsidRDefault="009F3BFA" w:rsidP="009F3BF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The Americans with Disabilities Act mandates colleges to provide communication access to employees who rely on interpreters. It is time for our Division to </w:t>
            </w:r>
            <w:r w:rsidR="007B4132">
              <w:rPr>
                <w:rFonts w:ascii="Arial" w:eastAsia="Times New Roman" w:hAnsi="Arial" w:cs="Arial"/>
                <w:b/>
                <w:noProof/>
                <w:sz w:val="16"/>
                <w:szCs w:val="16"/>
              </w:rPr>
              <w:t xml:space="preserve">provide a staff member whose primary obligation is to interpret between Deaf faculty/staff and college personnel/students who do not know sign language. </w:t>
            </w:r>
          </w:p>
          <w:p w14:paraId="5EC626C0" w14:textId="77777777" w:rsidR="00C236EA" w:rsidRDefault="00C236EA" w:rsidP="009F3BFA">
            <w:pPr>
              <w:spacing w:after="0" w:line="240" w:lineRule="auto"/>
              <w:rPr>
                <w:rFonts w:ascii="Arial" w:eastAsia="Times New Roman" w:hAnsi="Arial" w:cs="Arial"/>
                <w:b/>
                <w:noProof/>
                <w:sz w:val="16"/>
                <w:szCs w:val="16"/>
              </w:rPr>
            </w:pPr>
          </w:p>
          <w:p w14:paraId="2A7AF0DA" w14:textId="65A3FA4C" w:rsidR="009F3BFA" w:rsidRDefault="007B4132" w:rsidP="009F3BFA">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Secondarily, this staff person would take on departmental projects and duties that require an understanding of ASL, interpreting, Deaf culture, and the Deaf community. </w:t>
            </w:r>
          </w:p>
          <w:p w14:paraId="65CD5CD3" w14:textId="77777777" w:rsidR="009F3BFA" w:rsidRDefault="009F3BFA" w:rsidP="009F3BFA">
            <w:pPr>
              <w:spacing w:after="0" w:line="240" w:lineRule="auto"/>
              <w:rPr>
                <w:rFonts w:ascii="Arial" w:eastAsia="Times New Roman" w:hAnsi="Arial" w:cs="Arial"/>
                <w:b/>
                <w:noProof/>
                <w:sz w:val="16"/>
                <w:szCs w:val="16"/>
              </w:rPr>
            </w:pPr>
          </w:p>
          <w:p w14:paraId="3A634AF0" w14:textId="0DCA71C3" w:rsidR="007F22A4" w:rsidRPr="007F22A4" w:rsidRDefault="00590447" w:rsidP="009F3BFA">
            <w:pPr>
              <w:spacing w:after="0" w:line="240" w:lineRule="auto"/>
              <w:rPr>
                <w:rFonts w:ascii="Times New Roman" w:eastAsia="Times New Roman" w:hAnsi="Times New Roman"/>
                <w:sz w:val="24"/>
                <w:szCs w:val="24"/>
              </w:rPr>
            </w:pPr>
            <w:r w:rsidRPr="00B47C37">
              <w:rPr>
                <w:rFonts w:ascii="Arial" w:eastAsia="Times New Roman" w:hAnsi="Arial" w:cs="Arial"/>
                <w:b/>
                <w:noProof/>
                <w:sz w:val="16"/>
                <w:szCs w:val="16"/>
              </w:rPr>
              <w:t>(</w:t>
            </w:r>
            <w:r>
              <w:rPr>
                <w:rFonts w:ascii="Arial" w:eastAsia="Times New Roman" w:hAnsi="Arial" w:cs="Arial"/>
                <w:b/>
                <w:noProof/>
                <w:sz w:val="16"/>
                <w:szCs w:val="16"/>
              </w:rPr>
              <w:t>R</w:t>
            </w:r>
            <w:r w:rsidRPr="00B47C37">
              <w:rPr>
                <w:rFonts w:ascii="Arial" w:eastAsia="Times New Roman" w:hAnsi="Arial" w:cs="Arial"/>
                <w:b/>
                <w:noProof/>
                <w:sz w:val="16"/>
                <w:szCs w:val="16"/>
              </w:rPr>
              <w:t>equesting a</w:t>
            </w:r>
            <w:r>
              <w:rPr>
                <w:rFonts w:ascii="Arial" w:eastAsia="Times New Roman" w:hAnsi="Arial" w:cs="Arial"/>
                <w:b/>
                <w:noProof/>
                <w:sz w:val="16"/>
                <w:szCs w:val="16"/>
              </w:rPr>
              <w:t xml:space="preserve"> new position of </w:t>
            </w:r>
            <w:r w:rsidRPr="00B47C37">
              <w:rPr>
                <w:rFonts w:ascii="Arial" w:eastAsia="Times New Roman" w:hAnsi="Arial" w:cs="Arial"/>
                <w:b/>
                <w:noProof/>
                <w:sz w:val="16"/>
                <w:szCs w:val="16"/>
              </w:rPr>
              <w:t>100% for 12 months.)</w:t>
            </w:r>
          </w:p>
        </w:tc>
        <w:tc>
          <w:tcPr>
            <w:tcW w:w="1440" w:type="dxa"/>
          </w:tcPr>
          <w:p w14:paraId="0E3EA864" w14:textId="2D8BED13" w:rsidR="007F22A4" w:rsidRPr="00174EF8" w:rsidRDefault="007F22A4" w:rsidP="007B4132">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7B4132" w:rsidRPr="007B4132">
              <w:rPr>
                <w:rFonts w:eastAsia="Times New Roman"/>
              </w:rPr>
              <w:t xml:space="preserve"> </w:t>
            </w:r>
            <w:r w:rsidR="007B4132" w:rsidRPr="007B4132">
              <w:rPr>
                <w:rFonts w:ascii="Arial" w:eastAsia="Times New Roman" w:hAnsi="Arial" w:cs="Arial"/>
                <w:b/>
                <w:sz w:val="16"/>
                <w:szCs w:val="16"/>
              </w:rPr>
              <w:t>82,432.38</w:t>
            </w:r>
          </w:p>
        </w:tc>
      </w:tr>
      <w:tr w:rsidR="009F3BFA" w:rsidRPr="00174EF8" w14:paraId="7EA97B95" w14:textId="77777777" w:rsidTr="00561CF4">
        <w:tc>
          <w:tcPr>
            <w:tcW w:w="990" w:type="dxa"/>
          </w:tcPr>
          <w:p w14:paraId="59658BE5" w14:textId="497698B6" w:rsidR="009F3BFA" w:rsidRPr="00174EF8" w:rsidRDefault="009F3BFA"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620" w:type="dxa"/>
          </w:tcPr>
          <w:p w14:paraId="27B4B5F2" w14:textId="0BA4F453" w:rsidR="009F3BFA" w:rsidRPr="00174EF8" w:rsidRDefault="00561CF4" w:rsidP="00F7705F">
            <w:pPr>
              <w:spacing w:after="0" w:line="240" w:lineRule="auto"/>
              <w:rPr>
                <w:rFonts w:ascii="Times New Roman" w:eastAsia="Times New Roman" w:hAnsi="Times New Roman"/>
                <w:sz w:val="24"/>
                <w:szCs w:val="24"/>
              </w:rPr>
            </w:pPr>
            <w:r>
              <w:rPr>
                <w:rFonts w:ascii="Arial" w:eastAsia="Times New Roman" w:hAnsi="Arial" w:cs="Arial"/>
                <w:b/>
                <w:noProof/>
                <w:sz w:val="16"/>
                <w:szCs w:val="16"/>
              </w:rPr>
              <w:t>Instructional Support Assistant I in the American Sign Language / Interpreting Lab</w:t>
            </w:r>
          </w:p>
        </w:tc>
        <w:tc>
          <w:tcPr>
            <w:tcW w:w="990" w:type="dxa"/>
          </w:tcPr>
          <w:p w14:paraId="5AB4D204" w14:textId="281A51E9" w:rsidR="009F3BFA" w:rsidRPr="007C613D" w:rsidRDefault="00561CF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21220</w:t>
            </w:r>
          </w:p>
        </w:tc>
        <w:tc>
          <w:tcPr>
            <w:tcW w:w="1170" w:type="dxa"/>
          </w:tcPr>
          <w:p w14:paraId="65E9B9C5" w14:textId="721F9461" w:rsidR="009F3BFA" w:rsidRPr="00174EF8" w:rsidRDefault="009F3BF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52889DFF" w14:textId="0A56BDEB" w:rsidR="009F3BFA" w:rsidRPr="00174EF8" w:rsidRDefault="00561CF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1.1 &amp; 3.2</w:t>
            </w:r>
          </w:p>
        </w:tc>
        <w:tc>
          <w:tcPr>
            <w:tcW w:w="5400" w:type="dxa"/>
          </w:tcPr>
          <w:p w14:paraId="5DEA576F" w14:textId="77777777" w:rsidR="009F3BFA" w:rsidRDefault="009F3BFA" w:rsidP="00590447">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Instructional Support Assistant I  in the American Sign Language / Interpreting Lab.  </w:t>
            </w:r>
          </w:p>
          <w:p w14:paraId="02293178" w14:textId="77777777" w:rsidR="009F3BFA" w:rsidRDefault="009F3BFA" w:rsidP="00590447">
            <w:pPr>
              <w:spacing w:after="0" w:line="240" w:lineRule="auto"/>
              <w:rPr>
                <w:rFonts w:ascii="Arial" w:eastAsia="Times New Roman" w:hAnsi="Arial" w:cs="Arial"/>
                <w:b/>
                <w:noProof/>
                <w:sz w:val="16"/>
                <w:szCs w:val="16"/>
              </w:rPr>
            </w:pPr>
          </w:p>
          <w:p w14:paraId="015B6A8A" w14:textId="77777777" w:rsidR="009F3BFA" w:rsidRDefault="009F3BFA" w:rsidP="00590447">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This position is necessary to staff the lab at the most basic level, to keep the lab open 40 hours per week, and to maintain consistency from year to year.  </w:t>
            </w:r>
          </w:p>
          <w:p w14:paraId="706BA74B" w14:textId="77777777" w:rsidR="009F3BFA" w:rsidRDefault="009F3BFA" w:rsidP="00590447">
            <w:pPr>
              <w:spacing w:after="0" w:line="240" w:lineRule="auto"/>
              <w:rPr>
                <w:rFonts w:ascii="Arial" w:eastAsia="Times New Roman" w:hAnsi="Arial" w:cs="Arial"/>
                <w:b/>
                <w:noProof/>
                <w:sz w:val="16"/>
                <w:szCs w:val="16"/>
              </w:rPr>
            </w:pPr>
          </w:p>
          <w:p w14:paraId="2B12EE7A" w14:textId="77777777" w:rsidR="009F3BFA" w:rsidRDefault="009F3BFA" w:rsidP="00590447">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Student hourly employees have been managing the lab at all times because we are so short-staffed. To date, we have relied exclusively on STH labor and there is not a single permanent employee staffing the lab. </w:t>
            </w:r>
          </w:p>
          <w:p w14:paraId="5E221AE6" w14:textId="6CFDCABD" w:rsidR="009F3BFA" w:rsidRPr="00174EF8" w:rsidRDefault="009F3BFA" w:rsidP="00590447">
            <w:pPr>
              <w:spacing w:after="0" w:line="240" w:lineRule="auto"/>
              <w:rPr>
                <w:rFonts w:ascii="Times New Roman" w:eastAsia="Times New Roman" w:hAnsi="Times New Roman"/>
                <w:sz w:val="24"/>
                <w:szCs w:val="24"/>
              </w:rPr>
            </w:pPr>
            <w:r w:rsidRPr="00B47C37">
              <w:rPr>
                <w:rFonts w:ascii="Arial" w:eastAsia="Times New Roman" w:hAnsi="Arial" w:cs="Arial"/>
                <w:b/>
                <w:noProof/>
                <w:sz w:val="16"/>
                <w:szCs w:val="16"/>
              </w:rPr>
              <w:t>(</w:t>
            </w:r>
            <w:r>
              <w:rPr>
                <w:rFonts w:ascii="Arial" w:eastAsia="Times New Roman" w:hAnsi="Arial" w:cs="Arial"/>
                <w:b/>
                <w:noProof/>
                <w:sz w:val="16"/>
                <w:szCs w:val="16"/>
              </w:rPr>
              <w:t>R</w:t>
            </w:r>
            <w:r w:rsidRPr="00B47C37">
              <w:rPr>
                <w:rFonts w:ascii="Arial" w:eastAsia="Times New Roman" w:hAnsi="Arial" w:cs="Arial"/>
                <w:b/>
                <w:noProof/>
                <w:sz w:val="16"/>
                <w:szCs w:val="16"/>
              </w:rPr>
              <w:t>equesting a</w:t>
            </w:r>
            <w:r>
              <w:rPr>
                <w:rFonts w:ascii="Arial" w:eastAsia="Times New Roman" w:hAnsi="Arial" w:cs="Arial"/>
                <w:b/>
                <w:noProof/>
                <w:sz w:val="16"/>
                <w:szCs w:val="16"/>
              </w:rPr>
              <w:t xml:space="preserve"> new position of </w:t>
            </w:r>
            <w:r w:rsidRPr="00B47C37">
              <w:rPr>
                <w:rFonts w:ascii="Arial" w:eastAsia="Times New Roman" w:hAnsi="Arial" w:cs="Arial"/>
                <w:b/>
                <w:noProof/>
                <w:sz w:val="16"/>
                <w:szCs w:val="16"/>
              </w:rPr>
              <w:t>100% for 12 months.)</w:t>
            </w:r>
          </w:p>
        </w:tc>
        <w:tc>
          <w:tcPr>
            <w:tcW w:w="1440" w:type="dxa"/>
          </w:tcPr>
          <w:p w14:paraId="5D6ECC89" w14:textId="20B10F8A" w:rsidR="009F3BFA" w:rsidRPr="00174EF8" w:rsidRDefault="009F3BFA" w:rsidP="007B4132">
            <w:pPr>
              <w:spacing w:after="0" w:line="240" w:lineRule="auto"/>
              <w:rPr>
                <w:rFonts w:ascii="Times New Roman" w:eastAsia="Times New Roman" w:hAnsi="Times New Roman"/>
                <w:sz w:val="24"/>
                <w:szCs w:val="24"/>
              </w:rPr>
            </w:pPr>
            <w:r>
              <w:rPr>
                <w:rFonts w:ascii="Arial" w:eastAsia="Times New Roman" w:hAnsi="Arial" w:cs="Arial"/>
                <w:b/>
                <w:sz w:val="16"/>
                <w:szCs w:val="16"/>
              </w:rPr>
              <w:t>$71,</w:t>
            </w:r>
            <w:r w:rsidR="007B4132">
              <w:rPr>
                <w:rFonts w:ascii="Arial" w:eastAsia="Times New Roman" w:hAnsi="Arial" w:cs="Arial"/>
                <w:b/>
                <w:sz w:val="16"/>
                <w:szCs w:val="16"/>
              </w:rPr>
              <w:t>225</w:t>
            </w:r>
          </w:p>
        </w:tc>
      </w:tr>
      <w:tr w:rsidR="009F3BFA" w:rsidRPr="00174EF8" w14:paraId="1125C705" w14:textId="77777777" w:rsidTr="00561CF4">
        <w:tc>
          <w:tcPr>
            <w:tcW w:w="990" w:type="dxa"/>
          </w:tcPr>
          <w:p w14:paraId="46F6FED6" w14:textId="77777777" w:rsidR="009F3BFA" w:rsidRPr="00174EF8" w:rsidRDefault="009F3BFA"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620" w:type="dxa"/>
          </w:tcPr>
          <w:p w14:paraId="5B17A7A1" w14:textId="7D4AD214" w:rsidR="009F3BFA" w:rsidRDefault="00431CA4" w:rsidP="00F7705F">
            <w:pPr>
              <w:spacing w:after="0" w:line="240" w:lineRule="auto"/>
              <w:rPr>
                <w:rFonts w:ascii="Arial" w:eastAsia="Times New Roman" w:hAnsi="Arial" w:cs="Arial"/>
                <w:b/>
                <w:sz w:val="16"/>
                <w:szCs w:val="16"/>
              </w:rPr>
            </w:pPr>
            <w:r>
              <w:rPr>
                <w:rFonts w:ascii="Arial" w:eastAsia="Times New Roman" w:hAnsi="Arial" w:cs="Arial"/>
                <w:b/>
                <w:sz w:val="16"/>
                <w:szCs w:val="16"/>
              </w:rPr>
              <w:t>Coordinator</w:t>
            </w:r>
            <w:r w:rsidR="009F3BFA">
              <w:rPr>
                <w:rFonts w:ascii="Arial" w:eastAsia="Times New Roman" w:hAnsi="Arial" w:cs="Arial"/>
                <w:b/>
                <w:sz w:val="16"/>
                <w:szCs w:val="16"/>
              </w:rPr>
              <w:t xml:space="preserve"> for Interpreting Practice, </w:t>
            </w:r>
            <w:r>
              <w:rPr>
                <w:rFonts w:ascii="Arial" w:eastAsia="Times New Roman" w:hAnsi="Arial" w:cs="Arial"/>
                <w:b/>
                <w:sz w:val="16"/>
                <w:szCs w:val="16"/>
              </w:rPr>
              <w:lastRenderedPageBreak/>
              <w:t>Mentorship,</w:t>
            </w:r>
            <w:r w:rsidR="009F3BFA">
              <w:rPr>
                <w:rFonts w:ascii="Arial" w:eastAsia="Times New Roman" w:hAnsi="Arial" w:cs="Arial"/>
                <w:b/>
                <w:sz w:val="16"/>
                <w:szCs w:val="16"/>
              </w:rPr>
              <w:t xml:space="preserve"> and Service Learning </w:t>
            </w:r>
          </w:p>
          <w:p w14:paraId="0C9B2D64" w14:textId="3586B01E" w:rsidR="00C236EA" w:rsidRPr="00174EF8" w:rsidRDefault="00C236EA" w:rsidP="00F7705F">
            <w:pPr>
              <w:spacing w:after="0" w:line="240" w:lineRule="auto"/>
              <w:rPr>
                <w:rFonts w:ascii="Times New Roman" w:eastAsia="Times New Roman" w:hAnsi="Times New Roman"/>
                <w:sz w:val="24"/>
                <w:szCs w:val="24"/>
              </w:rPr>
            </w:pPr>
            <w:r w:rsidRPr="00B47C37">
              <w:rPr>
                <w:rFonts w:ascii="Arial" w:eastAsia="Times New Roman" w:hAnsi="Arial" w:cs="Arial"/>
                <w:b/>
                <w:noProof/>
                <w:sz w:val="16"/>
                <w:szCs w:val="16"/>
              </w:rPr>
              <w:t>(</w:t>
            </w:r>
            <w:r>
              <w:rPr>
                <w:rFonts w:ascii="Arial" w:eastAsia="Times New Roman" w:hAnsi="Arial" w:cs="Arial"/>
                <w:b/>
                <w:noProof/>
                <w:sz w:val="16"/>
                <w:szCs w:val="16"/>
              </w:rPr>
              <w:t>R</w:t>
            </w:r>
            <w:r w:rsidRPr="00B47C37">
              <w:rPr>
                <w:rFonts w:ascii="Arial" w:eastAsia="Times New Roman" w:hAnsi="Arial" w:cs="Arial"/>
                <w:b/>
                <w:noProof/>
                <w:sz w:val="16"/>
                <w:szCs w:val="16"/>
              </w:rPr>
              <w:t>equesting a</w:t>
            </w:r>
            <w:r>
              <w:rPr>
                <w:rFonts w:ascii="Arial" w:eastAsia="Times New Roman" w:hAnsi="Arial" w:cs="Arial"/>
                <w:b/>
                <w:noProof/>
                <w:sz w:val="16"/>
                <w:szCs w:val="16"/>
              </w:rPr>
              <w:t xml:space="preserve"> new position of </w:t>
            </w:r>
            <w:r w:rsidRPr="00B47C37">
              <w:rPr>
                <w:rFonts w:ascii="Arial" w:eastAsia="Times New Roman" w:hAnsi="Arial" w:cs="Arial"/>
                <w:b/>
                <w:noProof/>
                <w:sz w:val="16"/>
                <w:szCs w:val="16"/>
              </w:rPr>
              <w:t>100% for 12 months.)</w:t>
            </w:r>
          </w:p>
        </w:tc>
        <w:tc>
          <w:tcPr>
            <w:tcW w:w="990" w:type="dxa"/>
          </w:tcPr>
          <w:p w14:paraId="3828FA0B" w14:textId="457000EC" w:rsidR="009F3BFA" w:rsidRPr="007C613D" w:rsidRDefault="00561CF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21220</w:t>
            </w:r>
          </w:p>
        </w:tc>
        <w:tc>
          <w:tcPr>
            <w:tcW w:w="1170" w:type="dxa"/>
          </w:tcPr>
          <w:p w14:paraId="170D51FD" w14:textId="5C2B10BC" w:rsidR="009F3BFA" w:rsidRPr="00174EF8" w:rsidRDefault="00561CF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Goals 1-5</w:t>
            </w:r>
          </w:p>
        </w:tc>
        <w:tc>
          <w:tcPr>
            <w:tcW w:w="1620" w:type="dxa"/>
          </w:tcPr>
          <w:p w14:paraId="750F1027" w14:textId="6B05A533" w:rsidR="009F3BFA" w:rsidRPr="00174EF8" w:rsidRDefault="00DB4DB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1.2 &amp; 4.1</w:t>
            </w:r>
          </w:p>
        </w:tc>
        <w:tc>
          <w:tcPr>
            <w:tcW w:w="5400" w:type="dxa"/>
          </w:tcPr>
          <w:p w14:paraId="732012F5" w14:textId="390A564C" w:rsidR="00DB4DBC" w:rsidRPr="00DB4DBC" w:rsidRDefault="00C236EA" w:rsidP="00DB4DBC">
            <w:pPr>
              <w:spacing w:after="0" w:line="240" w:lineRule="auto"/>
              <w:rPr>
                <w:rFonts w:ascii="Arial" w:eastAsia="Times New Roman" w:hAnsi="Arial" w:cs="Arial"/>
                <w:b/>
                <w:sz w:val="16"/>
                <w:szCs w:val="16"/>
              </w:rPr>
            </w:pPr>
            <w:r>
              <w:rPr>
                <w:rFonts w:ascii="Arial" w:eastAsia="Times New Roman" w:hAnsi="Arial" w:cs="Arial"/>
                <w:b/>
                <w:sz w:val="16"/>
                <w:szCs w:val="16"/>
              </w:rPr>
              <w:t xml:space="preserve">The </w:t>
            </w:r>
            <w:r w:rsidR="00DB4DBC" w:rsidRPr="00DB4DBC">
              <w:rPr>
                <w:rFonts w:ascii="Arial" w:eastAsia="Times New Roman" w:hAnsi="Arial" w:cs="Arial"/>
                <w:b/>
                <w:sz w:val="16"/>
                <w:szCs w:val="16"/>
              </w:rPr>
              <w:t>Commission on Col</w:t>
            </w:r>
            <w:r>
              <w:rPr>
                <w:rFonts w:ascii="Arial" w:eastAsia="Times New Roman" w:hAnsi="Arial" w:cs="Arial"/>
                <w:b/>
                <w:sz w:val="16"/>
                <w:szCs w:val="16"/>
              </w:rPr>
              <w:t>legiate Interpreter Education</w:t>
            </w:r>
            <w:r w:rsidR="00DB4DBC" w:rsidRPr="00DB4DBC">
              <w:rPr>
                <w:rFonts w:ascii="Arial" w:eastAsia="Times New Roman" w:hAnsi="Arial" w:cs="Arial"/>
                <w:b/>
                <w:sz w:val="16"/>
                <w:szCs w:val="16"/>
              </w:rPr>
              <w:t xml:space="preserve"> states, "the maximum recommended faculty/student ratio is 1:12 for interpreting skill development coursework, and the maximum </w:t>
            </w:r>
            <w:r w:rsidR="00DB4DBC" w:rsidRPr="00DB4DBC">
              <w:rPr>
                <w:rFonts w:ascii="Arial" w:eastAsia="Times New Roman" w:hAnsi="Arial" w:cs="Arial"/>
                <w:b/>
                <w:sz w:val="16"/>
                <w:szCs w:val="16"/>
              </w:rPr>
              <w:lastRenderedPageBreak/>
              <w:t xml:space="preserve">recommended faculty/student ratio is 1:10 for field experiences (e.g., interpreting practicum or internship). See Standard 4.7 </w:t>
            </w:r>
            <w:hyperlink r:id="rId38" w:history="1">
              <w:r w:rsidR="00DB4DBC" w:rsidRPr="00DB4DBC">
                <w:rPr>
                  <w:rStyle w:val="Hyperlink"/>
                  <w:rFonts w:ascii="Arial" w:eastAsia="Times New Roman" w:hAnsi="Arial" w:cs="Arial"/>
                  <w:b/>
                  <w:sz w:val="16"/>
                  <w:szCs w:val="16"/>
                </w:rPr>
                <w:t>http://ccie-accreditation.org/wp-content/uploads/2014/12/CCIE_Accreditation_Standards_2014.pdf</w:t>
              </w:r>
            </w:hyperlink>
            <w:r w:rsidR="00DB4DBC" w:rsidRPr="00DB4DBC">
              <w:rPr>
                <w:rFonts w:ascii="Arial" w:eastAsia="Times New Roman" w:hAnsi="Arial" w:cs="Arial"/>
                <w:b/>
                <w:sz w:val="16"/>
                <w:szCs w:val="16"/>
              </w:rPr>
              <w:t xml:space="preserve"> </w:t>
            </w:r>
          </w:p>
          <w:p w14:paraId="30843F56" w14:textId="77777777" w:rsidR="00DB4DBC" w:rsidRDefault="00DB4DBC" w:rsidP="00DB4DBC">
            <w:pPr>
              <w:spacing w:after="0" w:line="240" w:lineRule="auto"/>
              <w:rPr>
                <w:rFonts w:ascii="Arial" w:eastAsia="Times New Roman" w:hAnsi="Arial" w:cs="Arial"/>
                <w:b/>
                <w:sz w:val="16"/>
                <w:szCs w:val="16"/>
              </w:rPr>
            </w:pPr>
            <w:r w:rsidRPr="00DB4DBC">
              <w:rPr>
                <w:rFonts w:ascii="Arial" w:eastAsia="Times New Roman" w:hAnsi="Arial" w:cs="Arial"/>
                <w:b/>
                <w:sz w:val="16"/>
                <w:szCs w:val="16"/>
              </w:rPr>
              <w:t>In addition, programs seeking accreditation must include an authentic interpreting fieldwork experience where students are supervised by interpreter mentors who are nationally certified and who hold psychometrically reliable and valid credentials.</w:t>
            </w:r>
          </w:p>
          <w:p w14:paraId="117C4BAC" w14:textId="77777777" w:rsidR="00DB4DBC" w:rsidRPr="00DB4DBC" w:rsidRDefault="00DB4DBC" w:rsidP="00DB4DBC">
            <w:pPr>
              <w:spacing w:after="0" w:line="240" w:lineRule="auto"/>
              <w:rPr>
                <w:rFonts w:ascii="Arial" w:eastAsia="Times New Roman" w:hAnsi="Arial" w:cs="Arial"/>
                <w:b/>
                <w:sz w:val="16"/>
                <w:szCs w:val="16"/>
              </w:rPr>
            </w:pPr>
          </w:p>
          <w:p w14:paraId="05B6D5D2" w14:textId="09B6F7FF" w:rsidR="00DB4DBC" w:rsidRPr="00DB4DBC" w:rsidRDefault="00DB4DBC" w:rsidP="00DB4DBC">
            <w:pPr>
              <w:spacing w:after="0" w:line="240" w:lineRule="auto"/>
              <w:rPr>
                <w:rFonts w:ascii="Arial" w:eastAsia="Times New Roman" w:hAnsi="Arial" w:cs="Arial"/>
                <w:b/>
                <w:sz w:val="16"/>
                <w:szCs w:val="16"/>
              </w:rPr>
            </w:pPr>
            <w:r w:rsidRPr="00DB4DBC">
              <w:rPr>
                <w:rFonts w:ascii="Arial" w:eastAsia="Times New Roman" w:hAnsi="Arial" w:cs="Arial"/>
                <w:b/>
                <w:sz w:val="16"/>
                <w:szCs w:val="16"/>
              </w:rPr>
              <w:t>Our interpreting students are impacted negatively by a less than adequate faculty/student ratio. Furthermore, our program needs to develop formal paid partnerships with interpreter mentors who are nationally certified professional interpreters</w:t>
            </w:r>
            <w:r w:rsidR="00C236EA">
              <w:rPr>
                <w:rFonts w:ascii="Arial" w:eastAsia="Times New Roman" w:hAnsi="Arial" w:cs="Arial"/>
                <w:b/>
                <w:sz w:val="16"/>
                <w:szCs w:val="16"/>
              </w:rPr>
              <w:t xml:space="preserve"> and a way to monitor their progress and performance in the field</w:t>
            </w:r>
            <w:r w:rsidRPr="00DB4DBC">
              <w:rPr>
                <w:rFonts w:ascii="Arial" w:eastAsia="Times New Roman" w:hAnsi="Arial" w:cs="Arial"/>
                <w:b/>
                <w:sz w:val="16"/>
                <w:szCs w:val="16"/>
              </w:rPr>
              <w:t xml:space="preserve">. Failure to address these issues will prevent accreditation of Palomar's ASL-English interpreting program.  </w:t>
            </w:r>
          </w:p>
          <w:p w14:paraId="523588CB" w14:textId="77777777" w:rsidR="00DB4DBC" w:rsidRPr="00DB4DBC" w:rsidRDefault="00DB4DBC" w:rsidP="00DB4DBC">
            <w:pPr>
              <w:spacing w:after="0" w:line="240" w:lineRule="auto"/>
              <w:rPr>
                <w:rFonts w:ascii="Arial" w:eastAsia="Times New Roman" w:hAnsi="Arial" w:cs="Arial"/>
                <w:b/>
                <w:sz w:val="16"/>
                <w:szCs w:val="16"/>
              </w:rPr>
            </w:pPr>
          </w:p>
          <w:p w14:paraId="6ACDB3BA" w14:textId="1FAA7777" w:rsidR="00DB4DBC" w:rsidRPr="00DB4DBC" w:rsidRDefault="00DB4DBC" w:rsidP="00DB4DBC">
            <w:pPr>
              <w:spacing w:after="0" w:line="240" w:lineRule="auto"/>
              <w:rPr>
                <w:rFonts w:ascii="Arial" w:eastAsia="Times New Roman" w:hAnsi="Arial" w:cs="Arial"/>
                <w:b/>
                <w:sz w:val="16"/>
                <w:szCs w:val="16"/>
              </w:rPr>
            </w:pPr>
            <w:r w:rsidRPr="00DB4DBC">
              <w:rPr>
                <w:rFonts w:ascii="Arial" w:eastAsia="Times New Roman" w:hAnsi="Arial" w:cs="Arial"/>
                <w:b/>
                <w:sz w:val="16"/>
                <w:szCs w:val="16"/>
              </w:rPr>
              <w:t xml:space="preserve">Accreditation standards for interpreting </w:t>
            </w:r>
            <w:r>
              <w:rPr>
                <w:rFonts w:ascii="Arial" w:eastAsia="Times New Roman" w:hAnsi="Arial" w:cs="Arial"/>
                <w:b/>
                <w:sz w:val="16"/>
                <w:szCs w:val="16"/>
              </w:rPr>
              <w:t xml:space="preserve">also </w:t>
            </w:r>
            <w:r w:rsidRPr="00DB4DBC">
              <w:rPr>
                <w:rFonts w:ascii="Arial" w:eastAsia="Times New Roman" w:hAnsi="Arial" w:cs="Arial"/>
                <w:b/>
                <w:sz w:val="16"/>
                <w:szCs w:val="16"/>
              </w:rPr>
              <w:t xml:space="preserve">require the curriculum to address competencies related to human relations </w:t>
            </w:r>
          </w:p>
          <w:p w14:paraId="7074DA8F" w14:textId="4B5497ED" w:rsidR="00DB4DBC" w:rsidRPr="00DB4DBC" w:rsidRDefault="00DB4DBC" w:rsidP="00DB4DBC">
            <w:pPr>
              <w:spacing w:after="0" w:line="240" w:lineRule="auto"/>
              <w:rPr>
                <w:rFonts w:ascii="Arial" w:eastAsia="Times New Roman" w:hAnsi="Arial" w:cs="Arial"/>
                <w:b/>
                <w:sz w:val="16"/>
                <w:szCs w:val="16"/>
              </w:rPr>
            </w:pPr>
            <w:r w:rsidRPr="00DB4DBC">
              <w:rPr>
                <w:rFonts w:ascii="Arial" w:eastAsia="Times New Roman" w:hAnsi="Arial" w:cs="Arial"/>
                <w:b/>
                <w:sz w:val="16"/>
                <w:szCs w:val="16"/>
              </w:rPr>
              <w:t>and professionalism, and experts in the field are bemoaning the lack of active participation by Deaf mentors and language models and mentors. The Commission on Collegiate Interpreter Education (CCIE) require</w:t>
            </w:r>
            <w:r w:rsidR="00C236EA">
              <w:rPr>
                <w:rFonts w:ascii="Arial" w:eastAsia="Times New Roman" w:hAnsi="Arial" w:cs="Arial"/>
                <w:b/>
                <w:sz w:val="16"/>
                <w:szCs w:val="16"/>
              </w:rPr>
              <w:t>s</w:t>
            </w:r>
            <w:r w:rsidRPr="00DB4DBC">
              <w:rPr>
                <w:rFonts w:ascii="Arial" w:eastAsia="Times New Roman" w:hAnsi="Arial" w:cs="Arial"/>
                <w:b/>
                <w:sz w:val="16"/>
                <w:szCs w:val="16"/>
              </w:rPr>
              <w:t xml:space="preserve"> programs to cover:</w:t>
            </w:r>
          </w:p>
          <w:p w14:paraId="44E2803B" w14:textId="1E42F97B" w:rsidR="00DB4DBC" w:rsidRPr="00DB4DBC" w:rsidRDefault="00DB4DBC" w:rsidP="00DB4DBC">
            <w:pPr>
              <w:spacing w:after="0" w:line="240" w:lineRule="auto"/>
              <w:rPr>
                <w:rFonts w:ascii="Arial" w:eastAsia="Times New Roman" w:hAnsi="Arial" w:cs="Arial"/>
                <w:b/>
                <w:sz w:val="16"/>
                <w:szCs w:val="16"/>
              </w:rPr>
            </w:pPr>
            <w:r w:rsidRPr="00DB4DBC">
              <w:rPr>
                <w:rFonts w:ascii="Arial" w:eastAsia="Times New Roman" w:hAnsi="Arial" w:cs="Arial"/>
                <w:b/>
                <w:sz w:val="16"/>
                <w:szCs w:val="16"/>
              </w:rPr>
              <w:t xml:space="preserve">service-learning, community engagement/civic responsibility to stakeholder communities, professional </w:t>
            </w:r>
            <w:r w:rsidR="00C236EA">
              <w:rPr>
                <w:rFonts w:ascii="Arial" w:eastAsia="Times New Roman" w:hAnsi="Arial" w:cs="Arial"/>
                <w:b/>
                <w:sz w:val="16"/>
                <w:szCs w:val="16"/>
              </w:rPr>
              <w:t>roles</w:t>
            </w:r>
            <w:r w:rsidRPr="00DB4DBC">
              <w:rPr>
                <w:rFonts w:ascii="Arial" w:eastAsia="Times New Roman" w:hAnsi="Arial" w:cs="Arial"/>
                <w:b/>
                <w:sz w:val="16"/>
                <w:szCs w:val="16"/>
              </w:rPr>
              <w:t xml:space="preserve"> and boundary flexibility when functioning as Deaf community allies, as well as to develop sensitivity to the effects of oppression and discrimination, the influence of power and privilege within multicultural and diverse populations, majority and minority culture dynamics, and dynamics of cross-cultural interactions. Leaders in the field are calling for interpreters to understand the constructs of social justice and become more aware of how decisions on the job impact the lives of the people whom they serve. </w:t>
            </w:r>
          </w:p>
          <w:p w14:paraId="405E3C4A" w14:textId="77777777" w:rsidR="00DB4DBC" w:rsidRPr="00DB4DBC" w:rsidRDefault="00DB4DBC" w:rsidP="00DB4DBC">
            <w:pPr>
              <w:spacing w:after="0" w:line="240" w:lineRule="auto"/>
              <w:rPr>
                <w:rFonts w:ascii="Arial" w:eastAsia="Times New Roman" w:hAnsi="Arial" w:cs="Arial"/>
                <w:b/>
                <w:sz w:val="16"/>
                <w:szCs w:val="16"/>
              </w:rPr>
            </w:pPr>
          </w:p>
          <w:p w14:paraId="7A3BA916" w14:textId="3F8EC952" w:rsidR="00DB4DBC" w:rsidRPr="00DB4DBC" w:rsidRDefault="00DB4DBC" w:rsidP="00DB4DBC">
            <w:pPr>
              <w:spacing w:after="0" w:line="240" w:lineRule="auto"/>
              <w:rPr>
                <w:rFonts w:ascii="Arial" w:eastAsia="Times New Roman" w:hAnsi="Arial" w:cs="Arial"/>
                <w:b/>
                <w:sz w:val="16"/>
                <w:szCs w:val="16"/>
              </w:rPr>
            </w:pPr>
            <w:r w:rsidRPr="00DB4DBC">
              <w:rPr>
                <w:rFonts w:ascii="Arial" w:eastAsia="Times New Roman" w:hAnsi="Arial" w:cs="Arial"/>
                <w:b/>
                <w:sz w:val="16"/>
                <w:szCs w:val="16"/>
              </w:rPr>
              <w:t xml:space="preserve">Deaf mentors and service learning opportunities in Deaf environments (schools, agencies, businesses, etc.) have proven to be effective ways to begin to understand how to use higher order thinking skills and reflect Deaf cultural values when making decisions that impact the Deaf community. </w:t>
            </w:r>
            <w:r w:rsidR="00C236EA">
              <w:rPr>
                <w:rFonts w:ascii="Arial" w:eastAsia="Times New Roman" w:hAnsi="Arial" w:cs="Arial"/>
                <w:b/>
                <w:sz w:val="16"/>
                <w:szCs w:val="16"/>
              </w:rPr>
              <w:t xml:space="preserve">A coordinator is necessary to locate appropriate placements, to develop MOU’s or contracts to be signed by work sites and interns, to provide training and/or protocol guidelines, to coordinate and schedule interns at </w:t>
            </w:r>
            <w:r w:rsidR="00C236EA">
              <w:rPr>
                <w:rFonts w:ascii="Arial" w:eastAsia="Times New Roman" w:hAnsi="Arial" w:cs="Arial"/>
                <w:b/>
                <w:sz w:val="16"/>
                <w:szCs w:val="16"/>
              </w:rPr>
              <w:lastRenderedPageBreak/>
              <w:t xml:space="preserve">sites with appropriate supervision and mechanisms for feedback, and to provide a means for students to evaluate the effectiveness of their in the field learning and practice opportunities. </w:t>
            </w:r>
          </w:p>
          <w:p w14:paraId="5DEB9FAD" w14:textId="2DB77C16" w:rsidR="009F3BFA" w:rsidRPr="00174EF8" w:rsidRDefault="009F3BFA" w:rsidP="00F7705F">
            <w:pPr>
              <w:spacing w:after="0" w:line="240" w:lineRule="auto"/>
              <w:rPr>
                <w:rFonts w:ascii="Times New Roman" w:eastAsia="Times New Roman" w:hAnsi="Times New Roman"/>
                <w:sz w:val="24"/>
                <w:szCs w:val="24"/>
              </w:rPr>
            </w:pPr>
          </w:p>
        </w:tc>
        <w:tc>
          <w:tcPr>
            <w:tcW w:w="1440" w:type="dxa"/>
          </w:tcPr>
          <w:p w14:paraId="3359A543" w14:textId="517ED106" w:rsidR="009F3BFA" w:rsidRPr="00174EF8" w:rsidRDefault="00C236E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w:t>
            </w:r>
            <w:r w:rsidRPr="007B4132">
              <w:rPr>
                <w:rFonts w:ascii="Arial" w:eastAsia="Times New Roman" w:hAnsi="Arial" w:cs="Arial"/>
                <w:b/>
                <w:sz w:val="16"/>
                <w:szCs w:val="16"/>
              </w:rPr>
              <w:t>82,432.38</w:t>
            </w:r>
          </w:p>
        </w:tc>
      </w:tr>
      <w:tr w:rsidR="009F3BFA" w:rsidRPr="00174EF8" w14:paraId="56D63AB6" w14:textId="77777777" w:rsidTr="00561CF4">
        <w:tc>
          <w:tcPr>
            <w:tcW w:w="990" w:type="dxa"/>
          </w:tcPr>
          <w:p w14:paraId="7150CFD3" w14:textId="77777777" w:rsidR="009F3BFA" w:rsidRPr="00174EF8" w:rsidRDefault="009F3BFA"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620" w:type="dxa"/>
          </w:tcPr>
          <w:p w14:paraId="4441B6A8" w14:textId="4450CAA5" w:rsidR="009F3BFA" w:rsidRPr="00174EF8" w:rsidRDefault="009034B8" w:rsidP="00F7705F">
            <w:pPr>
              <w:spacing w:after="0" w:line="240" w:lineRule="auto"/>
              <w:rPr>
                <w:rFonts w:ascii="Times New Roman" w:eastAsia="Times New Roman" w:hAnsi="Times New Roman"/>
                <w:sz w:val="24"/>
                <w:szCs w:val="24"/>
              </w:rPr>
            </w:pPr>
            <w:r>
              <w:rPr>
                <w:rFonts w:ascii="Arial" w:hAnsi="Arial" w:cs="Arial"/>
                <w:b/>
                <w:noProof/>
                <w:sz w:val="16"/>
              </w:rPr>
              <w:t>ASL/Interpreting Lab Coordinator</w:t>
            </w:r>
          </w:p>
        </w:tc>
        <w:tc>
          <w:tcPr>
            <w:tcW w:w="990" w:type="dxa"/>
          </w:tcPr>
          <w:p w14:paraId="28091F2D" w14:textId="0C2DB492" w:rsidR="009F3BFA" w:rsidRPr="007C613D" w:rsidRDefault="009034B8"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212200</w:t>
            </w:r>
          </w:p>
        </w:tc>
        <w:tc>
          <w:tcPr>
            <w:tcW w:w="1170" w:type="dxa"/>
          </w:tcPr>
          <w:p w14:paraId="00FDDA84" w14:textId="2D833E7B" w:rsidR="009F3BFA" w:rsidRPr="00174EF8" w:rsidRDefault="009F3BFA" w:rsidP="00F7705F">
            <w:pPr>
              <w:spacing w:after="0" w:line="240" w:lineRule="auto"/>
              <w:rPr>
                <w:rFonts w:ascii="Times New Roman" w:eastAsia="Times New Roman" w:hAnsi="Times New Roman"/>
                <w:sz w:val="24"/>
                <w:szCs w:val="24"/>
              </w:rPr>
            </w:pPr>
          </w:p>
        </w:tc>
        <w:tc>
          <w:tcPr>
            <w:tcW w:w="1620" w:type="dxa"/>
          </w:tcPr>
          <w:p w14:paraId="25B4B346" w14:textId="529F877E" w:rsidR="009F3BFA" w:rsidRPr="00DB4DBC" w:rsidRDefault="00DB4DBC" w:rsidP="00F7705F">
            <w:pPr>
              <w:spacing w:after="0" w:line="240" w:lineRule="auto"/>
              <w:rPr>
                <w:rFonts w:ascii="Arial" w:eastAsia="Times New Roman" w:hAnsi="Arial" w:cs="Arial"/>
                <w:b/>
                <w:sz w:val="16"/>
                <w:szCs w:val="16"/>
              </w:rPr>
            </w:pPr>
            <w:r w:rsidRPr="00DB4DBC">
              <w:rPr>
                <w:rFonts w:ascii="Arial" w:eastAsia="Times New Roman" w:hAnsi="Arial" w:cs="Arial"/>
                <w:b/>
                <w:sz w:val="16"/>
                <w:szCs w:val="16"/>
              </w:rPr>
              <w:t>1.1 &amp; 3.2</w:t>
            </w:r>
          </w:p>
        </w:tc>
        <w:tc>
          <w:tcPr>
            <w:tcW w:w="5400" w:type="dxa"/>
          </w:tcPr>
          <w:p w14:paraId="0F67B26C" w14:textId="38987633" w:rsidR="009034B8" w:rsidRDefault="009034B8" w:rsidP="009034B8">
            <w:pPr>
              <w:spacing w:after="0" w:line="240" w:lineRule="auto"/>
              <w:rPr>
                <w:rFonts w:ascii="Arial" w:hAnsi="Arial" w:cs="Arial"/>
                <w:b/>
                <w:sz w:val="16"/>
              </w:rPr>
            </w:pPr>
            <w:r>
              <w:rPr>
                <w:rFonts w:ascii="Arial" w:hAnsi="Arial" w:cs="Arial"/>
                <w:b/>
                <w:sz w:val="16"/>
              </w:rPr>
              <w:t>Coordinator would be responsible for:</w:t>
            </w:r>
          </w:p>
          <w:p w14:paraId="18348E10" w14:textId="77777777" w:rsidR="009034B8" w:rsidRDefault="009034B8" w:rsidP="009034B8">
            <w:pPr>
              <w:spacing w:after="0" w:line="240" w:lineRule="auto"/>
              <w:rPr>
                <w:rFonts w:ascii="Arial" w:hAnsi="Arial" w:cs="Arial"/>
                <w:b/>
                <w:noProof/>
                <w:sz w:val="16"/>
              </w:rPr>
            </w:pPr>
            <w:r w:rsidRPr="003423B2">
              <w:rPr>
                <w:rFonts w:ascii="Arial" w:hAnsi="Arial" w:cs="Arial"/>
                <w:b/>
                <w:noProof/>
                <w:sz w:val="16"/>
              </w:rPr>
              <w:t xml:space="preserve">-Recruitment, hiring, and supervision of lab technicians </w:t>
            </w:r>
            <w:r>
              <w:rPr>
                <w:rFonts w:ascii="Arial" w:hAnsi="Arial" w:cs="Arial"/>
                <w:b/>
                <w:noProof/>
                <w:sz w:val="16"/>
              </w:rPr>
              <w:t>who support ASL and interpreting students.</w:t>
            </w:r>
          </w:p>
          <w:p w14:paraId="333AB176" w14:textId="4BFB492F" w:rsidR="009034B8" w:rsidRPr="003423B2" w:rsidRDefault="009034B8" w:rsidP="009034B8">
            <w:pPr>
              <w:spacing w:after="0" w:line="240" w:lineRule="auto"/>
              <w:rPr>
                <w:rFonts w:ascii="Arial" w:hAnsi="Arial" w:cs="Arial"/>
                <w:b/>
                <w:noProof/>
                <w:sz w:val="16"/>
              </w:rPr>
            </w:pPr>
            <w:r>
              <w:rPr>
                <w:rFonts w:ascii="Arial" w:hAnsi="Arial" w:cs="Arial"/>
                <w:b/>
                <w:noProof/>
                <w:sz w:val="16"/>
              </w:rPr>
              <w:t xml:space="preserve">-Review current holdings and media related to Deaf culture, ASL and interpreting to determine purchasing priorities and facilitate orders. </w:t>
            </w:r>
          </w:p>
          <w:p w14:paraId="16418CFE" w14:textId="77777777" w:rsidR="009034B8" w:rsidRDefault="009034B8" w:rsidP="009034B8">
            <w:pPr>
              <w:spacing w:after="0" w:line="240" w:lineRule="auto"/>
              <w:rPr>
                <w:rFonts w:ascii="Arial" w:hAnsi="Arial" w:cs="Arial"/>
                <w:b/>
                <w:noProof/>
                <w:sz w:val="16"/>
              </w:rPr>
            </w:pPr>
            <w:r>
              <w:rPr>
                <w:rFonts w:ascii="Arial" w:hAnsi="Arial" w:cs="Arial"/>
                <w:b/>
                <w:noProof/>
                <w:sz w:val="16"/>
              </w:rPr>
              <w:t>-Procure and troubleshoot</w:t>
            </w:r>
            <w:r w:rsidRPr="003423B2">
              <w:rPr>
                <w:rFonts w:ascii="Arial" w:hAnsi="Arial" w:cs="Arial"/>
                <w:b/>
                <w:noProof/>
                <w:sz w:val="16"/>
              </w:rPr>
              <w:t xml:space="preserve"> technology (computers, vide</w:t>
            </w:r>
            <w:r>
              <w:rPr>
                <w:rFonts w:ascii="Arial" w:hAnsi="Arial" w:cs="Arial"/>
                <w:b/>
                <w:noProof/>
                <w:sz w:val="16"/>
              </w:rPr>
              <w:t>o and audio recording equipment</w:t>
            </w:r>
            <w:r w:rsidRPr="003423B2">
              <w:rPr>
                <w:rFonts w:ascii="Arial" w:hAnsi="Arial" w:cs="Arial"/>
                <w:b/>
                <w:noProof/>
                <w:sz w:val="16"/>
              </w:rPr>
              <w:t xml:space="preserve"> and software) </w:t>
            </w:r>
          </w:p>
          <w:p w14:paraId="6DB6D7CD" w14:textId="2EB03E33" w:rsidR="009034B8" w:rsidRPr="003423B2" w:rsidRDefault="009034B8" w:rsidP="009034B8">
            <w:pPr>
              <w:spacing w:after="0" w:line="240" w:lineRule="auto"/>
              <w:rPr>
                <w:rFonts w:ascii="Arial" w:hAnsi="Arial" w:cs="Arial"/>
                <w:b/>
                <w:noProof/>
                <w:sz w:val="16"/>
              </w:rPr>
            </w:pPr>
            <w:r>
              <w:rPr>
                <w:rFonts w:ascii="Arial" w:hAnsi="Arial" w:cs="Arial"/>
                <w:b/>
                <w:noProof/>
                <w:sz w:val="16"/>
              </w:rPr>
              <w:t>-Communicate</w:t>
            </w:r>
            <w:r w:rsidRPr="003423B2">
              <w:rPr>
                <w:rFonts w:ascii="Arial" w:hAnsi="Arial" w:cs="Arial"/>
                <w:b/>
                <w:noProof/>
                <w:sz w:val="16"/>
              </w:rPr>
              <w:t xml:space="preserve"> with IS or outside consultants regarding specialized needs for </w:t>
            </w:r>
            <w:r>
              <w:rPr>
                <w:rFonts w:ascii="Arial" w:hAnsi="Arial" w:cs="Arial"/>
                <w:b/>
                <w:noProof/>
                <w:sz w:val="16"/>
              </w:rPr>
              <w:t xml:space="preserve">ASL and </w:t>
            </w:r>
            <w:r w:rsidRPr="003423B2">
              <w:rPr>
                <w:rFonts w:ascii="Arial" w:hAnsi="Arial" w:cs="Arial"/>
                <w:b/>
                <w:noProof/>
                <w:sz w:val="16"/>
              </w:rPr>
              <w:t xml:space="preserve">interpreting students. </w:t>
            </w:r>
          </w:p>
          <w:p w14:paraId="1A81CECF" w14:textId="11550AC5" w:rsidR="009034B8" w:rsidRPr="003423B2" w:rsidRDefault="009034B8" w:rsidP="009034B8">
            <w:pPr>
              <w:spacing w:after="0" w:line="240" w:lineRule="auto"/>
              <w:rPr>
                <w:rFonts w:ascii="Arial" w:hAnsi="Arial" w:cs="Arial"/>
                <w:b/>
                <w:noProof/>
                <w:sz w:val="16"/>
              </w:rPr>
            </w:pPr>
            <w:r>
              <w:rPr>
                <w:rFonts w:ascii="Arial" w:hAnsi="Arial" w:cs="Arial"/>
                <w:b/>
                <w:noProof/>
                <w:sz w:val="16"/>
              </w:rPr>
              <w:t>-Coordinate</w:t>
            </w:r>
            <w:r w:rsidRPr="003423B2">
              <w:rPr>
                <w:rFonts w:ascii="Arial" w:hAnsi="Arial" w:cs="Arial"/>
                <w:b/>
                <w:noProof/>
                <w:sz w:val="16"/>
              </w:rPr>
              <w:t xml:space="preserve"> schedules and lab activities for ASL </w:t>
            </w:r>
            <w:r>
              <w:rPr>
                <w:rFonts w:ascii="Arial" w:hAnsi="Arial" w:cs="Arial"/>
                <w:b/>
                <w:noProof/>
                <w:sz w:val="16"/>
              </w:rPr>
              <w:t>and interpreting students and faculty</w:t>
            </w:r>
          </w:p>
          <w:p w14:paraId="00E78E14" w14:textId="1B0FE37E" w:rsidR="009034B8" w:rsidRPr="003423B2" w:rsidRDefault="009034B8" w:rsidP="009034B8">
            <w:pPr>
              <w:spacing w:after="0" w:line="240" w:lineRule="auto"/>
              <w:rPr>
                <w:rFonts w:ascii="Arial" w:hAnsi="Arial" w:cs="Arial"/>
                <w:b/>
                <w:noProof/>
                <w:sz w:val="16"/>
              </w:rPr>
            </w:pPr>
            <w:r>
              <w:rPr>
                <w:rFonts w:ascii="Arial" w:hAnsi="Arial" w:cs="Arial"/>
                <w:b/>
                <w:noProof/>
                <w:sz w:val="16"/>
              </w:rPr>
              <w:t>-Create and update m</w:t>
            </w:r>
            <w:r w:rsidRPr="003423B2">
              <w:rPr>
                <w:rFonts w:ascii="Arial" w:hAnsi="Arial" w:cs="Arial"/>
                <w:b/>
                <w:noProof/>
                <w:sz w:val="16"/>
              </w:rPr>
              <w:t xml:space="preserve">arketing and publicity including orientation videos, flyers and printed materials, e-flyers, and social media. </w:t>
            </w:r>
          </w:p>
          <w:p w14:paraId="4E42558E" w14:textId="7DE5E8BD" w:rsidR="009034B8" w:rsidRPr="003423B2" w:rsidRDefault="009034B8" w:rsidP="009034B8">
            <w:pPr>
              <w:spacing w:after="0" w:line="240" w:lineRule="auto"/>
              <w:rPr>
                <w:rFonts w:ascii="Arial" w:hAnsi="Arial" w:cs="Arial"/>
                <w:b/>
                <w:noProof/>
                <w:sz w:val="16"/>
              </w:rPr>
            </w:pPr>
            <w:r w:rsidRPr="003423B2">
              <w:rPr>
                <w:rFonts w:ascii="Arial" w:hAnsi="Arial" w:cs="Arial"/>
                <w:b/>
                <w:noProof/>
                <w:sz w:val="16"/>
              </w:rPr>
              <w:t>-</w:t>
            </w:r>
            <w:r>
              <w:rPr>
                <w:rFonts w:ascii="Arial" w:hAnsi="Arial" w:cs="Arial"/>
                <w:b/>
                <w:noProof/>
                <w:sz w:val="16"/>
              </w:rPr>
              <w:t>Advise students</w:t>
            </w:r>
            <w:r w:rsidRPr="003423B2">
              <w:rPr>
                <w:rFonts w:ascii="Arial" w:hAnsi="Arial" w:cs="Arial"/>
                <w:b/>
                <w:noProof/>
                <w:sz w:val="16"/>
              </w:rPr>
              <w:t xml:space="preserve"> regarding lab requirements</w:t>
            </w:r>
            <w:r>
              <w:rPr>
                <w:rFonts w:ascii="Arial" w:hAnsi="Arial" w:cs="Arial"/>
                <w:b/>
                <w:noProof/>
                <w:sz w:val="16"/>
              </w:rPr>
              <w:t xml:space="preserve"> and resources</w:t>
            </w:r>
            <w:r w:rsidRPr="003423B2">
              <w:rPr>
                <w:rFonts w:ascii="Arial" w:hAnsi="Arial" w:cs="Arial"/>
                <w:b/>
                <w:noProof/>
                <w:sz w:val="16"/>
              </w:rPr>
              <w:t xml:space="preserve">. </w:t>
            </w:r>
          </w:p>
          <w:p w14:paraId="61D8FC94" w14:textId="42DFBE9B" w:rsidR="009034B8" w:rsidRDefault="009034B8" w:rsidP="009034B8">
            <w:pPr>
              <w:spacing w:after="0" w:line="240" w:lineRule="auto"/>
              <w:rPr>
                <w:rFonts w:ascii="Arial" w:hAnsi="Arial" w:cs="Arial"/>
                <w:b/>
                <w:noProof/>
                <w:sz w:val="16"/>
              </w:rPr>
            </w:pPr>
            <w:r>
              <w:rPr>
                <w:rFonts w:ascii="Arial" w:hAnsi="Arial" w:cs="Arial"/>
                <w:b/>
                <w:noProof/>
                <w:sz w:val="16"/>
              </w:rPr>
              <w:t>-Provide and/</w:t>
            </w:r>
            <w:r w:rsidRPr="003423B2">
              <w:rPr>
                <w:rFonts w:ascii="Arial" w:hAnsi="Arial" w:cs="Arial"/>
                <w:b/>
                <w:noProof/>
                <w:sz w:val="16"/>
              </w:rPr>
              <w:t>or arrang</w:t>
            </w:r>
            <w:r>
              <w:rPr>
                <w:rFonts w:ascii="Arial" w:hAnsi="Arial" w:cs="Arial"/>
                <w:b/>
                <w:noProof/>
                <w:sz w:val="16"/>
              </w:rPr>
              <w:t>e</w:t>
            </w:r>
            <w:r w:rsidRPr="003423B2">
              <w:rPr>
                <w:rFonts w:ascii="Arial" w:hAnsi="Arial" w:cs="Arial"/>
                <w:b/>
                <w:noProof/>
                <w:sz w:val="16"/>
              </w:rPr>
              <w:t xml:space="preserve"> training for faculty</w:t>
            </w:r>
            <w:r>
              <w:rPr>
                <w:rFonts w:ascii="Arial" w:hAnsi="Arial" w:cs="Arial"/>
                <w:b/>
                <w:noProof/>
                <w:sz w:val="16"/>
              </w:rPr>
              <w:t>, staff and/or students</w:t>
            </w:r>
            <w:r w:rsidRPr="003423B2">
              <w:rPr>
                <w:rFonts w:ascii="Arial" w:hAnsi="Arial" w:cs="Arial"/>
                <w:b/>
                <w:noProof/>
                <w:sz w:val="16"/>
              </w:rPr>
              <w:t xml:space="preserve"> regarding available equipment and software. </w:t>
            </w:r>
          </w:p>
          <w:p w14:paraId="1CA0161B" w14:textId="447CBC76" w:rsidR="009034B8" w:rsidRPr="003423B2" w:rsidRDefault="009034B8" w:rsidP="009034B8">
            <w:pPr>
              <w:spacing w:after="0" w:line="240" w:lineRule="auto"/>
              <w:rPr>
                <w:rFonts w:ascii="Arial" w:hAnsi="Arial" w:cs="Arial"/>
                <w:b/>
                <w:noProof/>
                <w:sz w:val="16"/>
              </w:rPr>
            </w:pPr>
            <w:r>
              <w:rPr>
                <w:rFonts w:ascii="Arial" w:hAnsi="Arial" w:cs="Arial"/>
                <w:b/>
                <w:noProof/>
                <w:sz w:val="16"/>
              </w:rPr>
              <w:t>-Provide supervision and tutoring to ASL Lab staff and ASL/Interpreting students in the lab</w:t>
            </w:r>
          </w:p>
          <w:p w14:paraId="204E5C8C" w14:textId="24373D25" w:rsidR="00DB4DBC" w:rsidRPr="00DB4DBC" w:rsidRDefault="00DB4DBC" w:rsidP="00F7705F">
            <w:pPr>
              <w:spacing w:after="0" w:line="240" w:lineRule="auto"/>
              <w:rPr>
                <w:rFonts w:ascii="Arial" w:eastAsia="Times New Roman" w:hAnsi="Arial" w:cs="Arial"/>
                <w:b/>
                <w:sz w:val="16"/>
                <w:szCs w:val="16"/>
              </w:rPr>
            </w:pPr>
            <w:r w:rsidRPr="00B47C37">
              <w:rPr>
                <w:rFonts w:ascii="Arial" w:eastAsia="Times New Roman" w:hAnsi="Arial" w:cs="Arial"/>
                <w:b/>
                <w:noProof/>
                <w:sz w:val="16"/>
                <w:szCs w:val="16"/>
              </w:rPr>
              <w:t>(</w:t>
            </w:r>
            <w:r>
              <w:rPr>
                <w:rFonts w:ascii="Arial" w:eastAsia="Times New Roman" w:hAnsi="Arial" w:cs="Arial"/>
                <w:b/>
                <w:noProof/>
                <w:sz w:val="16"/>
                <w:szCs w:val="16"/>
              </w:rPr>
              <w:t>R</w:t>
            </w:r>
            <w:r w:rsidRPr="00B47C37">
              <w:rPr>
                <w:rFonts w:ascii="Arial" w:eastAsia="Times New Roman" w:hAnsi="Arial" w:cs="Arial"/>
                <w:b/>
                <w:noProof/>
                <w:sz w:val="16"/>
                <w:szCs w:val="16"/>
              </w:rPr>
              <w:t>equesting a</w:t>
            </w:r>
            <w:r>
              <w:rPr>
                <w:rFonts w:ascii="Arial" w:eastAsia="Times New Roman" w:hAnsi="Arial" w:cs="Arial"/>
                <w:b/>
                <w:noProof/>
                <w:sz w:val="16"/>
                <w:szCs w:val="16"/>
              </w:rPr>
              <w:t xml:space="preserve"> new position of </w:t>
            </w:r>
            <w:r w:rsidRPr="00B47C37">
              <w:rPr>
                <w:rFonts w:ascii="Arial" w:eastAsia="Times New Roman" w:hAnsi="Arial" w:cs="Arial"/>
                <w:b/>
                <w:noProof/>
                <w:sz w:val="16"/>
                <w:szCs w:val="16"/>
              </w:rPr>
              <w:t>100% for 12 months.)</w:t>
            </w:r>
          </w:p>
        </w:tc>
        <w:tc>
          <w:tcPr>
            <w:tcW w:w="1440" w:type="dxa"/>
          </w:tcPr>
          <w:p w14:paraId="79413D36" w14:textId="3ACB0776" w:rsidR="009F3BFA" w:rsidRPr="00174EF8" w:rsidRDefault="00C236E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Pr="007B4132">
              <w:rPr>
                <w:rFonts w:eastAsia="Times New Roman"/>
              </w:rPr>
              <w:t xml:space="preserve"> </w:t>
            </w:r>
            <w:r w:rsidRPr="007B4132">
              <w:rPr>
                <w:rFonts w:ascii="Arial" w:eastAsia="Times New Roman" w:hAnsi="Arial" w:cs="Arial"/>
                <w:b/>
                <w:sz w:val="16"/>
                <w:szCs w:val="16"/>
              </w:rPr>
              <w:t>82,432.38</w:t>
            </w:r>
          </w:p>
        </w:tc>
      </w:tr>
      <w:tr w:rsidR="009F3BFA" w:rsidRPr="00174EF8" w14:paraId="7D3DEC3E" w14:textId="77777777" w:rsidTr="00561CF4">
        <w:tc>
          <w:tcPr>
            <w:tcW w:w="990" w:type="dxa"/>
          </w:tcPr>
          <w:p w14:paraId="73974489" w14:textId="77777777" w:rsidR="009F3BFA" w:rsidRPr="00174EF8" w:rsidRDefault="009F3BFA"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620" w:type="dxa"/>
          </w:tcPr>
          <w:p w14:paraId="0D2D359B" w14:textId="77777777" w:rsidR="009F3BFA" w:rsidRPr="00174EF8" w:rsidRDefault="009F3BF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A6E3C46" w14:textId="77777777" w:rsidR="009F3BFA" w:rsidRPr="007C613D" w:rsidRDefault="009F3BF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170" w:type="dxa"/>
          </w:tcPr>
          <w:p w14:paraId="120B0F6A"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5B2202"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349206"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D2CE37"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F3BFA" w:rsidRPr="00174EF8" w14:paraId="0BD6381C" w14:textId="77777777" w:rsidTr="00561CF4">
        <w:tc>
          <w:tcPr>
            <w:tcW w:w="990" w:type="dxa"/>
          </w:tcPr>
          <w:p w14:paraId="4B9D05AD" w14:textId="77777777" w:rsidR="009F3BFA" w:rsidRDefault="009F3BFA"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620" w:type="dxa"/>
          </w:tcPr>
          <w:p w14:paraId="61EFA120"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053C51" w14:textId="77777777" w:rsidR="009F3BFA" w:rsidRPr="007C613D" w:rsidRDefault="009F3BF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170" w:type="dxa"/>
          </w:tcPr>
          <w:p w14:paraId="00E7B44A"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FC2B96"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C20F5E2"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859C9E"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F3BFA" w:rsidRPr="00174EF8" w14:paraId="7DC7CEA5" w14:textId="77777777" w:rsidTr="00561CF4">
        <w:tc>
          <w:tcPr>
            <w:tcW w:w="990" w:type="dxa"/>
          </w:tcPr>
          <w:p w14:paraId="3433546D" w14:textId="77777777" w:rsidR="009F3BFA" w:rsidRDefault="009F3BFA"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620" w:type="dxa"/>
          </w:tcPr>
          <w:p w14:paraId="303AB3AA"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0B40F8" w14:textId="77777777" w:rsidR="009F3BFA" w:rsidRPr="007C613D" w:rsidRDefault="009F3BF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170" w:type="dxa"/>
          </w:tcPr>
          <w:p w14:paraId="65C85D7B"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B72D65"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55633E"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CD1C69"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F3BFA" w:rsidRPr="00174EF8" w14:paraId="61C31ACD" w14:textId="77777777" w:rsidTr="00561CF4">
        <w:tc>
          <w:tcPr>
            <w:tcW w:w="990" w:type="dxa"/>
          </w:tcPr>
          <w:p w14:paraId="754F7C5C" w14:textId="77777777" w:rsidR="009F3BFA" w:rsidRDefault="009F3BFA"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620" w:type="dxa"/>
          </w:tcPr>
          <w:p w14:paraId="0562CF56"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B8B7BC" w14:textId="77777777" w:rsidR="009F3BFA" w:rsidRPr="007C613D" w:rsidRDefault="009F3BF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170" w:type="dxa"/>
          </w:tcPr>
          <w:p w14:paraId="5B6D888D"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1C8096"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7DBB88"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901D5D"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F3BFA" w:rsidRPr="00174EF8" w14:paraId="6ADFFBAA" w14:textId="77777777" w:rsidTr="00561CF4">
        <w:tc>
          <w:tcPr>
            <w:tcW w:w="990" w:type="dxa"/>
          </w:tcPr>
          <w:p w14:paraId="14E81626" w14:textId="77777777" w:rsidR="009F3BFA" w:rsidRDefault="009F3BFA"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620" w:type="dxa"/>
          </w:tcPr>
          <w:p w14:paraId="26A663F5"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85571AA" w14:textId="77777777" w:rsidR="009F3BFA" w:rsidRPr="007C613D" w:rsidRDefault="009F3BF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170" w:type="dxa"/>
          </w:tcPr>
          <w:p w14:paraId="60F6616B"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043DD4"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C4E6CD"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D718D2"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9F3BFA" w:rsidRPr="00174EF8" w14:paraId="4F017C5A" w14:textId="77777777" w:rsidTr="00561CF4">
        <w:tc>
          <w:tcPr>
            <w:tcW w:w="990" w:type="dxa"/>
          </w:tcPr>
          <w:p w14:paraId="2DC69E9F" w14:textId="77777777" w:rsidR="009F3BFA" w:rsidRDefault="009F3BFA"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620" w:type="dxa"/>
          </w:tcPr>
          <w:p w14:paraId="37C008F6" w14:textId="77777777" w:rsidR="009F3BFA" w:rsidRPr="00174EF8" w:rsidRDefault="009F3BFA"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249EFB" w14:textId="77777777" w:rsidR="009F3BFA" w:rsidRPr="007C613D" w:rsidRDefault="009F3BFA"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170" w:type="dxa"/>
          </w:tcPr>
          <w:p w14:paraId="60F3E650"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D770D2"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0FCF06"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8615DC" w14:textId="77777777" w:rsidR="009F3BFA" w:rsidRPr="00174EF8" w:rsidRDefault="009F3BFA"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70C63F6" w14:textId="77777777" w:rsidR="00FA2A9E" w:rsidRDefault="00FA2A9E" w:rsidP="00FA2A9E">
      <w:pPr>
        <w:spacing w:after="0" w:line="240" w:lineRule="auto"/>
        <w:rPr>
          <w:rFonts w:ascii="Arial" w:eastAsia="Times New Roman" w:hAnsi="Arial" w:cs="Arial"/>
          <w:b/>
          <w:strike/>
          <w:sz w:val="16"/>
          <w:szCs w:val="16"/>
        </w:rPr>
      </w:pPr>
    </w:p>
    <w:p w14:paraId="016390FD" w14:textId="77777777" w:rsidR="00D8567F" w:rsidRDefault="00D8567F" w:rsidP="00FA2A9E">
      <w:pPr>
        <w:spacing w:after="0" w:line="240" w:lineRule="auto"/>
        <w:rPr>
          <w:rFonts w:ascii="Arial" w:eastAsia="Times New Roman" w:hAnsi="Arial" w:cs="Arial"/>
          <w:b/>
          <w:strike/>
          <w:sz w:val="16"/>
          <w:szCs w:val="16"/>
        </w:rPr>
      </w:pPr>
    </w:p>
    <w:p w14:paraId="63BDEB5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7FB242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8A5E70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F9C8D4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E483D4"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0A24E36"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D9F1A32"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BBCF34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14:paraId="6ACE3E50"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A55956">
      <w:headerReference w:type="default" r:id="rId39"/>
      <w:footerReference w:type="default" r:id="rId4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063CB" w14:textId="77777777" w:rsidR="00322AC9" w:rsidRDefault="00322AC9" w:rsidP="002C5830">
      <w:pPr>
        <w:spacing w:after="0" w:line="240" w:lineRule="auto"/>
      </w:pPr>
      <w:r>
        <w:separator/>
      </w:r>
    </w:p>
  </w:endnote>
  <w:endnote w:type="continuationSeparator" w:id="0">
    <w:p w14:paraId="6A38B9D8" w14:textId="77777777" w:rsidR="00322AC9" w:rsidRDefault="00322AC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230D" w14:textId="77777777" w:rsidR="00A55956" w:rsidRDefault="00A55956"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21B9014" w14:textId="77777777" w:rsidR="00A55956" w:rsidRDefault="00A5595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76730789" w14:textId="77777777" w:rsidR="00A55956" w:rsidRPr="00B61D65" w:rsidRDefault="00A55956"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5F4FC6C" w14:textId="77777777" w:rsidR="00A55956" w:rsidRPr="0028450D" w:rsidRDefault="00A55956"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368B2" w:rsidRPr="005368B2">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BBEDF" w14:textId="77777777" w:rsidR="00322AC9" w:rsidRDefault="00322AC9" w:rsidP="002C5830">
      <w:pPr>
        <w:spacing w:after="0" w:line="240" w:lineRule="auto"/>
      </w:pPr>
      <w:r>
        <w:separator/>
      </w:r>
    </w:p>
  </w:footnote>
  <w:footnote w:type="continuationSeparator" w:id="0">
    <w:p w14:paraId="38CFB0A9" w14:textId="77777777" w:rsidR="00322AC9" w:rsidRDefault="00322AC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6F94" w14:textId="77777777" w:rsidR="00A55956" w:rsidRPr="00F61877" w:rsidRDefault="00A55956" w:rsidP="00611FB1">
    <w:pPr>
      <w:spacing w:after="0" w:line="240" w:lineRule="auto"/>
      <w:ind w:left="-180" w:right="-90"/>
      <w:jc w:val="center"/>
      <w:rPr>
        <w:b/>
        <w:sz w:val="28"/>
        <w:szCs w:val="28"/>
        <w:u w:val="single"/>
      </w:rPr>
    </w:pPr>
    <w:r>
      <w:rPr>
        <w:b/>
        <w:sz w:val="28"/>
        <w:szCs w:val="28"/>
      </w:rPr>
      <w:t xml:space="preserve">                                                                              </w:t>
    </w:r>
  </w:p>
  <w:p w14:paraId="6CA1750D" w14:textId="77777777" w:rsidR="00A55956" w:rsidRPr="009423EC" w:rsidRDefault="00A55956"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1544B"/>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4480"/>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04454"/>
    <w:rsid w:val="00106C24"/>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451C"/>
    <w:rsid w:val="00162554"/>
    <w:rsid w:val="00167D2D"/>
    <w:rsid w:val="00170CC8"/>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35E8"/>
    <w:rsid w:val="002152E4"/>
    <w:rsid w:val="00220EA5"/>
    <w:rsid w:val="00224B97"/>
    <w:rsid w:val="00235B21"/>
    <w:rsid w:val="00235DD8"/>
    <w:rsid w:val="00240D66"/>
    <w:rsid w:val="00242AA2"/>
    <w:rsid w:val="002431F8"/>
    <w:rsid w:val="002478A6"/>
    <w:rsid w:val="00260AC3"/>
    <w:rsid w:val="0026175F"/>
    <w:rsid w:val="00261E14"/>
    <w:rsid w:val="00267A89"/>
    <w:rsid w:val="002702DB"/>
    <w:rsid w:val="00275B96"/>
    <w:rsid w:val="00281D84"/>
    <w:rsid w:val="00284279"/>
    <w:rsid w:val="0028450D"/>
    <w:rsid w:val="00287357"/>
    <w:rsid w:val="00287B7C"/>
    <w:rsid w:val="00291F3A"/>
    <w:rsid w:val="002920D1"/>
    <w:rsid w:val="00293A8A"/>
    <w:rsid w:val="002973F5"/>
    <w:rsid w:val="0029744D"/>
    <w:rsid w:val="002A253C"/>
    <w:rsid w:val="002A27DB"/>
    <w:rsid w:val="002A6B28"/>
    <w:rsid w:val="002B0455"/>
    <w:rsid w:val="002B1C8F"/>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12569"/>
    <w:rsid w:val="00322AC9"/>
    <w:rsid w:val="00327359"/>
    <w:rsid w:val="003324E1"/>
    <w:rsid w:val="00333539"/>
    <w:rsid w:val="00334756"/>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A7F15"/>
    <w:rsid w:val="003B2FE6"/>
    <w:rsid w:val="003B6FCD"/>
    <w:rsid w:val="003B75C6"/>
    <w:rsid w:val="003B7D35"/>
    <w:rsid w:val="003C06FB"/>
    <w:rsid w:val="003C1A4F"/>
    <w:rsid w:val="003C1E12"/>
    <w:rsid w:val="003C28B9"/>
    <w:rsid w:val="003C3FAC"/>
    <w:rsid w:val="003C6FC8"/>
    <w:rsid w:val="003D167F"/>
    <w:rsid w:val="003D611A"/>
    <w:rsid w:val="003E0AC8"/>
    <w:rsid w:val="003E7EAD"/>
    <w:rsid w:val="003F47D6"/>
    <w:rsid w:val="003F5CEA"/>
    <w:rsid w:val="004054FA"/>
    <w:rsid w:val="0041147E"/>
    <w:rsid w:val="0041227A"/>
    <w:rsid w:val="004143D1"/>
    <w:rsid w:val="00414847"/>
    <w:rsid w:val="00414ADA"/>
    <w:rsid w:val="00431CA4"/>
    <w:rsid w:val="00431CE2"/>
    <w:rsid w:val="0043319E"/>
    <w:rsid w:val="00433EDC"/>
    <w:rsid w:val="004341B6"/>
    <w:rsid w:val="00434EA9"/>
    <w:rsid w:val="00437505"/>
    <w:rsid w:val="00444BEE"/>
    <w:rsid w:val="0044738C"/>
    <w:rsid w:val="00447DAA"/>
    <w:rsid w:val="00452825"/>
    <w:rsid w:val="00454718"/>
    <w:rsid w:val="00455458"/>
    <w:rsid w:val="00457353"/>
    <w:rsid w:val="0046286C"/>
    <w:rsid w:val="00473087"/>
    <w:rsid w:val="004754B7"/>
    <w:rsid w:val="0048033D"/>
    <w:rsid w:val="0048140B"/>
    <w:rsid w:val="00484209"/>
    <w:rsid w:val="00485089"/>
    <w:rsid w:val="00487126"/>
    <w:rsid w:val="004A6D0A"/>
    <w:rsid w:val="004A70F3"/>
    <w:rsid w:val="004B0712"/>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8B2"/>
    <w:rsid w:val="00536922"/>
    <w:rsid w:val="00537C9A"/>
    <w:rsid w:val="00542996"/>
    <w:rsid w:val="00542C64"/>
    <w:rsid w:val="00543682"/>
    <w:rsid w:val="0055218D"/>
    <w:rsid w:val="005522F5"/>
    <w:rsid w:val="00560EB2"/>
    <w:rsid w:val="00561CF4"/>
    <w:rsid w:val="00562B22"/>
    <w:rsid w:val="005633DD"/>
    <w:rsid w:val="00564EB2"/>
    <w:rsid w:val="00566AA2"/>
    <w:rsid w:val="00574BD3"/>
    <w:rsid w:val="005820FF"/>
    <w:rsid w:val="00584191"/>
    <w:rsid w:val="00585BF9"/>
    <w:rsid w:val="00587CF7"/>
    <w:rsid w:val="0059044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7B92"/>
    <w:rsid w:val="005C6497"/>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A4564"/>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4132"/>
    <w:rsid w:val="007B64F6"/>
    <w:rsid w:val="007C613D"/>
    <w:rsid w:val="007D0DBC"/>
    <w:rsid w:val="007D4EA8"/>
    <w:rsid w:val="007D57D9"/>
    <w:rsid w:val="007D7837"/>
    <w:rsid w:val="007D7938"/>
    <w:rsid w:val="007E033A"/>
    <w:rsid w:val="007F22A4"/>
    <w:rsid w:val="007F2A67"/>
    <w:rsid w:val="007F3462"/>
    <w:rsid w:val="008021F1"/>
    <w:rsid w:val="008205F4"/>
    <w:rsid w:val="00822427"/>
    <w:rsid w:val="008235FC"/>
    <w:rsid w:val="00837687"/>
    <w:rsid w:val="00837E7C"/>
    <w:rsid w:val="008404E6"/>
    <w:rsid w:val="0084288E"/>
    <w:rsid w:val="00844056"/>
    <w:rsid w:val="00844883"/>
    <w:rsid w:val="00850AF2"/>
    <w:rsid w:val="008537B7"/>
    <w:rsid w:val="00853D36"/>
    <w:rsid w:val="0085442C"/>
    <w:rsid w:val="008605DA"/>
    <w:rsid w:val="00863044"/>
    <w:rsid w:val="0086446F"/>
    <w:rsid w:val="00865120"/>
    <w:rsid w:val="00870773"/>
    <w:rsid w:val="00890C10"/>
    <w:rsid w:val="00890DB2"/>
    <w:rsid w:val="00896967"/>
    <w:rsid w:val="008A0E12"/>
    <w:rsid w:val="008A25E9"/>
    <w:rsid w:val="008A28F5"/>
    <w:rsid w:val="008A2C1A"/>
    <w:rsid w:val="008A4F5E"/>
    <w:rsid w:val="008A58DF"/>
    <w:rsid w:val="008A6CC8"/>
    <w:rsid w:val="008A724A"/>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034B8"/>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C6896"/>
    <w:rsid w:val="009D0B6C"/>
    <w:rsid w:val="009D1DE0"/>
    <w:rsid w:val="009D4802"/>
    <w:rsid w:val="009D6DC9"/>
    <w:rsid w:val="009D7A32"/>
    <w:rsid w:val="009E46D8"/>
    <w:rsid w:val="009E58DF"/>
    <w:rsid w:val="009F3A99"/>
    <w:rsid w:val="009F3BFA"/>
    <w:rsid w:val="009F4085"/>
    <w:rsid w:val="00A07124"/>
    <w:rsid w:val="00A1514E"/>
    <w:rsid w:val="00A15F50"/>
    <w:rsid w:val="00A172BC"/>
    <w:rsid w:val="00A22977"/>
    <w:rsid w:val="00A26EC3"/>
    <w:rsid w:val="00A270D4"/>
    <w:rsid w:val="00A40FE4"/>
    <w:rsid w:val="00A45A86"/>
    <w:rsid w:val="00A50631"/>
    <w:rsid w:val="00A548AB"/>
    <w:rsid w:val="00A55607"/>
    <w:rsid w:val="00A55956"/>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AF0564"/>
    <w:rsid w:val="00B00765"/>
    <w:rsid w:val="00B0207B"/>
    <w:rsid w:val="00B02664"/>
    <w:rsid w:val="00B03BB5"/>
    <w:rsid w:val="00B12F95"/>
    <w:rsid w:val="00B13943"/>
    <w:rsid w:val="00B170E6"/>
    <w:rsid w:val="00B216FE"/>
    <w:rsid w:val="00B2217F"/>
    <w:rsid w:val="00B236DD"/>
    <w:rsid w:val="00B34272"/>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E73F7"/>
    <w:rsid w:val="00BF0553"/>
    <w:rsid w:val="00BF1705"/>
    <w:rsid w:val="00BF2D3C"/>
    <w:rsid w:val="00C03CEE"/>
    <w:rsid w:val="00C119C0"/>
    <w:rsid w:val="00C236EA"/>
    <w:rsid w:val="00C24762"/>
    <w:rsid w:val="00C311B0"/>
    <w:rsid w:val="00C33FDB"/>
    <w:rsid w:val="00C3483F"/>
    <w:rsid w:val="00C34A20"/>
    <w:rsid w:val="00C34BFF"/>
    <w:rsid w:val="00C379B1"/>
    <w:rsid w:val="00C401D9"/>
    <w:rsid w:val="00C41C34"/>
    <w:rsid w:val="00C42974"/>
    <w:rsid w:val="00C436BD"/>
    <w:rsid w:val="00C510B7"/>
    <w:rsid w:val="00C53E86"/>
    <w:rsid w:val="00C6114E"/>
    <w:rsid w:val="00C61CD5"/>
    <w:rsid w:val="00C64E24"/>
    <w:rsid w:val="00C726EE"/>
    <w:rsid w:val="00C7666D"/>
    <w:rsid w:val="00C8150B"/>
    <w:rsid w:val="00C81948"/>
    <w:rsid w:val="00C862E7"/>
    <w:rsid w:val="00C8669F"/>
    <w:rsid w:val="00C92DD5"/>
    <w:rsid w:val="00C96C42"/>
    <w:rsid w:val="00C976F3"/>
    <w:rsid w:val="00CA2F79"/>
    <w:rsid w:val="00CA39B4"/>
    <w:rsid w:val="00CA4F25"/>
    <w:rsid w:val="00CB4503"/>
    <w:rsid w:val="00CC1FE9"/>
    <w:rsid w:val="00CC6969"/>
    <w:rsid w:val="00CD5084"/>
    <w:rsid w:val="00CD62FD"/>
    <w:rsid w:val="00CD703D"/>
    <w:rsid w:val="00CE08A9"/>
    <w:rsid w:val="00CE5C25"/>
    <w:rsid w:val="00CE633F"/>
    <w:rsid w:val="00CE743C"/>
    <w:rsid w:val="00CE7AAF"/>
    <w:rsid w:val="00CF4A6F"/>
    <w:rsid w:val="00D04A7D"/>
    <w:rsid w:val="00D067F5"/>
    <w:rsid w:val="00D13099"/>
    <w:rsid w:val="00D179DC"/>
    <w:rsid w:val="00D23F83"/>
    <w:rsid w:val="00D24BF3"/>
    <w:rsid w:val="00D272E5"/>
    <w:rsid w:val="00D3153A"/>
    <w:rsid w:val="00D331E0"/>
    <w:rsid w:val="00D3510C"/>
    <w:rsid w:val="00D369A9"/>
    <w:rsid w:val="00D37615"/>
    <w:rsid w:val="00D41F36"/>
    <w:rsid w:val="00D51BD1"/>
    <w:rsid w:val="00D5757A"/>
    <w:rsid w:val="00D57CB7"/>
    <w:rsid w:val="00D6218F"/>
    <w:rsid w:val="00D64EE6"/>
    <w:rsid w:val="00D70238"/>
    <w:rsid w:val="00D7145B"/>
    <w:rsid w:val="00D75779"/>
    <w:rsid w:val="00D76C03"/>
    <w:rsid w:val="00D8567F"/>
    <w:rsid w:val="00D85D31"/>
    <w:rsid w:val="00D9339F"/>
    <w:rsid w:val="00D94040"/>
    <w:rsid w:val="00D949EC"/>
    <w:rsid w:val="00D956E0"/>
    <w:rsid w:val="00D9623B"/>
    <w:rsid w:val="00DA131B"/>
    <w:rsid w:val="00DA5F51"/>
    <w:rsid w:val="00DA6500"/>
    <w:rsid w:val="00DA765A"/>
    <w:rsid w:val="00DB060C"/>
    <w:rsid w:val="00DB4DB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27B"/>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61E2"/>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D78F1"/>
    <w:rsid w:val="00EE16A8"/>
    <w:rsid w:val="00EE664C"/>
    <w:rsid w:val="00EE67D1"/>
    <w:rsid w:val="00EF42CD"/>
    <w:rsid w:val="00F00030"/>
    <w:rsid w:val="00F00C5C"/>
    <w:rsid w:val="00F00CBF"/>
    <w:rsid w:val="00F00CCE"/>
    <w:rsid w:val="00F01840"/>
    <w:rsid w:val="00F03DE9"/>
    <w:rsid w:val="00F06AA5"/>
    <w:rsid w:val="00F170AF"/>
    <w:rsid w:val="00F17A92"/>
    <w:rsid w:val="00F2664E"/>
    <w:rsid w:val="00F353E4"/>
    <w:rsid w:val="00F3657F"/>
    <w:rsid w:val="00F44833"/>
    <w:rsid w:val="00F45785"/>
    <w:rsid w:val="00F554E7"/>
    <w:rsid w:val="00F61877"/>
    <w:rsid w:val="00F65F50"/>
    <w:rsid w:val="00F66DDA"/>
    <w:rsid w:val="00F7705F"/>
    <w:rsid w:val="00F80C11"/>
    <w:rsid w:val="00F851A1"/>
    <w:rsid w:val="00F8664B"/>
    <w:rsid w:val="00F86E8B"/>
    <w:rsid w:val="00F87425"/>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54E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E3F5F"/>
  <w15:docId w15:val="{F290204C-2991-4B26-9A24-476B6C57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921909477">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19905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66.117.46.171/content/index.cfm/AID/195" TargetMode="External"/><Relationship Id="rId26" Type="http://schemas.openxmlformats.org/officeDocument/2006/relationships/hyperlink" Target="http://www.palomar.edu/irp/Document%20Library/PRP%20Budget%20Category.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qad.com/2015/10/21/demand-for-sign-language-interpreters-expected-to-rise-nearly-50/" TargetMode="External"/><Relationship Id="rId34" Type="http://schemas.openxmlformats.org/officeDocument/2006/relationships/hyperlink" Target="http://www.palomar.edu/strategicplanning/PALOMAR_STRATEGICPLAN2016.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cde.ca.gov/sp/se/lr/om061108.asp"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hyperlink" Target="http://www.palomar.edu/strategicplanning/PALOMAR_STRATEGICPLAN2016.pdf" TargetMode="External"/><Relationship Id="rId38" Type="http://schemas.openxmlformats.org/officeDocument/2006/relationships/hyperlink" Target="http://ccie-accreditation.org/wp-content/uploads/2014/12/CCIE_Accreditation_Standards_2014.pdf" TargetMode="External"/><Relationship Id="rId2" Type="http://schemas.openxmlformats.org/officeDocument/2006/relationships/customXml" Target="../customXml/item2.xml"/><Relationship Id="rId16" Type="http://schemas.openxmlformats.org/officeDocument/2006/relationships/hyperlink" Target="http://ccie-accreditation.org/wp-content/uploads/2014/12/CCIE_Accreditation_Standards_2014.pdf" TargetMode="External"/><Relationship Id="rId20" Type="http://schemas.openxmlformats.org/officeDocument/2006/relationships/hyperlink" Target="http://www.labormarketinfo.edd.ca.gov/OccGuides/Detail.aspx?Soccode=273091&amp;Geography=0601000000" TargetMode="External"/><Relationship Id="rId29" Type="http://schemas.openxmlformats.org/officeDocument/2006/relationships/hyperlink" Target="http://www.palomar.edu/strategicplanning/PALOMAR_STRATEGICPLAN2016.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irp/PRPCollection.htm" TargetMode="External"/><Relationship Id="rId32" Type="http://schemas.openxmlformats.org/officeDocument/2006/relationships/hyperlink" Target="http://www.palomar.edu/irp/Document%20Library/PRP%20Budget%20Category.pdf" TargetMode="External"/><Relationship Id="rId37" Type="http://schemas.openxmlformats.org/officeDocument/2006/relationships/hyperlink" Target="http://www.palomar.edu/strategicplanning/PALOMAR_STRATEGICPLAN2016.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s://books.google.com/books?id=3dzk1a7gOnAC&amp;pg=PA252&amp;lpg=PA252&amp;dq=interpreting+readiness+to+work+gap&amp;source=bl&amp;ots=K2YZKBB_5V&amp;sig=9jRe7uCXAOLbhfP7eNbqoP4nvgw&amp;hl=en&amp;sa=X&amp;ved=0ahUKEwjwpfStlPPJAhUM7WMKHf4yCeoQ6AEIIzAB" TargetMode="External"/><Relationship Id="rId28" Type="http://schemas.openxmlformats.org/officeDocument/2006/relationships/hyperlink" Target="http://www.palomar.edu/irp/Document%20Library/PRP%20Budget%20Category.pdf" TargetMode="External"/><Relationship Id="rId36"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labormarketinfo.edd.ca.gov/" TargetMode="External"/><Relationship Id="rId31"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bls.gov/ooh/media-and-communication/interpreters-and-translators.htm"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irp/Document%20Library/PRP%20Budget%20Category.pdf" TargetMode="External"/><Relationship Id="rId35"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F0E079-CBE5-474F-B6DD-3EE04FDC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21</Pages>
  <Words>8010</Words>
  <Characters>45661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53564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Sivert, Shayla</cp:lastModifiedBy>
  <cp:revision>4</cp:revision>
  <cp:lastPrinted>2016-01-04T16:35:00Z</cp:lastPrinted>
  <dcterms:created xsi:type="dcterms:W3CDTF">2016-01-12T01:00:00Z</dcterms:created>
  <dcterms:modified xsi:type="dcterms:W3CDTF">2016-01-13T04:12:00Z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