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13DEDFCF" w:rsidR="002E3A76" w:rsidRPr="00865120" w:rsidRDefault="00196244" w:rsidP="00E532EA">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 </w:t>
            </w:r>
            <w:r w:rsidR="001C0407">
              <w:rPr>
                <w:b/>
                <w:sz w:val="24"/>
                <w:szCs w:val="24"/>
                <w:highlight w:val="lightGray"/>
                <w:u w:val="single"/>
              </w:rPr>
              <w:t xml:space="preserve">Discipline:  </w:t>
            </w:r>
            <w:r w:rsidR="00E532EA">
              <w:rPr>
                <w:b/>
                <w:sz w:val="24"/>
                <w:szCs w:val="24"/>
                <w:highlight w:val="lightGray"/>
                <w:u w:val="single"/>
              </w:rPr>
              <w:t>Graphic Communications – Multimedia and Web</w:t>
            </w:r>
          </w:p>
        </w:tc>
        <w:tc>
          <w:tcPr>
            <w:tcW w:w="2448" w:type="dxa"/>
            <w:shd w:val="clear" w:color="auto" w:fill="auto"/>
            <w:vAlign w:val="bottom"/>
          </w:tcPr>
          <w:p w14:paraId="53826E03" w14:textId="3D61BDDA"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Pr="00BD6F5D">
              <w:rPr>
                <w:rFonts w:ascii="Arial" w:hAnsi="Arial" w:cs="Arial"/>
                <w:b/>
                <w:color w:val="000000"/>
                <w:sz w:val="18"/>
                <w:szCs w:val="18"/>
                <w:highlight w:val="lightGray"/>
                <w:u w:val="single"/>
              </w:rPr>
              <w:fldChar w:fldCharType="begin">
                <w:ffData>
                  <w:name w:val="txtDate"/>
                  <w:enabled/>
                  <w:calcOnExit w:val="0"/>
                  <w:textInput>
                    <w:type w:val="date"/>
                    <w:default w:val="9/28/2015"/>
                    <w:format w:val="M/d/yyyy"/>
                  </w:textInput>
                </w:ffData>
              </w:fldChar>
            </w:r>
            <w:bookmarkStart w:id="1" w:name="txtDate"/>
            <w:r w:rsidRPr="00BD6F5D">
              <w:rPr>
                <w:rFonts w:ascii="Arial" w:hAnsi="Arial" w:cs="Arial"/>
                <w:b/>
                <w:color w:val="000000"/>
                <w:sz w:val="18"/>
                <w:szCs w:val="18"/>
                <w:highlight w:val="lightGray"/>
                <w:u w:val="single"/>
              </w:rPr>
              <w:instrText xml:space="preserve"> FORMTEXT </w:instrText>
            </w:r>
            <w:r w:rsidRPr="00BD6F5D">
              <w:rPr>
                <w:rFonts w:ascii="Arial" w:hAnsi="Arial" w:cs="Arial"/>
                <w:b/>
                <w:color w:val="000000"/>
                <w:sz w:val="18"/>
                <w:szCs w:val="18"/>
                <w:highlight w:val="lightGray"/>
                <w:u w:val="single"/>
              </w:rPr>
            </w:r>
            <w:r w:rsidRPr="00BD6F5D">
              <w:rPr>
                <w:rFonts w:ascii="Arial" w:hAnsi="Arial" w:cs="Arial"/>
                <w:b/>
                <w:color w:val="000000"/>
                <w:sz w:val="18"/>
                <w:szCs w:val="18"/>
                <w:highlight w:val="lightGray"/>
                <w:u w:val="single"/>
              </w:rPr>
              <w:fldChar w:fldCharType="separate"/>
            </w:r>
            <w:r w:rsidR="003C7756">
              <w:rPr>
                <w:rFonts w:ascii="Arial" w:hAnsi="Arial" w:cs="Arial"/>
                <w:b/>
                <w:noProof/>
                <w:color w:val="000000"/>
                <w:sz w:val="18"/>
                <w:szCs w:val="18"/>
                <w:highlight w:val="lightGray"/>
                <w:u w:val="single"/>
              </w:rPr>
              <w:t>12/15</w:t>
            </w:r>
            <w:r w:rsidRPr="00BD6F5D">
              <w:rPr>
                <w:rFonts w:ascii="Arial" w:hAnsi="Arial" w:cs="Arial"/>
                <w:b/>
                <w:noProof/>
                <w:color w:val="000000"/>
                <w:sz w:val="18"/>
                <w:szCs w:val="18"/>
                <w:highlight w:val="lightGray"/>
                <w:u w:val="single"/>
              </w:rPr>
              <w:t>/2015</w:t>
            </w:r>
            <w:r w:rsidRPr="00BD6F5D">
              <w:rPr>
                <w:rFonts w:ascii="Arial" w:hAnsi="Arial" w:cs="Arial"/>
                <w:b/>
                <w:color w:val="000000"/>
                <w:sz w:val="18"/>
                <w:szCs w:val="18"/>
                <w:highlight w:val="lightGray"/>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1433C"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037FE8DE" w:rsidR="004E7A7F" w:rsidRPr="00FA1782" w:rsidRDefault="00C62ACD" w:rsidP="00F03DE9">
            <w:pPr>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Mark Bealo, Ken Dodson</w:t>
            </w:r>
            <w:r w:rsidR="00BC2ADB">
              <w:rPr>
                <w:rFonts w:ascii="Times New Roman" w:hAnsi="Times New Roman"/>
                <w:noProof/>
                <w:sz w:val="24"/>
                <w:szCs w:val="24"/>
                <w:highlight w:val="lightGray"/>
                <w:shd w:val="pct10" w:color="auto" w:fill="D9D9D9"/>
              </w:rPr>
              <w:t>, Wade Rollins</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269C2799"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3AAF6D83" w:rsidR="00837687" w:rsidRPr="00B6462E" w:rsidRDefault="00837687" w:rsidP="00837687">
            <w:pPr>
              <w:pStyle w:val="ListParagraph"/>
              <w:numPr>
                <w:ilvl w:val="0"/>
                <w:numId w:val="1"/>
              </w:numPr>
              <w:spacing w:after="0" w:line="240" w:lineRule="auto"/>
              <w:rPr>
                <w:b/>
                <w:highlight w:val="lightGray"/>
              </w:rPr>
            </w:pPr>
            <w:r w:rsidRPr="00B6462E">
              <w:rPr>
                <w:b/>
                <w:highlight w:val="lightGray"/>
                <w:u w:val="single"/>
              </w:rPr>
              <w:t>Analysis of Program Data.</w:t>
            </w:r>
            <w:r w:rsidRPr="00B6462E">
              <w:rPr>
                <w:b/>
                <w:highlight w:val="lightGray"/>
              </w:rPr>
              <w:t xml:space="preserve"> Review and comment on any significant changes or noted concerns since last year’s PRP.</w:t>
            </w:r>
          </w:p>
          <w:p w14:paraId="53826E19" w14:textId="77777777" w:rsidR="00837687" w:rsidRPr="00B6462E" w:rsidRDefault="00837687" w:rsidP="00837687">
            <w:pPr>
              <w:pStyle w:val="ListParagraph"/>
              <w:spacing w:after="0" w:line="240" w:lineRule="auto"/>
              <w:rPr>
                <w:b/>
                <w:strike/>
                <w:highlight w:val="lightGray"/>
              </w:rPr>
            </w:pPr>
            <w:r w:rsidRPr="00B6462E">
              <w:rPr>
                <w:b/>
                <w:highlight w:val="lightGray"/>
              </w:rPr>
              <w:t>(</w:t>
            </w:r>
            <w:r w:rsidRPr="00B6462E">
              <w:rPr>
                <w:b/>
                <w:highlight w:val="lightGray"/>
                <w:u w:val="single"/>
              </w:rPr>
              <w:t>For enrollment, WSCH, &amp; FTEF data, use Fall term data only</w:t>
            </w:r>
            <w:r w:rsidRPr="00B6462E">
              <w:rPr>
                <w:b/>
                <w:highlight w:val="lightGray"/>
              </w:rPr>
              <w:t xml:space="preserve">). </w:t>
            </w:r>
          </w:p>
          <w:p w14:paraId="2F1D3E48" w14:textId="77777777" w:rsidR="009A2F8A" w:rsidRPr="00B6462E" w:rsidRDefault="00B1433C" w:rsidP="009A2F8A">
            <w:pPr>
              <w:pStyle w:val="ListParagraph"/>
              <w:numPr>
                <w:ilvl w:val="1"/>
                <w:numId w:val="1"/>
              </w:numPr>
              <w:spacing w:after="0" w:line="240" w:lineRule="auto"/>
              <w:rPr>
                <w:b/>
                <w:highlight w:val="lightGray"/>
              </w:rPr>
            </w:pPr>
            <w:hyperlink r:id="rId12" w:history="1">
              <w:r w:rsidR="009A2F8A" w:rsidRPr="00B6462E">
                <w:rPr>
                  <w:rStyle w:val="Hyperlink"/>
                  <w:highlight w:val="lightGray"/>
                </w:rPr>
                <w:t>Enrollment, Enrollment Load, WSCH, and FTEF</w:t>
              </w:r>
            </w:hyperlink>
          </w:p>
          <w:p w14:paraId="0FEB2C8C" w14:textId="77777777" w:rsidR="009A2F8A" w:rsidRPr="00B6462E" w:rsidRDefault="00B1433C" w:rsidP="009A2F8A">
            <w:pPr>
              <w:pStyle w:val="ListParagraph"/>
              <w:numPr>
                <w:ilvl w:val="1"/>
                <w:numId w:val="1"/>
              </w:numPr>
              <w:spacing w:after="0" w:line="240" w:lineRule="auto"/>
              <w:rPr>
                <w:b/>
                <w:highlight w:val="lightGray"/>
              </w:rPr>
            </w:pPr>
            <w:hyperlink r:id="rId13" w:history="1">
              <w:r w:rsidR="009A2F8A" w:rsidRPr="00B6462E">
                <w:rPr>
                  <w:rStyle w:val="Hyperlink"/>
                  <w:highlight w:val="lightGray"/>
                </w:rPr>
                <w:t>Course Success and Retention Rates</w:t>
              </w:r>
            </w:hyperlink>
          </w:p>
          <w:p w14:paraId="4C18A8E9" w14:textId="77777777" w:rsidR="009A2F8A" w:rsidRPr="00B6462E" w:rsidRDefault="00B1433C" w:rsidP="009A2F8A">
            <w:pPr>
              <w:pStyle w:val="ListParagraph"/>
              <w:numPr>
                <w:ilvl w:val="1"/>
                <w:numId w:val="1"/>
              </w:numPr>
              <w:spacing w:after="80" w:line="240" w:lineRule="auto"/>
              <w:rPr>
                <w:highlight w:val="lightGray"/>
              </w:rPr>
            </w:pPr>
            <w:hyperlink r:id="rId14" w:history="1">
              <w:r w:rsidR="009A2F8A" w:rsidRPr="00B6462E">
                <w:rPr>
                  <w:rStyle w:val="Hyperlink"/>
                  <w:highlight w:val="lightGray"/>
                </w:rPr>
                <w:t>Degrees and Certifications</w:t>
              </w:r>
            </w:hyperlink>
          </w:p>
          <w:p w14:paraId="120A92D3" w14:textId="1FC59D6F" w:rsidR="006F0324" w:rsidRDefault="00FA1782" w:rsidP="00B6462E">
            <w:p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For Fall 14-15 data, t</w:t>
            </w:r>
            <w:r w:rsidR="00B6462E" w:rsidRPr="00443861">
              <w:rPr>
                <w:rFonts w:ascii="Times New Roman" w:hAnsi="Times New Roman"/>
                <w:noProof/>
                <w:sz w:val="24"/>
                <w:szCs w:val="24"/>
                <w:highlight w:val="lightGray"/>
                <w:shd w:val="pct10" w:color="auto" w:fill="D9D9D9"/>
              </w:rPr>
              <w:t>he</w:t>
            </w:r>
            <w:r w:rsidR="00443861" w:rsidRPr="00443861">
              <w:rPr>
                <w:rFonts w:ascii="Times New Roman" w:hAnsi="Times New Roman"/>
                <w:noProof/>
                <w:sz w:val="24"/>
                <w:szCs w:val="24"/>
                <w:highlight w:val="lightGray"/>
                <w:shd w:val="pct10" w:color="auto" w:fill="D9D9D9"/>
              </w:rPr>
              <w:t xml:space="preserve"> GCMW program </w:t>
            </w:r>
            <w:r>
              <w:rPr>
                <w:rFonts w:ascii="Times New Roman" w:hAnsi="Times New Roman"/>
                <w:noProof/>
                <w:sz w:val="24"/>
                <w:szCs w:val="24"/>
                <w:highlight w:val="lightGray"/>
                <w:shd w:val="pct10" w:color="auto" w:fill="D9D9D9"/>
              </w:rPr>
              <w:t>shows</w:t>
            </w:r>
            <w:r w:rsidR="00443861" w:rsidRPr="00443861">
              <w:rPr>
                <w:rFonts w:ascii="Times New Roman" w:hAnsi="Times New Roman"/>
                <w:noProof/>
                <w:sz w:val="24"/>
                <w:szCs w:val="24"/>
                <w:highlight w:val="lightGray"/>
                <w:shd w:val="pct10" w:color="auto" w:fill="D9D9D9"/>
              </w:rPr>
              <w:t xml:space="preserve"> a 64.98% census load generating 1,02</w:t>
            </w:r>
            <w:r w:rsidR="00B6462E" w:rsidRPr="00443861">
              <w:rPr>
                <w:rFonts w:ascii="Times New Roman" w:hAnsi="Times New Roman"/>
                <w:noProof/>
                <w:sz w:val="24"/>
                <w:szCs w:val="24"/>
                <w:highlight w:val="lightGray"/>
                <w:shd w:val="pct10" w:color="auto" w:fill="D9D9D9"/>
              </w:rPr>
              <w:t>6 WSC</w:t>
            </w:r>
            <w:r w:rsidR="00443861">
              <w:rPr>
                <w:rFonts w:ascii="Times New Roman" w:hAnsi="Times New Roman"/>
                <w:noProof/>
                <w:sz w:val="24"/>
                <w:szCs w:val="24"/>
                <w:highlight w:val="lightGray"/>
                <w:shd w:val="pct10" w:color="auto" w:fill="D9D9D9"/>
              </w:rPr>
              <w:t>H and</w:t>
            </w:r>
            <w:r w:rsidR="00443861" w:rsidRPr="00443861">
              <w:rPr>
                <w:rFonts w:ascii="Times New Roman" w:hAnsi="Times New Roman"/>
                <w:noProof/>
                <w:sz w:val="24"/>
                <w:szCs w:val="24"/>
                <w:highlight w:val="lightGray"/>
                <w:shd w:val="pct10" w:color="auto" w:fill="D9D9D9"/>
              </w:rPr>
              <w:t xml:space="preserve"> below the requested 80</w:t>
            </w:r>
            <w:r w:rsidR="00B6462E" w:rsidRPr="00443861">
              <w:rPr>
                <w:rFonts w:ascii="Times New Roman" w:hAnsi="Times New Roman"/>
                <w:noProof/>
                <w:sz w:val="24"/>
                <w:szCs w:val="24"/>
                <w:highlight w:val="lightGray"/>
                <w:shd w:val="pct10" w:color="auto" w:fill="D9D9D9"/>
              </w:rPr>
              <w:t>%</w:t>
            </w:r>
            <w:r w:rsidR="00443861">
              <w:rPr>
                <w:rFonts w:ascii="Times New Roman" w:hAnsi="Times New Roman"/>
                <w:noProof/>
                <w:sz w:val="24"/>
                <w:szCs w:val="24"/>
                <w:highlight w:val="lightGray"/>
                <w:shd w:val="pct10" w:color="auto" w:fill="D9D9D9"/>
              </w:rPr>
              <w:t xml:space="preserve"> target fill rate (census load). </w:t>
            </w:r>
            <w:r w:rsidR="00443861" w:rsidRPr="0025781D">
              <w:rPr>
                <w:rFonts w:ascii="Times New Roman" w:hAnsi="Times New Roman"/>
                <w:noProof/>
                <w:sz w:val="24"/>
                <w:szCs w:val="24"/>
                <w:highlight w:val="lightGray"/>
                <w:shd w:val="pct10" w:color="auto" w:fill="D9D9D9"/>
              </w:rPr>
              <w:t xml:space="preserve">Although these numbers look very grim they are infact a year old. Since then we have implemented strategies </w:t>
            </w:r>
            <w:r w:rsidR="006F0324">
              <w:rPr>
                <w:rFonts w:ascii="Times New Roman" w:hAnsi="Times New Roman"/>
                <w:noProof/>
                <w:sz w:val="24"/>
                <w:szCs w:val="24"/>
                <w:highlight w:val="lightGray"/>
                <w:shd w:val="pct10" w:color="auto" w:fill="D9D9D9"/>
              </w:rPr>
              <w:t>to increase our efficiency. These included</w:t>
            </w:r>
            <w:r w:rsidR="006F0324" w:rsidRPr="00443861">
              <w:rPr>
                <w:rFonts w:ascii="Times New Roman" w:hAnsi="Times New Roman"/>
                <w:noProof/>
                <w:sz w:val="24"/>
                <w:szCs w:val="24"/>
                <w:highlight w:val="lightGray"/>
                <w:shd w:val="pct10" w:color="auto" w:fill="D9D9D9"/>
              </w:rPr>
              <w:t xml:space="preserve"> lower</w:t>
            </w:r>
            <w:r w:rsidR="006F0324">
              <w:rPr>
                <w:rFonts w:ascii="Times New Roman" w:hAnsi="Times New Roman"/>
                <w:noProof/>
                <w:sz w:val="24"/>
                <w:szCs w:val="24"/>
                <w:highlight w:val="lightGray"/>
                <w:shd w:val="pct10" w:color="auto" w:fill="D9D9D9"/>
              </w:rPr>
              <w:t>ing</w:t>
            </w:r>
            <w:r w:rsidR="006F0324" w:rsidRPr="00443861">
              <w:rPr>
                <w:rFonts w:ascii="Times New Roman" w:hAnsi="Times New Roman"/>
                <w:noProof/>
                <w:sz w:val="24"/>
                <w:szCs w:val="24"/>
                <w:highlight w:val="lightGray"/>
                <w:shd w:val="pct10" w:color="auto" w:fill="D9D9D9"/>
              </w:rPr>
              <w:t xml:space="preserve"> our unit values from 4 to 3 units to make </w:t>
            </w:r>
            <w:r w:rsidR="006F0324">
              <w:rPr>
                <w:rFonts w:ascii="Times New Roman" w:hAnsi="Times New Roman"/>
                <w:noProof/>
                <w:sz w:val="24"/>
                <w:szCs w:val="24"/>
                <w:highlight w:val="lightGray"/>
                <w:shd w:val="pct10" w:color="auto" w:fill="D9D9D9"/>
              </w:rPr>
              <w:t>courses</w:t>
            </w:r>
            <w:r w:rsidR="006F0324" w:rsidRPr="00443861">
              <w:rPr>
                <w:rFonts w:ascii="Times New Roman" w:hAnsi="Times New Roman"/>
                <w:noProof/>
                <w:sz w:val="24"/>
                <w:szCs w:val="24"/>
                <w:highlight w:val="lightGray"/>
                <w:shd w:val="pct10" w:color="auto" w:fill="D9D9D9"/>
              </w:rPr>
              <w:t xml:space="preserve"> more affordable </w:t>
            </w:r>
            <w:r w:rsidR="006F0324">
              <w:rPr>
                <w:rFonts w:ascii="Times New Roman" w:hAnsi="Times New Roman"/>
                <w:noProof/>
                <w:sz w:val="24"/>
                <w:szCs w:val="24"/>
                <w:highlight w:val="lightGray"/>
                <w:shd w:val="pct10" w:color="auto" w:fill="D9D9D9"/>
              </w:rPr>
              <w:t xml:space="preserve">to </w:t>
            </w:r>
            <w:r w:rsidR="006F0324" w:rsidRPr="00443861">
              <w:rPr>
                <w:rFonts w:ascii="Times New Roman" w:hAnsi="Times New Roman"/>
                <w:noProof/>
                <w:sz w:val="24"/>
                <w:szCs w:val="24"/>
                <w:highlight w:val="lightGray"/>
                <w:shd w:val="pct10" w:color="auto" w:fill="D9D9D9"/>
              </w:rPr>
              <w:t>students</w:t>
            </w:r>
            <w:r w:rsidR="006F0324">
              <w:rPr>
                <w:rFonts w:ascii="Times New Roman" w:hAnsi="Times New Roman"/>
                <w:noProof/>
                <w:sz w:val="24"/>
                <w:szCs w:val="24"/>
                <w:highlight w:val="lightGray"/>
                <w:shd w:val="pct10" w:color="auto" w:fill="D9D9D9"/>
              </w:rPr>
              <w:t>, continuing to hold</w:t>
            </w:r>
            <w:r w:rsidR="006F0324" w:rsidRPr="00443861">
              <w:rPr>
                <w:rFonts w:ascii="Times New Roman" w:hAnsi="Times New Roman"/>
                <w:noProof/>
                <w:sz w:val="24"/>
                <w:szCs w:val="24"/>
                <w:highlight w:val="lightGray"/>
                <w:shd w:val="pct10" w:color="auto" w:fill="D9D9D9"/>
              </w:rPr>
              <w:t xml:space="preserve"> st</w:t>
            </w:r>
            <w:r w:rsidR="006F0324">
              <w:rPr>
                <w:rFonts w:ascii="Times New Roman" w:hAnsi="Times New Roman"/>
                <w:noProof/>
                <w:sz w:val="24"/>
                <w:szCs w:val="24"/>
                <w:highlight w:val="lightGray"/>
                <w:shd w:val="pct10" w:color="auto" w:fill="D9D9D9"/>
              </w:rPr>
              <w:t>udent exhibitions, a</w:t>
            </w:r>
            <w:r w:rsidR="006F0324" w:rsidRPr="00443861">
              <w:rPr>
                <w:rFonts w:ascii="Times New Roman" w:hAnsi="Times New Roman"/>
                <w:noProof/>
                <w:sz w:val="24"/>
                <w:szCs w:val="24"/>
                <w:highlight w:val="lightGray"/>
                <w:shd w:val="pct10" w:color="auto" w:fill="D9D9D9"/>
              </w:rPr>
              <w:t xml:space="preserve"> career day and </w:t>
            </w:r>
            <w:r w:rsidR="006F0324">
              <w:rPr>
                <w:rFonts w:ascii="Times New Roman" w:hAnsi="Times New Roman"/>
                <w:noProof/>
                <w:sz w:val="24"/>
                <w:szCs w:val="24"/>
                <w:highlight w:val="lightGray"/>
                <w:shd w:val="pct10" w:color="auto" w:fill="D9D9D9"/>
              </w:rPr>
              <w:t>maintain a strong presense in the Student Showcase at the San Diego County fair, and modifying</w:t>
            </w:r>
            <w:r w:rsidR="006F0324" w:rsidRPr="00443861">
              <w:rPr>
                <w:rFonts w:ascii="Times New Roman" w:hAnsi="Times New Roman"/>
                <w:noProof/>
                <w:sz w:val="24"/>
                <w:szCs w:val="24"/>
                <w:highlight w:val="lightGray"/>
                <w:shd w:val="pct10" w:color="auto" w:fill="D9D9D9"/>
              </w:rPr>
              <w:t xml:space="preserve"> ou</w:t>
            </w:r>
            <w:r>
              <w:rPr>
                <w:rFonts w:ascii="Times New Roman" w:hAnsi="Times New Roman"/>
                <w:noProof/>
                <w:sz w:val="24"/>
                <w:szCs w:val="24"/>
                <w:highlight w:val="lightGray"/>
                <w:shd w:val="pct10" w:color="auto" w:fill="D9D9D9"/>
              </w:rPr>
              <w:t>r scheduling to optimize course</w:t>
            </w:r>
            <w:r w:rsidR="006F0324" w:rsidRPr="00443861">
              <w:rPr>
                <w:rFonts w:ascii="Times New Roman" w:hAnsi="Times New Roman"/>
                <w:noProof/>
                <w:sz w:val="24"/>
                <w:szCs w:val="24"/>
                <w:highlight w:val="lightGray"/>
                <w:shd w:val="pct10" w:color="auto" w:fill="D9D9D9"/>
              </w:rPr>
              <w:t xml:space="preserve"> offerings over 4 semesters to </w:t>
            </w:r>
            <w:r w:rsidR="00F33382">
              <w:rPr>
                <w:rFonts w:ascii="Times New Roman" w:hAnsi="Times New Roman"/>
                <w:noProof/>
                <w:sz w:val="24"/>
                <w:szCs w:val="24"/>
                <w:highlight w:val="lightGray"/>
                <w:shd w:val="pct10" w:color="auto" w:fill="D9D9D9"/>
              </w:rPr>
              <w:t>increase fill rates</w:t>
            </w:r>
            <w:r w:rsidR="006F0324">
              <w:rPr>
                <w:rFonts w:ascii="Times New Roman" w:hAnsi="Times New Roman"/>
                <w:noProof/>
                <w:sz w:val="24"/>
                <w:szCs w:val="24"/>
                <w:highlight w:val="lightGray"/>
                <w:shd w:val="pct10" w:color="auto" w:fill="D9D9D9"/>
              </w:rPr>
              <w:t>.</w:t>
            </w:r>
          </w:p>
          <w:p w14:paraId="770911A7" w14:textId="77777777" w:rsidR="006F0324" w:rsidRDefault="006F0324" w:rsidP="00B6462E">
            <w:pPr>
              <w:spacing w:after="0"/>
              <w:rPr>
                <w:rFonts w:ascii="Times New Roman" w:hAnsi="Times New Roman"/>
                <w:noProof/>
                <w:sz w:val="24"/>
                <w:szCs w:val="24"/>
                <w:highlight w:val="lightGray"/>
                <w:shd w:val="pct10" w:color="auto" w:fill="D9D9D9"/>
              </w:rPr>
            </w:pPr>
          </w:p>
          <w:p w14:paraId="6E50FBF7" w14:textId="067278FD" w:rsidR="00443861" w:rsidRPr="00443861" w:rsidRDefault="006F0324" w:rsidP="00B6462E">
            <w:p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B</w:t>
            </w:r>
            <w:r w:rsidR="00443861" w:rsidRPr="0025781D">
              <w:rPr>
                <w:rFonts w:ascii="Times New Roman" w:hAnsi="Times New Roman"/>
                <w:noProof/>
                <w:sz w:val="24"/>
                <w:szCs w:val="24"/>
                <w:highlight w:val="lightGray"/>
                <w:shd w:val="pct10" w:color="auto" w:fill="D9D9D9"/>
              </w:rPr>
              <w:t>y comparing our current semester</w:t>
            </w:r>
            <w:r w:rsidR="00443861">
              <w:rPr>
                <w:rFonts w:ascii="Times New Roman" w:hAnsi="Times New Roman"/>
                <w:noProof/>
                <w:sz w:val="24"/>
                <w:szCs w:val="24"/>
                <w:highlight w:val="lightGray"/>
                <w:shd w:val="pct10" w:color="auto" w:fill="D9D9D9"/>
              </w:rPr>
              <w:t>’</w:t>
            </w:r>
            <w:r w:rsidR="00443861" w:rsidRPr="0025781D">
              <w:rPr>
                <w:rFonts w:ascii="Times New Roman" w:hAnsi="Times New Roman"/>
                <w:noProof/>
                <w:sz w:val="24"/>
                <w:szCs w:val="24"/>
                <w:highlight w:val="lightGray"/>
                <w:shd w:val="pct10" w:color="auto" w:fill="D9D9D9"/>
              </w:rPr>
              <w:t xml:space="preserve">s numbers to </w:t>
            </w:r>
            <w:r w:rsidR="00F33382">
              <w:rPr>
                <w:rFonts w:ascii="Times New Roman" w:hAnsi="Times New Roman"/>
                <w:noProof/>
                <w:sz w:val="24"/>
                <w:szCs w:val="24"/>
                <w:highlight w:val="lightGray"/>
                <w:shd w:val="pct10" w:color="auto" w:fill="D9D9D9"/>
              </w:rPr>
              <w:t>14-15</w:t>
            </w:r>
            <w:r w:rsidR="00443861" w:rsidRPr="0025781D">
              <w:rPr>
                <w:rFonts w:ascii="Times New Roman" w:hAnsi="Times New Roman"/>
                <w:noProof/>
                <w:sz w:val="24"/>
                <w:szCs w:val="24"/>
                <w:highlight w:val="lightGray"/>
                <w:shd w:val="pct10" w:color="auto" w:fill="D9D9D9"/>
              </w:rPr>
              <w:t xml:space="preserve"> we seem to be up</w:t>
            </w:r>
            <w:r w:rsidR="00443861">
              <w:rPr>
                <w:rFonts w:ascii="Times New Roman" w:hAnsi="Times New Roman"/>
                <w:noProof/>
                <w:sz w:val="24"/>
                <w:szCs w:val="24"/>
                <w:highlight w:val="lightGray"/>
                <w:shd w:val="pct10" w:color="auto" w:fill="D9D9D9"/>
              </w:rPr>
              <w:t xml:space="preserve"> towards an</w:t>
            </w:r>
            <w:r w:rsidR="00443861" w:rsidRPr="0025781D">
              <w:rPr>
                <w:rFonts w:ascii="Times New Roman" w:hAnsi="Times New Roman"/>
                <w:noProof/>
                <w:sz w:val="24"/>
                <w:szCs w:val="24"/>
                <w:highlight w:val="lightGray"/>
                <w:shd w:val="pct10" w:color="auto" w:fill="D9D9D9"/>
              </w:rPr>
              <w:t xml:space="preserve"> </w:t>
            </w:r>
            <w:r w:rsidR="00443861">
              <w:rPr>
                <w:rFonts w:ascii="Times New Roman" w:hAnsi="Times New Roman"/>
                <w:noProof/>
                <w:sz w:val="24"/>
                <w:szCs w:val="24"/>
                <w:highlight w:val="lightGray"/>
                <w:shd w:val="pct10" w:color="auto" w:fill="D9D9D9"/>
              </w:rPr>
              <w:t>89</w:t>
            </w:r>
            <w:r w:rsidR="00443861" w:rsidRPr="0025781D">
              <w:rPr>
                <w:rFonts w:ascii="Times New Roman" w:hAnsi="Times New Roman"/>
                <w:noProof/>
                <w:sz w:val="24"/>
                <w:szCs w:val="24"/>
                <w:highlight w:val="lightGray"/>
                <w:shd w:val="pct10" w:color="auto" w:fill="D9D9D9"/>
              </w:rPr>
              <w:t>% fill rate. This leads us to believe we are on the right pa</w:t>
            </w:r>
            <w:r w:rsidR="00443861">
              <w:rPr>
                <w:rFonts w:ascii="Times New Roman" w:hAnsi="Times New Roman"/>
                <w:noProof/>
                <w:sz w:val="24"/>
                <w:szCs w:val="24"/>
                <w:highlight w:val="lightGray"/>
                <w:shd w:val="pct10" w:color="auto" w:fill="D9D9D9"/>
              </w:rPr>
              <w:t>th to becoming more efficient</w:t>
            </w:r>
            <w:r w:rsidR="00443861" w:rsidRPr="0025781D">
              <w:rPr>
                <w:rFonts w:ascii="Times New Roman" w:hAnsi="Times New Roman"/>
                <w:noProof/>
                <w:sz w:val="24"/>
                <w:szCs w:val="24"/>
                <w:highlight w:val="lightGray"/>
                <w:shd w:val="pct10" w:color="auto" w:fill="D9D9D9"/>
              </w:rPr>
              <w:t xml:space="preserve">. </w:t>
            </w:r>
            <w:r>
              <w:rPr>
                <w:rFonts w:ascii="Times New Roman" w:hAnsi="Times New Roman"/>
                <w:noProof/>
                <w:sz w:val="24"/>
                <w:szCs w:val="24"/>
                <w:highlight w:val="lightGray"/>
                <w:shd w:val="pct10" w:color="auto" w:fill="D9D9D9"/>
              </w:rPr>
              <w:t>Yet in an effort to counter</w:t>
            </w:r>
            <w:r w:rsidR="00443861" w:rsidRPr="0025781D">
              <w:rPr>
                <w:rFonts w:ascii="Times New Roman" w:hAnsi="Times New Roman"/>
                <w:noProof/>
                <w:sz w:val="24"/>
                <w:szCs w:val="24"/>
                <w:highlight w:val="lightGray"/>
                <w:shd w:val="pct10" w:color="auto" w:fill="D9D9D9"/>
              </w:rPr>
              <w:t xml:space="preserve"> the decline in </w:t>
            </w:r>
            <w:r w:rsidR="00443861">
              <w:rPr>
                <w:rFonts w:ascii="Times New Roman" w:hAnsi="Times New Roman"/>
                <w:noProof/>
                <w:sz w:val="24"/>
                <w:szCs w:val="24"/>
                <w:highlight w:val="lightGray"/>
                <w:shd w:val="pct10" w:color="auto" w:fill="D9D9D9"/>
              </w:rPr>
              <w:t>enrollments</w:t>
            </w:r>
            <w:r w:rsidR="00443861" w:rsidRPr="0025781D">
              <w:rPr>
                <w:rFonts w:ascii="Times New Roman" w:hAnsi="Times New Roman"/>
                <w:noProof/>
                <w:sz w:val="24"/>
                <w:szCs w:val="24"/>
                <w:highlight w:val="lightGray"/>
                <w:shd w:val="pct10" w:color="auto" w:fill="D9D9D9"/>
              </w:rPr>
              <w:t xml:space="preserve"> we are in need of promotional materials to reach out to prospective students</w:t>
            </w:r>
            <w:r w:rsidR="00443861">
              <w:rPr>
                <w:rFonts w:ascii="Times New Roman" w:hAnsi="Times New Roman"/>
                <w:noProof/>
                <w:sz w:val="24"/>
                <w:szCs w:val="24"/>
                <w:highlight w:val="lightGray"/>
                <w:shd w:val="pct10" w:color="auto" w:fill="D9D9D9"/>
              </w:rPr>
              <w:t>, businesses</w:t>
            </w:r>
            <w:r w:rsidR="00443861" w:rsidRPr="0025781D">
              <w:rPr>
                <w:rFonts w:ascii="Times New Roman" w:hAnsi="Times New Roman"/>
                <w:noProof/>
                <w:sz w:val="24"/>
                <w:szCs w:val="24"/>
                <w:highlight w:val="lightGray"/>
                <w:shd w:val="pct10" w:color="auto" w:fill="D9D9D9"/>
              </w:rPr>
              <w:t xml:space="preserve"> and the community. </w:t>
            </w:r>
            <w:r w:rsidR="00443861">
              <w:rPr>
                <w:rFonts w:ascii="Times New Roman" w:hAnsi="Times New Roman"/>
                <w:noProof/>
                <w:sz w:val="24"/>
                <w:szCs w:val="24"/>
                <w:highlight w:val="lightGray"/>
                <w:shd w:val="pct10" w:color="auto" w:fill="D9D9D9"/>
              </w:rPr>
              <w:t xml:space="preserve">We will continue to reach out to high schools, attend advisory meetings with participating schools and provide tours of the department to visiting groups as part of </w:t>
            </w:r>
            <w:r w:rsidR="00F33382">
              <w:rPr>
                <w:rFonts w:ascii="Times New Roman" w:hAnsi="Times New Roman"/>
                <w:noProof/>
                <w:sz w:val="24"/>
                <w:szCs w:val="24"/>
                <w:highlight w:val="lightGray"/>
                <w:shd w:val="pct10" w:color="auto" w:fill="D9D9D9"/>
              </w:rPr>
              <w:t xml:space="preserve">our </w:t>
            </w:r>
            <w:r w:rsidR="00443861">
              <w:rPr>
                <w:rFonts w:ascii="Times New Roman" w:hAnsi="Times New Roman"/>
                <w:noProof/>
                <w:sz w:val="24"/>
                <w:szCs w:val="24"/>
                <w:highlight w:val="lightGray"/>
                <w:shd w:val="pct10" w:color="auto" w:fill="D9D9D9"/>
              </w:rPr>
              <w:t>outreach efforts</w:t>
            </w:r>
            <w:r>
              <w:rPr>
                <w:rFonts w:ascii="Times New Roman" w:hAnsi="Times New Roman"/>
                <w:noProof/>
                <w:sz w:val="24"/>
                <w:szCs w:val="24"/>
                <w:highlight w:val="lightGray"/>
                <w:shd w:val="pct10" w:color="auto" w:fill="D9D9D9"/>
              </w:rPr>
              <w:t>.</w:t>
            </w:r>
          </w:p>
          <w:p w14:paraId="127B8620" w14:textId="77777777" w:rsidR="00443861" w:rsidRPr="00443861" w:rsidRDefault="00443861" w:rsidP="00B6462E">
            <w:pPr>
              <w:spacing w:after="0"/>
              <w:rPr>
                <w:rFonts w:ascii="Times New Roman" w:hAnsi="Times New Roman"/>
                <w:noProof/>
                <w:sz w:val="24"/>
                <w:szCs w:val="24"/>
                <w:highlight w:val="lightGray"/>
                <w:shd w:val="pct10" w:color="auto" w:fill="D9D9D9"/>
              </w:rPr>
            </w:pPr>
          </w:p>
          <w:p w14:paraId="717DD7F0" w14:textId="77777777" w:rsidR="00837687" w:rsidRDefault="00B6462E" w:rsidP="006F0324">
            <w:pPr>
              <w:spacing w:after="0"/>
              <w:rPr>
                <w:rFonts w:ascii="Times New Roman" w:hAnsi="Times New Roman"/>
                <w:noProof/>
                <w:sz w:val="24"/>
                <w:szCs w:val="24"/>
                <w:highlight w:val="lightGray"/>
                <w:shd w:val="pct10" w:color="auto" w:fill="D9D9D9"/>
              </w:rPr>
            </w:pPr>
            <w:r w:rsidRPr="00443861">
              <w:rPr>
                <w:rFonts w:ascii="Times New Roman" w:hAnsi="Times New Roman"/>
                <w:noProof/>
                <w:sz w:val="24"/>
                <w:szCs w:val="24"/>
                <w:highlight w:val="lightGray"/>
                <w:shd w:val="pct10" w:color="auto" w:fill="D9D9D9"/>
              </w:rPr>
              <w:t>Part of the decline can</w:t>
            </w:r>
            <w:r w:rsidR="006F0324">
              <w:rPr>
                <w:rFonts w:ascii="Times New Roman" w:hAnsi="Times New Roman"/>
                <w:noProof/>
                <w:sz w:val="24"/>
                <w:szCs w:val="24"/>
                <w:highlight w:val="lightGray"/>
                <w:shd w:val="pct10" w:color="auto" w:fill="D9D9D9"/>
              </w:rPr>
              <w:t xml:space="preserve"> also</w:t>
            </w:r>
            <w:r w:rsidRPr="00443861">
              <w:rPr>
                <w:rFonts w:ascii="Times New Roman" w:hAnsi="Times New Roman"/>
                <w:noProof/>
                <w:sz w:val="24"/>
                <w:szCs w:val="24"/>
                <w:highlight w:val="lightGray"/>
                <w:shd w:val="pct10" w:color="auto" w:fill="D9D9D9"/>
              </w:rPr>
              <w:t xml:space="preserve"> be attributed to students who have entered the workforce after achieving the skills and technical knowledge throug</w:t>
            </w:r>
            <w:r w:rsidR="006F0324">
              <w:rPr>
                <w:rFonts w:ascii="Times New Roman" w:hAnsi="Times New Roman"/>
                <w:noProof/>
                <w:sz w:val="24"/>
                <w:szCs w:val="24"/>
                <w:highlight w:val="lightGray"/>
                <w:shd w:val="pct10" w:color="auto" w:fill="D9D9D9"/>
              </w:rPr>
              <w:t>h our</w:t>
            </w:r>
            <w:r w:rsidRPr="00443861">
              <w:rPr>
                <w:rFonts w:ascii="Times New Roman" w:hAnsi="Times New Roman"/>
                <w:noProof/>
                <w:sz w:val="24"/>
                <w:szCs w:val="24"/>
                <w:highlight w:val="lightGray"/>
                <w:shd w:val="pct10" w:color="auto" w:fill="D9D9D9"/>
              </w:rPr>
              <w:t xml:space="preserve"> courses and programs. We continue to strive to be relevant to industry and cutting edge in the technology and equipment that we offer students. An additional issue affecting the census load is that our course maximums in several classes are too high. These were increased when the department moved from the GJ building to MD, with most course maximums increasing from 24 to 30 because</w:t>
            </w:r>
            <w:r w:rsidRPr="006F0324">
              <w:rPr>
                <w:rFonts w:ascii="Times New Roman" w:hAnsi="Times New Roman"/>
                <w:noProof/>
                <w:sz w:val="24"/>
                <w:szCs w:val="24"/>
                <w:highlight w:val="lightGray"/>
                <w:shd w:val="pct10" w:color="auto" w:fill="D9D9D9"/>
              </w:rPr>
              <w:t xml:space="preserve"> that is how many computers fit in the classrooms. The need to modify the course maximums is very apparent in the SLOAC an</w:t>
            </w:r>
            <w:r w:rsidR="006F0324">
              <w:rPr>
                <w:rFonts w:ascii="Times New Roman" w:hAnsi="Times New Roman"/>
                <w:noProof/>
                <w:sz w:val="24"/>
                <w:szCs w:val="24"/>
                <w:highlight w:val="lightGray"/>
                <w:shd w:val="pct10" w:color="auto" w:fill="D9D9D9"/>
              </w:rPr>
              <w:t>alysis with the main issues being safety, bottlenecks preventing students from completing their projects in a timely manner, and lack of enough equipment for such oversized courses. We are</w:t>
            </w:r>
            <w:r w:rsidRPr="006F0324">
              <w:rPr>
                <w:rFonts w:ascii="Times New Roman" w:hAnsi="Times New Roman"/>
                <w:noProof/>
                <w:sz w:val="24"/>
                <w:szCs w:val="24"/>
                <w:highlight w:val="lightGray"/>
                <w:shd w:val="pct10" w:color="auto" w:fill="D9D9D9"/>
              </w:rPr>
              <w:t xml:space="preserve"> requesting that the Course Maximums Committee consider </w:t>
            </w:r>
            <w:r w:rsidR="006F0324">
              <w:rPr>
                <w:rFonts w:ascii="Times New Roman" w:hAnsi="Times New Roman"/>
                <w:noProof/>
                <w:sz w:val="24"/>
                <w:szCs w:val="24"/>
                <w:highlight w:val="lightGray"/>
                <w:shd w:val="pct10" w:color="auto" w:fill="D9D9D9"/>
              </w:rPr>
              <w:t>rectifying the course maximums in these classes.</w:t>
            </w:r>
          </w:p>
          <w:p w14:paraId="03D2020F" w14:textId="77777777" w:rsidR="00971881" w:rsidRDefault="00971881" w:rsidP="006F0324">
            <w:pPr>
              <w:spacing w:after="0"/>
              <w:rPr>
                <w:rFonts w:ascii="Times New Roman" w:hAnsi="Times New Roman"/>
                <w:noProof/>
                <w:sz w:val="24"/>
                <w:szCs w:val="24"/>
                <w:highlight w:val="lightGray"/>
                <w:shd w:val="pct10" w:color="auto" w:fill="D9D9D9"/>
              </w:rPr>
            </w:pPr>
          </w:p>
          <w:p w14:paraId="53826E1D" w14:textId="1FE09FCD" w:rsidR="00971881" w:rsidRPr="006F0324" w:rsidRDefault="00971881" w:rsidP="00971881">
            <w:p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Fall 14-15 success rates for GCMW are 82.1%, 56.8%, 85.7% and 67.3% for Day, Dist Ed, Eve and overall respectively. The same rates for the college as a whole are 70.9%, 60.2%, 72.1% and 70.0% which puts us ahead of the district in some areas with improvement needed in Dist Ed classes.</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65076ED"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7D0EFF57" w14:textId="49C72F3B" w:rsidR="007A3DA3" w:rsidRPr="007A3DA3" w:rsidRDefault="007A3DA3" w:rsidP="007A3DA3">
            <w:pPr>
              <w:spacing w:after="0"/>
              <w:rPr>
                <w:rFonts w:ascii="Times New Roman" w:hAnsi="Times New Roman"/>
                <w:noProof/>
                <w:sz w:val="24"/>
                <w:szCs w:val="24"/>
                <w:highlight w:val="lightGray"/>
                <w:shd w:val="pct10" w:color="auto" w:fill="D9D9D9"/>
              </w:rPr>
            </w:pPr>
            <w:r w:rsidRPr="007A3DA3">
              <w:rPr>
                <w:rFonts w:ascii="Times New Roman" w:hAnsi="Times New Roman"/>
                <w:noProof/>
                <w:sz w:val="24"/>
                <w:szCs w:val="24"/>
                <w:highlight w:val="lightGray"/>
                <w:shd w:val="pct10" w:color="auto" w:fill="D9D9D9"/>
              </w:rPr>
              <w:t>The SLOACs revealed the following:</w:t>
            </w:r>
          </w:p>
          <w:p w14:paraId="43669D86" w14:textId="5C5EED77" w:rsidR="007A3DA3" w:rsidRDefault="007A3DA3" w:rsidP="007A3DA3">
            <w:pPr>
              <w:spacing w:after="0"/>
              <w:rPr>
                <w:rFonts w:ascii="Times New Roman" w:hAnsi="Times New Roman"/>
                <w:noProof/>
                <w:sz w:val="24"/>
                <w:szCs w:val="24"/>
                <w:highlight w:val="lightGray"/>
                <w:shd w:val="pct10" w:color="auto" w:fill="D9D9D9"/>
              </w:rPr>
            </w:pPr>
            <w:r w:rsidRPr="007A3DA3">
              <w:rPr>
                <w:rFonts w:ascii="Times New Roman" w:hAnsi="Times New Roman"/>
                <w:noProof/>
                <w:sz w:val="24"/>
                <w:szCs w:val="24"/>
                <w:highlight w:val="lightGray"/>
                <w:shd w:val="pct10" w:color="auto" w:fill="D9D9D9"/>
              </w:rPr>
              <w:t>1) There are severe bottlenecks on certain projects in several courses that would only be alleviated via either lowering course maximums</w:t>
            </w:r>
            <w:r w:rsidR="00271CAA" w:rsidRPr="007A3DA3">
              <w:rPr>
                <w:rFonts w:ascii="Times New Roman" w:hAnsi="Times New Roman"/>
                <w:noProof/>
                <w:sz w:val="24"/>
                <w:szCs w:val="24"/>
                <w:highlight w:val="lightGray"/>
                <w:shd w:val="pct10" w:color="auto" w:fill="D9D9D9"/>
              </w:rPr>
              <w:t xml:space="preserve"> to previous levels</w:t>
            </w:r>
            <w:r w:rsidR="00271CAA">
              <w:rPr>
                <w:rFonts w:ascii="Times New Roman" w:hAnsi="Times New Roman"/>
                <w:noProof/>
                <w:sz w:val="24"/>
                <w:szCs w:val="24"/>
                <w:highlight w:val="lightGray"/>
                <w:shd w:val="pct10" w:color="auto" w:fill="D9D9D9"/>
              </w:rPr>
              <w:t>, adding a significant amount of additional equipment and technology for students to use, and/</w:t>
            </w:r>
            <w:r w:rsidRPr="007A3DA3">
              <w:rPr>
                <w:rFonts w:ascii="Times New Roman" w:hAnsi="Times New Roman"/>
                <w:noProof/>
                <w:sz w:val="24"/>
                <w:szCs w:val="24"/>
                <w:highlight w:val="lightGray"/>
                <w:shd w:val="pct10" w:color="auto" w:fill="D9D9D9"/>
              </w:rPr>
              <w:t>or hire the GC Instructional Support Assistant III that is ranked #1</w:t>
            </w:r>
            <w:r w:rsidR="00271CAA">
              <w:rPr>
                <w:rFonts w:ascii="Times New Roman" w:hAnsi="Times New Roman"/>
                <w:noProof/>
                <w:sz w:val="24"/>
                <w:szCs w:val="24"/>
                <w:highlight w:val="lightGray"/>
                <w:shd w:val="pct10" w:color="auto" w:fill="D9D9D9"/>
              </w:rPr>
              <w:t>0</w:t>
            </w:r>
            <w:r w:rsidRPr="007A3DA3">
              <w:rPr>
                <w:rFonts w:ascii="Times New Roman" w:hAnsi="Times New Roman"/>
                <w:noProof/>
                <w:sz w:val="24"/>
                <w:szCs w:val="24"/>
                <w:highlight w:val="lightGray"/>
                <w:shd w:val="pct10" w:color="auto" w:fill="D9D9D9"/>
              </w:rPr>
              <w:t xml:space="preserve"> on the </w:t>
            </w:r>
            <w:r w:rsidR="00D06ECB">
              <w:rPr>
                <w:rFonts w:ascii="Times New Roman" w:hAnsi="Times New Roman"/>
                <w:noProof/>
                <w:sz w:val="24"/>
                <w:szCs w:val="24"/>
                <w:highlight w:val="lightGray"/>
                <w:shd w:val="pct10" w:color="auto" w:fill="D9D9D9"/>
              </w:rPr>
              <w:t xml:space="preserve">current </w:t>
            </w:r>
            <w:r w:rsidRPr="007A3DA3">
              <w:rPr>
                <w:rFonts w:ascii="Times New Roman" w:hAnsi="Times New Roman"/>
                <w:noProof/>
                <w:sz w:val="24"/>
                <w:szCs w:val="24"/>
                <w:highlight w:val="lightGray"/>
                <w:shd w:val="pct10" w:color="auto" w:fill="D9D9D9"/>
              </w:rPr>
              <w:t>IPC Recommended Classified and Administrator Priority Positions for Instruction 201</w:t>
            </w:r>
            <w:r w:rsidR="00D06ECB">
              <w:rPr>
                <w:rFonts w:ascii="Times New Roman" w:hAnsi="Times New Roman"/>
                <w:noProof/>
                <w:sz w:val="24"/>
                <w:szCs w:val="24"/>
                <w:highlight w:val="lightGray"/>
                <w:shd w:val="pct10" w:color="auto" w:fill="D9D9D9"/>
              </w:rPr>
              <w:t>5</w:t>
            </w:r>
            <w:r w:rsidRPr="007A3DA3">
              <w:rPr>
                <w:rFonts w:ascii="Times New Roman" w:hAnsi="Times New Roman"/>
                <w:noProof/>
                <w:sz w:val="24"/>
                <w:szCs w:val="24"/>
                <w:highlight w:val="lightGray"/>
                <w:shd w:val="pct10" w:color="auto" w:fill="D9D9D9"/>
              </w:rPr>
              <w:t>-201</w:t>
            </w:r>
            <w:r w:rsidR="00D06ECB">
              <w:rPr>
                <w:rFonts w:ascii="Times New Roman" w:hAnsi="Times New Roman"/>
                <w:noProof/>
                <w:sz w:val="24"/>
                <w:szCs w:val="24"/>
                <w:highlight w:val="lightGray"/>
                <w:shd w:val="pct10" w:color="auto" w:fill="D9D9D9"/>
              </w:rPr>
              <w:t>6</w:t>
            </w:r>
            <w:r w:rsidRPr="007A3DA3">
              <w:rPr>
                <w:rFonts w:ascii="Times New Roman" w:hAnsi="Times New Roman"/>
                <w:noProof/>
                <w:sz w:val="24"/>
                <w:szCs w:val="24"/>
                <w:highlight w:val="lightGray"/>
                <w:shd w:val="pct10" w:color="auto" w:fill="D9D9D9"/>
              </w:rPr>
              <w:t xml:space="preserve">. This was evident during the assessment of 3 different GCMW courses and 7 different programs. Expensive and technical equipment requires supervision while students are </w:t>
            </w:r>
            <w:r w:rsidR="00D06ECB">
              <w:rPr>
                <w:rFonts w:ascii="Times New Roman" w:hAnsi="Times New Roman"/>
                <w:noProof/>
                <w:sz w:val="24"/>
                <w:szCs w:val="24"/>
                <w:highlight w:val="lightGray"/>
                <w:shd w:val="pct10" w:color="auto" w:fill="D9D9D9"/>
              </w:rPr>
              <w:t>working on</w:t>
            </w:r>
            <w:r w:rsidRPr="007A3DA3">
              <w:rPr>
                <w:rFonts w:ascii="Times New Roman" w:hAnsi="Times New Roman"/>
                <w:noProof/>
                <w:sz w:val="24"/>
                <w:szCs w:val="24"/>
                <w:highlight w:val="lightGray"/>
                <w:shd w:val="pct10" w:color="auto" w:fill="D9D9D9"/>
              </w:rPr>
              <w:t xml:space="preserve"> projects. With pressure f</w:t>
            </w:r>
            <w:r w:rsidR="00011F89">
              <w:rPr>
                <w:rFonts w:ascii="Times New Roman" w:hAnsi="Times New Roman"/>
                <w:noProof/>
                <w:sz w:val="24"/>
                <w:szCs w:val="24"/>
                <w:highlight w:val="lightGray"/>
                <w:shd w:val="pct10" w:color="auto" w:fill="D9D9D9"/>
              </w:rPr>
              <w:t>rom administration to move to 80</w:t>
            </w:r>
            <w:r w:rsidRPr="007A3DA3">
              <w:rPr>
                <w:rFonts w:ascii="Times New Roman" w:hAnsi="Times New Roman"/>
                <w:noProof/>
                <w:sz w:val="24"/>
                <w:szCs w:val="24"/>
                <w:highlight w:val="lightGray"/>
                <w:shd w:val="pct10" w:color="auto" w:fill="D9D9D9"/>
              </w:rPr>
              <w:t xml:space="preserve">% fill rates or better, there will not be enough time in class for students to finish </w:t>
            </w:r>
            <w:r w:rsidR="00011F89">
              <w:rPr>
                <w:rFonts w:ascii="Times New Roman" w:hAnsi="Times New Roman"/>
                <w:noProof/>
                <w:sz w:val="24"/>
                <w:szCs w:val="24"/>
                <w:highlight w:val="lightGray"/>
                <w:shd w:val="pct10" w:color="auto" w:fill="D9D9D9"/>
              </w:rPr>
              <w:t>producing</w:t>
            </w:r>
            <w:r w:rsidRPr="007A3DA3">
              <w:rPr>
                <w:rFonts w:ascii="Times New Roman" w:hAnsi="Times New Roman"/>
                <w:noProof/>
                <w:sz w:val="24"/>
                <w:szCs w:val="24"/>
                <w:highlight w:val="lightGray"/>
                <w:shd w:val="pct10" w:color="auto" w:fill="D9D9D9"/>
              </w:rPr>
              <w:t xml:space="preserve"> their group projects. Either class maximums will need to be lowered, or a staff position will need to be granted in order to provide more open lab time for students in the green screen studio</w:t>
            </w:r>
            <w:r w:rsidR="00D06ECB">
              <w:rPr>
                <w:rFonts w:ascii="Times New Roman" w:hAnsi="Times New Roman"/>
                <w:noProof/>
                <w:sz w:val="24"/>
                <w:szCs w:val="24"/>
                <w:highlight w:val="lightGray"/>
                <w:shd w:val="pct10" w:color="auto" w:fill="D9D9D9"/>
              </w:rPr>
              <w:t xml:space="preserve"> and with other class projects</w:t>
            </w:r>
            <w:r w:rsidR="00011F89">
              <w:rPr>
                <w:rFonts w:ascii="Times New Roman" w:hAnsi="Times New Roman"/>
                <w:noProof/>
                <w:sz w:val="24"/>
                <w:szCs w:val="24"/>
                <w:highlight w:val="lightGray"/>
                <w:shd w:val="pct10" w:color="auto" w:fill="D9D9D9"/>
              </w:rPr>
              <w:t>.</w:t>
            </w:r>
          </w:p>
          <w:p w14:paraId="40C8E6F1" w14:textId="77777777" w:rsidR="00011F89" w:rsidRPr="007A3DA3" w:rsidRDefault="00011F89" w:rsidP="007A3DA3">
            <w:pPr>
              <w:spacing w:after="0"/>
              <w:rPr>
                <w:rFonts w:ascii="Times New Roman" w:hAnsi="Times New Roman"/>
                <w:noProof/>
                <w:sz w:val="24"/>
                <w:szCs w:val="24"/>
                <w:highlight w:val="lightGray"/>
                <w:shd w:val="pct10" w:color="auto" w:fill="D9D9D9"/>
              </w:rPr>
            </w:pPr>
          </w:p>
          <w:p w14:paraId="52B5ED54" w14:textId="4AADACEA" w:rsidR="007A3DA3" w:rsidRPr="007A3DA3" w:rsidRDefault="007A3DA3" w:rsidP="007A3DA3">
            <w:pPr>
              <w:spacing w:after="0"/>
              <w:rPr>
                <w:rFonts w:ascii="Times New Roman" w:hAnsi="Times New Roman"/>
                <w:noProof/>
                <w:sz w:val="24"/>
                <w:szCs w:val="24"/>
                <w:highlight w:val="lightGray"/>
                <w:shd w:val="pct10" w:color="auto" w:fill="D9D9D9"/>
              </w:rPr>
            </w:pPr>
            <w:r w:rsidRPr="007A3DA3">
              <w:rPr>
                <w:rFonts w:ascii="Times New Roman" w:hAnsi="Times New Roman"/>
                <w:noProof/>
                <w:sz w:val="24"/>
                <w:szCs w:val="24"/>
                <w:highlight w:val="lightGray"/>
                <w:shd w:val="pct10" w:color="auto" w:fill="D9D9D9"/>
              </w:rPr>
              <w:t xml:space="preserve">2) </w:t>
            </w:r>
            <w:r w:rsidR="00D06ECB">
              <w:rPr>
                <w:rFonts w:ascii="Times New Roman" w:hAnsi="Times New Roman"/>
                <w:noProof/>
                <w:sz w:val="24"/>
                <w:szCs w:val="24"/>
                <w:highlight w:val="lightGray"/>
                <w:shd w:val="pct10" w:color="auto" w:fill="D9D9D9"/>
              </w:rPr>
              <w:t>Last year’s SLOAC analysis showed that w</w:t>
            </w:r>
            <w:r w:rsidRPr="007A3DA3">
              <w:rPr>
                <w:rFonts w:ascii="Times New Roman" w:hAnsi="Times New Roman"/>
                <w:noProof/>
                <w:sz w:val="24"/>
                <w:szCs w:val="24"/>
                <w:highlight w:val="lightGray"/>
                <w:shd w:val="pct10" w:color="auto" w:fill="D9D9D9"/>
              </w:rPr>
              <w:t xml:space="preserve">e need to keep current with technology such as 4K production and distribution to prepare our students for the workforce. </w:t>
            </w:r>
            <w:r w:rsidR="00D06ECB">
              <w:rPr>
                <w:rFonts w:ascii="Times New Roman" w:hAnsi="Times New Roman"/>
                <w:noProof/>
                <w:sz w:val="24"/>
                <w:szCs w:val="24"/>
                <w:highlight w:val="lightGray"/>
                <w:shd w:val="pct10" w:color="auto" w:fill="D9D9D9"/>
              </w:rPr>
              <w:t>We were able to accomplish some of that transition process via PRP and Perkins allocations and will continue to make progress as new funds become available.</w:t>
            </w:r>
          </w:p>
          <w:p w14:paraId="4C961AD8" w14:textId="77777777" w:rsidR="00011F89" w:rsidRDefault="00011F89" w:rsidP="007A3DA3">
            <w:pPr>
              <w:spacing w:after="0"/>
              <w:rPr>
                <w:rFonts w:ascii="Times New Roman" w:hAnsi="Times New Roman"/>
                <w:noProof/>
                <w:sz w:val="24"/>
                <w:szCs w:val="24"/>
                <w:highlight w:val="lightGray"/>
                <w:shd w:val="pct10" w:color="auto" w:fill="D9D9D9"/>
              </w:rPr>
            </w:pPr>
          </w:p>
          <w:p w14:paraId="53826E21" w14:textId="5B2937FA" w:rsidR="00837687" w:rsidRDefault="007A3DA3" w:rsidP="007A3DA3">
            <w:pPr>
              <w:spacing w:after="0"/>
              <w:rPr>
                <w:rFonts w:ascii="Arial" w:hAnsi="Arial" w:cs="Arial"/>
                <w:sz w:val="24"/>
                <w:szCs w:val="24"/>
              </w:rPr>
            </w:pPr>
            <w:r w:rsidRPr="007A3DA3">
              <w:rPr>
                <w:rFonts w:ascii="Times New Roman" w:hAnsi="Times New Roman"/>
                <w:noProof/>
                <w:sz w:val="24"/>
                <w:szCs w:val="24"/>
                <w:highlight w:val="lightGray"/>
                <w:shd w:val="pct10" w:color="auto" w:fill="D9D9D9"/>
              </w:rPr>
              <w:t xml:space="preserve">3) Additional audio and video input and capture devices are needed so that all of the students can participate. Currently there are only a limited number of </w:t>
            </w:r>
            <w:r w:rsidR="00144037">
              <w:rPr>
                <w:rFonts w:ascii="Times New Roman" w:hAnsi="Times New Roman"/>
                <w:noProof/>
                <w:sz w:val="24"/>
                <w:szCs w:val="24"/>
                <w:highlight w:val="lightGray"/>
                <w:shd w:val="pct10" w:color="auto" w:fill="D9D9D9"/>
              </w:rPr>
              <w:t xml:space="preserve">different </w:t>
            </w:r>
            <w:r w:rsidRPr="007A3DA3">
              <w:rPr>
                <w:rFonts w:ascii="Times New Roman" w:hAnsi="Times New Roman"/>
                <w:noProof/>
                <w:sz w:val="24"/>
                <w:szCs w:val="24"/>
                <w:highlight w:val="lightGray"/>
                <w:shd w:val="pct10" w:color="auto" w:fill="D9D9D9"/>
              </w:rPr>
              <w:t>devices</w:t>
            </w:r>
            <w:r w:rsidR="00144037">
              <w:rPr>
                <w:rFonts w:ascii="Times New Roman" w:hAnsi="Times New Roman"/>
                <w:noProof/>
                <w:sz w:val="24"/>
                <w:szCs w:val="24"/>
                <w:highlight w:val="lightGray"/>
                <w:shd w:val="pct10" w:color="auto" w:fill="D9D9D9"/>
              </w:rPr>
              <w:t xml:space="preserve"> for each project</w:t>
            </w:r>
            <w:r w:rsidRPr="007A3DA3">
              <w:rPr>
                <w:rFonts w:ascii="Times New Roman" w:hAnsi="Times New Roman"/>
                <w:noProof/>
                <w:sz w:val="24"/>
                <w:szCs w:val="24"/>
                <w:highlight w:val="lightGray"/>
                <w:shd w:val="pct10" w:color="auto" w:fill="D9D9D9"/>
              </w:rPr>
              <w:t xml:space="preserve"> that students can use so many end up having to wait for someone else to finish before they can work on the projects, lessons and assignments.</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w:t>
            </w:r>
            <w:r w:rsidRPr="00E80401">
              <w:rPr>
                <w:b/>
              </w:rPr>
              <w:lastRenderedPageBreak/>
              <w:t>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237BB7C7" w14:textId="77777777" w:rsidR="00900A60" w:rsidRPr="00900A60" w:rsidRDefault="00900A60" w:rsidP="00900A60">
            <w:pPr>
              <w:spacing w:after="0"/>
              <w:rPr>
                <w:rFonts w:ascii="Times New Roman" w:hAnsi="Times New Roman"/>
                <w:noProof/>
                <w:sz w:val="24"/>
                <w:szCs w:val="24"/>
                <w:highlight w:val="lightGray"/>
                <w:shd w:val="pct10" w:color="auto" w:fill="D9D9D9"/>
              </w:rPr>
            </w:pPr>
            <w:r w:rsidRPr="00900A60">
              <w:rPr>
                <w:rFonts w:ascii="Times New Roman" w:hAnsi="Times New Roman"/>
                <w:noProof/>
                <w:sz w:val="24"/>
                <w:szCs w:val="24"/>
                <w:highlight w:val="lightGray"/>
                <w:shd w:val="pct10" w:color="auto" w:fill="D9D9D9"/>
              </w:rPr>
              <w:t>There is a growing need in industry for screen media (web, mobile device, digital signage, TV, etc.) designers who can incorporate social media and video skills. We are meeting this need by updating, developing and offering classes that are changing with present and future technology. We believe that this medium will fill the employment void that we have seen in web development with rising jobs requiring proficiency designing for mobile and smart devices and screen media.</w:t>
            </w:r>
          </w:p>
          <w:p w14:paraId="5C461406" w14:textId="77777777" w:rsidR="00900A60" w:rsidRPr="00900A60" w:rsidRDefault="00900A60" w:rsidP="00900A60">
            <w:pPr>
              <w:spacing w:after="0"/>
              <w:rPr>
                <w:rFonts w:ascii="Times New Roman" w:hAnsi="Times New Roman"/>
                <w:noProof/>
                <w:sz w:val="24"/>
                <w:szCs w:val="24"/>
                <w:highlight w:val="lightGray"/>
                <w:shd w:val="pct10" w:color="auto" w:fill="D9D9D9"/>
              </w:rPr>
            </w:pPr>
          </w:p>
          <w:p w14:paraId="53826E27" w14:textId="5C9537AF" w:rsidR="00837687" w:rsidRPr="00900A60" w:rsidRDefault="0077506F" w:rsidP="000E11CA">
            <w:pPr>
              <w:spacing w:after="0"/>
              <w:rPr>
                <w:rFonts w:ascii="Times New Roman" w:hAnsi="Times New Roman"/>
                <w:noProof/>
                <w:sz w:val="24"/>
                <w:szCs w:val="24"/>
                <w:highlight w:val="lightGray"/>
                <w:shd w:val="pct10" w:color="auto" w:fill="D9D9D9"/>
              </w:rPr>
            </w:pPr>
            <w:r w:rsidRPr="004A3EB9">
              <w:rPr>
                <w:rFonts w:ascii="Times New Roman" w:hAnsi="Times New Roman"/>
                <w:noProof/>
                <w:sz w:val="24"/>
                <w:szCs w:val="24"/>
                <w:highlight w:val="lightGray"/>
                <w:shd w:val="pct10" w:color="auto" w:fill="D9D9D9"/>
              </w:rPr>
              <w:t>We continue to update and equip our labs with the latest technology to meet industry and student needs.</w:t>
            </w:r>
            <w:r>
              <w:rPr>
                <w:rFonts w:ascii="Times New Roman" w:hAnsi="Times New Roman"/>
                <w:noProof/>
                <w:sz w:val="24"/>
                <w:szCs w:val="24"/>
                <w:highlight w:val="lightGray"/>
                <w:shd w:val="pct10" w:color="auto" w:fill="D9D9D9"/>
              </w:rPr>
              <w:t xml:space="preserve"> In addition, our faculty maintain currency and keep up to date with industry trends by attending trade shows and conferences.</w:t>
            </w:r>
          </w:p>
          <w:p w14:paraId="53826E28" w14:textId="77777777" w:rsidR="00837687" w:rsidRPr="00900A60" w:rsidRDefault="00837687" w:rsidP="00837687">
            <w:pPr>
              <w:pStyle w:val="ListParagraph"/>
              <w:spacing w:after="0" w:line="240" w:lineRule="auto"/>
              <w:rPr>
                <w:rFonts w:ascii="Times New Roman" w:hAnsi="Times New Roman"/>
                <w:noProof/>
                <w:sz w:val="24"/>
                <w:szCs w:val="24"/>
                <w:highlight w:val="lightGray"/>
                <w:shd w:val="pct10" w:color="auto" w:fill="D9D9D9"/>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08BF296C" w:rsidR="00837687" w:rsidRDefault="0077506F" w:rsidP="0077506F">
            <w:pPr>
              <w:spacing w:after="0"/>
              <w:rPr>
                <w:rFonts w:ascii="Arial" w:hAnsi="Arial" w:cs="Arial"/>
                <w:sz w:val="24"/>
                <w:szCs w:val="24"/>
              </w:rPr>
            </w:pPr>
            <w:r w:rsidRPr="00656E37">
              <w:rPr>
                <w:rFonts w:ascii="Times New Roman" w:hAnsi="Times New Roman"/>
                <w:noProof/>
                <w:sz w:val="24"/>
                <w:szCs w:val="24"/>
                <w:highlight w:val="lightGray"/>
                <w:shd w:val="pct10" w:color="auto" w:fill="D9D9D9"/>
              </w:rPr>
              <w:t>Current and future students are impac</w:t>
            </w:r>
            <w:r>
              <w:rPr>
                <w:rFonts w:ascii="Times New Roman" w:hAnsi="Times New Roman"/>
                <w:noProof/>
                <w:sz w:val="24"/>
                <w:szCs w:val="24"/>
                <w:highlight w:val="lightGray"/>
                <w:shd w:val="pct10" w:color="auto" w:fill="D9D9D9"/>
              </w:rPr>
              <w:t>ted through cancelled sections and incomplete course offerings where students need specific courses to complete certificates and/or degrees. Given this information it is apparent that we need to revise our curriculum to bring our certificates and degrees into a more tightly focused group of offerings in addition to the district making efforts to rectify the negative enrollment trends with targeted marketing.</w:t>
            </w:r>
            <w:r w:rsidRPr="00067EBC">
              <w:rPr>
                <w:rFonts w:ascii="Times New Roman" w:hAnsi="Times New Roman"/>
                <w:noProof/>
                <w:sz w:val="24"/>
                <w:szCs w:val="24"/>
                <w:highlight w:val="lightGray"/>
                <w:shd w:val="pct10" w:color="auto" w:fill="D9D9D9"/>
              </w:rPr>
              <w:t xml:space="preserve"> Through the courses we are able to offer, our students are getting the relevent job skills, learning modern technology, and becoming proficient with software to prepare them for </w:t>
            </w:r>
            <w:r>
              <w:rPr>
                <w:rFonts w:ascii="Times New Roman" w:hAnsi="Times New Roman"/>
                <w:noProof/>
                <w:sz w:val="24"/>
                <w:szCs w:val="24"/>
                <w:highlight w:val="lightGray"/>
                <w:shd w:val="pct10" w:color="auto" w:fill="D9D9D9"/>
              </w:rPr>
              <w:t>a</w:t>
            </w:r>
            <w:r w:rsidRPr="00067EBC">
              <w:rPr>
                <w:rFonts w:ascii="Times New Roman" w:hAnsi="Times New Roman"/>
                <w:noProof/>
                <w:sz w:val="24"/>
                <w:szCs w:val="24"/>
                <w:highlight w:val="lightGray"/>
                <w:shd w:val="pct10" w:color="auto" w:fill="D9D9D9"/>
              </w:rPr>
              <w:t xml:space="preserve"> competitive job market.</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196244">
        <w:trPr>
          <w:trHeight w:val="2330"/>
        </w:trPr>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068EFF8" w14:textId="77777777" w:rsidR="0077506F" w:rsidRP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Detailed data follows with San Diego estimated current and projected numbers.</w:t>
            </w:r>
          </w:p>
          <w:p w14:paraId="14CACDCB" w14:textId="77777777" w:rsidR="0077506F" w:rsidRPr="0077506F" w:rsidRDefault="0077506F" w:rsidP="0077506F">
            <w:pPr>
              <w:spacing w:after="0"/>
              <w:rPr>
                <w:rFonts w:ascii="Times New Roman" w:hAnsi="Times New Roman"/>
                <w:noProof/>
                <w:sz w:val="24"/>
                <w:szCs w:val="24"/>
                <w:highlight w:val="lightGray"/>
                <w:shd w:val="pct10" w:color="auto" w:fill="D9D9D9"/>
              </w:rPr>
            </w:pPr>
          </w:p>
          <w:p w14:paraId="4345B046" w14:textId="77777777" w:rsidR="0077506F" w:rsidRP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lastRenderedPageBreak/>
              <w:t>Occupation</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Est. - Projected Year</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Est. Employment</w:t>
            </w:r>
            <w:r w:rsidRPr="0077506F">
              <w:rPr>
                <w:rFonts w:ascii="Times New Roman" w:hAnsi="Times New Roman"/>
                <w:noProof/>
                <w:sz w:val="24"/>
                <w:szCs w:val="24"/>
                <w:highlight w:val="lightGray"/>
                <w:shd w:val="pct10" w:color="auto" w:fill="D9D9D9"/>
              </w:rPr>
              <w:tab/>
              <w:t>Proj. Employment</w:t>
            </w:r>
            <w:r w:rsidRPr="0077506F">
              <w:rPr>
                <w:rFonts w:ascii="Times New Roman" w:hAnsi="Times New Roman"/>
                <w:noProof/>
                <w:sz w:val="24"/>
                <w:szCs w:val="24"/>
                <w:highlight w:val="lightGray"/>
                <w:shd w:val="pct10" w:color="auto" w:fill="D9D9D9"/>
              </w:rPr>
              <w:tab/>
              <w:t xml:space="preserve">               %</w:t>
            </w:r>
          </w:p>
          <w:p w14:paraId="63884ADD" w14:textId="77777777" w:rsidR="0077506F" w:rsidRP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Multi-Media Artists and Animators</w:t>
            </w:r>
            <w:r w:rsidRPr="0077506F">
              <w:rPr>
                <w:rFonts w:ascii="Times New Roman" w:hAnsi="Times New Roman"/>
                <w:noProof/>
                <w:sz w:val="24"/>
                <w:szCs w:val="24"/>
                <w:highlight w:val="lightGray"/>
                <w:shd w:val="pct10" w:color="auto" w:fill="D9D9D9"/>
              </w:rPr>
              <w:tab/>
              <w:t>2012 - 2022</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1,080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1,470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36.1</w:t>
            </w:r>
          </w:p>
          <w:p w14:paraId="7EACED87" w14:textId="77777777" w:rsidR="0077506F" w:rsidRP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Graphic Designers</w:t>
            </w:r>
            <w:r w:rsidRPr="0077506F">
              <w:rPr>
                <w:rFonts w:ascii="Times New Roman" w:hAnsi="Times New Roman"/>
                <w:noProof/>
                <w:sz w:val="24"/>
                <w:szCs w:val="24"/>
                <w:highlight w:val="lightGray"/>
                <w:shd w:val="pct10" w:color="auto" w:fill="D9D9D9"/>
              </w:rPr>
              <w:tab/>
              <w:t xml:space="preserve">                        2012 - 2022</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2,580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3,120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20.9</w:t>
            </w:r>
          </w:p>
          <w:p w14:paraId="53826E2E" w14:textId="4B214DCD" w:rsidR="00837687" w:rsidRP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Web Developers                                 2012 - 2022</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1,950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 xml:space="preserve">            2,630</w:t>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r>
            <w:r w:rsidRPr="0077506F">
              <w:rPr>
                <w:rFonts w:ascii="Times New Roman" w:hAnsi="Times New Roman"/>
                <w:noProof/>
                <w:sz w:val="24"/>
                <w:szCs w:val="24"/>
                <w:highlight w:val="lightGray"/>
                <w:shd w:val="pct10" w:color="auto" w:fill="D9D9D9"/>
              </w:rPr>
              <w:tab/>
              <w:t xml:space="preserve">  </w:t>
            </w:r>
            <w:r w:rsidRPr="0077506F">
              <w:rPr>
                <w:rFonts w:ascii="Times New Roman" w:hAnsi="Times New Roman"/>
                <w:noProof/>
                <w:sz w:val="24"/>
                <w:szCs w:val="24"/>
                <w:highlight w:val="lightGray"/>
                <w:shd w:val="pct10" w:color="auto" w:fill="D9D9D9"/>
              </w:rPr>
              <w:tab/>
              <w:t>34.9</w:t>
            </w:r>
          </w:p>
          <w:p w14:paraId="1ABED002" w14:textId="77777777" w:rsidR="00837687" w:rsidRDefault="00837687" w:rsidP="003A230F">
            <w:pPr>
              <w:spacing w:after="0"/>
              <w:rPr>
                <w:rFonts w:ascii="Arial" w:hAnsi="Arial" w:cs="Arial"/>
                <w:sz w:val="24"/>
                <w:szCs w:val="24"/>
              </w:rPr>
            </w:pPr>
          </w:p>
          <w:p w14:paraId="53826E2F" w14:textId="253E9C7E" w:rsidR="0077506F" w:rsidRDefault="0077506F" w:rsidP="003A230F">
            <w:pPr>
              <w:spacing w:after="0"/>
              <w:rPr>
                <w:rFonts w:ascii="Arial" w:hAnsi="Arial" w:cs="Arial"/>
                <w:sz w:val="24"/>
                <w:szCs w:val="24"/>
              </w:rPr>
            </w:pPr>
            <w:r w:rsidRPr="007E568B">
              <w:rPr>
                <w:rFonts w:ascii="Times New Roman" w:hAnsi="Times New Roman"/>
                <w:noProof/>
                <w:sz w:val="24"/>
                <w:szCs w:val="24"/>
                <w:highlight w:val="lightGray"/>
                <w:shd w:val="pct10" w:color="auto" w:fill="D9D9D9"/>
              </w:rPr>
              <w:t>These projections are healty trends, but also lead us to believe we need to target</w:t>
            </w:r>
            <w:r>
              <w:rPr>
                <w:rFonts w:ascii="Times New Roman" w:hAnsi="Times New Roman"/>
                <w:noProof/>
                <w:sz w:val="24"/>
                <w:szCs w:val="24"/>
                <w:highlight w:val="lightGray"/>
                <w:shd w:val="pct10" w:color="auto" w:fill="D9D9D9"/>
              </w:rPr>
              <w:t>-</w:t>
            </w:r>
            <w:r w:rsidRPr="007E568B">
              <w:rPr>
                <w:rFonts w:ascii="Times New Roman" w:hAnsi="Times New Roman"/>
                <w:noProof/>
                <w:sz w:val="24"/>
                <w:szCs w:val="24"/>
                <w:highlight w:val="lightGray"/>
                <w:shd w:val="pct10" w:color="auto" w:fill="D9D9D9"/>
              </w:rPr>
              <w:t xml:space="preserve">market relevant groups in order to </w:t>
            </w:r>
            <w:r>
              <w:rPr>
                <w:rFonts w:ascii="Times New Roman" w:hAnsi="Times New Roman"/>
                <w:noProof/>
                <w:sz w:val="24"/>
                <w:szCs w:val="24"/>
                <w:highlight w:val="lightGray"/>
                <w:shd w:val="pct10" w:color="auto" w:fill="D9D9D9"/>
              </w:rPr>
              <w:t>boost</w:t>
            </w:r>
            <w:r w:rsidRPr="007E568B">
              <w:rPr>
                <w:rFonts w:ascii="Times New Roman" w:hAnsi="Times New Roman"/>
                <w:noProof/>
                <w:sz w:val="24"/>
                <w:szCs w:val="24"/>
                <w:highlight w:val="lightGray"/>
                <w:shd w:val="pct10" w:color="auto" w:fill="D9D9D9"/>
              </w:rPr>
              <w:t xml:space="preserve"> enrollment in our capstone courses to best address the needs of industry.</w:t>
            </w: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0A35F730"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41408C4D" w14:textId="77777777" w:rsid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Goal 1: Incorporate 4K Ultra HD technology. We are in the process of improving MD 119 to work with and display 4K multimedia.</w:t>
            </w:r>
          </w:p>
          <w:p w14:paraId="7B1E376F" w14:textId="04DF5C65" w:rsidR="0077506F" w:rsidRPr="0077506F" w:rsidRDefault="00D118BE" w:rsidP="0077506F">
            <w:pPr>
              <w:pStyle w:val="ListParagraph"/>
              <w:numPr>
                <w:ilvl w:val="0"/>
                <w:numId w:val="7"/>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Impact: </w:t>
            </w:r>
            <w:r w:rsidR="0077506F" w:rsidRPr="0077506F">
              <w:rPr>
                <w:rFonts w:ascii="Times New Roman" w:hAnsi="Times New Roman"/>
                <w:noProof/>
                <w:sz w:val="24"/>
                <w:szCs w:val="24"/>
                <w:highlight w:val="lightGray"/>
                <w:shd w:val="pct10" w:color="auto" w:fill="D9D9D9"/>
              </w:rPr>
              <w:t>Perkins funds were aquired to update the monitors in our high end multimedia lab to 4K Ultra HD capable units. These are currently on order and expected to arrive soon.</w:t>
            </w:r>
            <w:r w:rsidR="00266FD8">
              <w:rPr>
                <w:rFonts w:ascii="Times New Roman" w:hAnsi="Times New Roman"/>
                <w:noProof/>
                <w:sz w:val="24"/>
                <w:szCs w:val="24"/>
                <w:highlight w:val="lightGray"/>
                <w:shd w:val="pct10" w:color="auto" w:fill="D9D9D9"/>
              </w:rPr>
              <w:t xml:space="preserve"> Additional Perkins funds were allocated to purchase a number of 4K capable capture devices, but more are needed for use in classes, projects and assignments.</w:t>
            </w:r>
          </w:p>
          <w:p w14:paraId="514194FC" w14:textId="07E84FE2" w:rsidR="0077506F" w:rsidRPr="0077506F" w:rsidRDefault="00D118BE" w:rsidP="0077506F">
            <w:pPr>
              <w:pStyle w:val="ListParagraph"/>
              <w:numPr>
                <w:ilvl w:val="0"/>
                <w:numId w:val="7"/>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Concerns: </w:t>
            </w:r>
            <w:r w:rsidR="00E322D1">
              <w:rPr>
                <w:rFonts w:ascii="Times New Roman" w:hAnsi="Times New Roman"/>
                <w:noProof/>
                <w:sz w:val="24"/>
                <w:szCs w:val="24"/>
                <w:highlight w:val="lightGray"/>
                <w:shd w:val="pct10" w:color="auto" w:fill="D9D9D9"/>
              </w:rPr>
              <w:t xml:space="preserve">The highly technical nature of the technology used in GCMW has surpassed the districts ability to provide support. This leaves the burden on the faculty to install, update, maintain and make repairs when needed. </w:t>
            </w:r>
          </w:p>
          <w:p w14:paraId="6AB2CF13" w14:textId="77777777" w:rsidR="00E322D1" w:rsidRDefault="00E322D1" w:rsidP="0077506F">
            <w:pPr>
              <w:spacing w:after="0"/>
              <w:rPr>
                <w:rFonts w:ascii="Times New Roman" w:hAnsi="Times New Roman"/>
                <w:noProof/>
                <w:sz w:val="24"/>
                <w:szCs w:val="24"/>
                <w:highlight w:val="lightGray"/>
                <w:shd w:val="pct10" w:color="auto" w:fill="D9D9D9"/>
              </w:rPr>
            </w:pPr>
          </w:p>
          <w:p w14:paraId="645338C4" w14:textId="498B09FA" w:rsid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 xml:space="preserve">Goal 2: Creation of content and applications for mobile devices. We scheduled </w:t>
            </w:r>
            <w:r w:rsidR="00E322D1" w:rsidRPr="0077506F">
              <w:rPr>
                <w:rFonts w:ascii="Times New Roman" w:hAnsi="Times New Roman"/>
                <w:noProof/>
                <w:sz w:val="24"/>
                <w:szCs w:val="24"/>
                <w:highlight w:val="lightGray"/>
                <w:shd w:val="pct10" w:color="auto" w:fill="D9D9D9"/>
              </w:rPr>
              <w:t>GCMW 229</w:t>
            </w:r>
            <w:r w:rsidR="00E322D1">
              <w:rPr>
                <w:rFonts w:ascii="Times New Roman" w:hAnsi="Times New Roman"/>
                <w:noProof/>
                <w:sz w:val="24"/>
                <w:szCs w:val="24"/>
                <w:highlight w:val="lightGray"/>
                <w:shd w:val="pct10" w:color="auto" w:fill="D9D9D9"/>
              </w:rPr>
              <w:t xml:space="preserve"> </w:t>
            </w:r>
            <w:r w:rsidRPr="0077506F">
              <w:rPr>
                <w:rFonts w:ascii="Times New Roman" w:hAnsi="Times New Roman"/>
                <w:noProof/>
                <w:sz w:val="24"/>
                <w:szCs w:val="24"/>
                <w:highlight w:val="lightGray"/>
                <w:shd w:val="pct10" w:color="auto" w:fill="D9D9D9"/>
              </w:rPr>
              <w:t>to be taught</w:t>
            </w:r>
            <w:r w:rsidR="00E322D1">
              <w:rPr>
                <w:rFonts w:ascii="Times New Roman" w:hAnsi="Times New Roman"/>
                <w:noProof/>
                <w:sz w:val="24"/>
                <w:szCs w:val="24"/>
                <w:highlight w:val="lightGray"/>
                <w:shd w:val="pct10" w:color="auto" w:fill="D9D9D9"/>
              </w:rPr>
              <w:t xml:space="preserve"> this Fall 2015.</w:t>
            </w:r>
            <w:r w:rsidRPr="0077506F">
              <w:rPr>
                <w:rFonts w:ascii="Times New Roman" w:hAnsi="Times New Roman"/>
                <w:noProof/>
                <w:sz w:val="24"/>
                <w:szCs w:val="24"/>
                <w:highlight w:val="lightGray"/>
                <w:shd w:val="pct10" w:color="auto" w:fill="D9D9D9"/>
              </w:rPr>
              <w:t xml:space="preserve"> </w:t>
            </w:r>
          </w:p>
          <w:p w14:paraId="760AA790" w14:textId="654C9EB1" w:rsidR="00E322D1" w:rsidRDefault="00D118BE" w:rsidP="00E322D1">
            <w:pPr>
              <w:pStyle w:val="ListParagraph"/>
              <w:numPr>
                <w:ilvl w:val="0"/>
                <w:numId w:val="8"/>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Impact: </w:t>
            </w:r>
            <w:r w:rsidR="00E322D1">
              <w:rPr>
                <w:rFonts w:ascii="Times New Roman" w:hAnsi="Times New Roman"/>
                <w:noProof/>
                <w:sz w:val="24"/>
                <w:szCs w:val="24"/>
                <w:highlight w:val="lightGray"/>
                <w:shd w:val="pct10" w:color="auto" w:fill="D9D9D9"/>
              </w:rPr>
              <w:t xml:space="preserve">Current mobile </w:t>
            </w:r>
            <w:r>
              <w:rPr>
                <w:rFonts w:ascii="Times New Roman" w:hAnsi="Times New Roman"/>
                <w:noProof/>
                <w:sz w:val="24"/>
                <w:szCs w:val="24"/>
                <w:highlight w:val="lightGray"/>
                <w:shd w:val="pct10" w:color="auto" w:fill="D9D9D9"/>
              </w:rPr>
              <w:t>devices are still needed for this</w:t>
            </w:r>
            <w:r w:rsidR="00E322D1">
              <w:rPr>
                <w:rFonts w:ascii="Times New Roman" w:hAnsi="Times New Roman"/>
                <w:noProof/>
                <w:sz w:val="24"/>
                <w:szCs w:val="24"/>
                <w:highlight w:val="lightGray"/>
                <w:shd w:val="pct10" w:color="auto" w:fill="D9D9D9"/>
              </w:rPr>
              <w:t xml:space="preserve"> course</w:t>
            </w:r>
            <w:r>
              <w:rPr>
                <w:rFonts w:ascii="Times New Roman" w:hAnsi="Times New Roman"/>
                <w:noProof/>
                <w:sz w:val="24"/>
                <w:szCs w:val="24"/>
                <w:highlight w:val="lightGray"/>
                <w:shd w:val="pct10" w:color="auto" w:fill="D9D9D9"/>
              </w:rPr>
              <w:t xml:space="preserve"> and other classes</w:t>
            </w:r>
            <w:r w:rsidR="00E322D1">
              <w:rPr>
                <w:rFonts w:ascii="Times New Roman" w:hAnsi="Times New Roman"/>
                <w:noProof/>
                <w:sz w:val="24"/>
                <w:szCs w:val="24"/>
                <w:highlight w:val="lightGray"/>
                <w:shd w:val="pct10" w:color="auto" w:fill="D9D9D9"/>
              </w:rPr>
              <w:t>.</w:t>
            </w:r>
          </w:p>
          <w:p w14:paraId="0434BA00" w14:textId="1DF1DFAD" w:rsidR="00E322D1" w:rsidRPr="00E322D1" w:rsidRDefault="00D118BE" w:rsidP="00E322D1">
            <w:pPr>
              <w:pStyle w:val="ListParagraph"/>
              <w:numPr>
                <w:ilvl w:val="0"/>
                <w:numId w:val="8"/>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lastRenderedPageBreak/>
              <w:t xml:space="preserve">Concerns: </w:t>
            </w:r>
            <w:r w:rsidR="00E322D1" w:rsidRPr="00E322D1">
              <w:rPr>
                <w:rFonts w:ascii="Times New Roman" w:hAnsi="Times New Roman"/>
                <w:noProof/>
                <w:sz w:val="24"/>
                <w:szCs w:val="24"/>
                <w:highlight w:val="lightGray"/>
                <w:shd w:val="pct10" w:color="auto" w:fill="D9D9D9"/>
              </w:rPr>
              <w:t>Class did not fill.</w:t>
            </w:r>
            <w:r w:rsidR="00E322D1">
              <w:rPr>
                <w:rFonts w:ascii="Times New Roman" w:hAnsi="Times New Roman"/>
                <w:noProof/>
                <w:sz w:val="24"/>
                <w:szCs w:val="24"/>
                <w:highlight w:val="lightGray"/>
                <w:shd w:val="pct10" w:color="auto" w:fill="D9D9D9"/>
              </w:rPr>
              <w:t xml:space="preserve"> Word-of-mouth is insufficient to promote the course. Targeted marketing efforts are needed.</w:t>
            </w:r>
            <w:r w:rsidR="00C50EEC">
              <w:rPr>
                <w:rFonts w:ascii="Times New Roman" w:hAnsi="Times New Roman"/>
                <w:noProof/>
                <w:sz w:val="24"/>
                <w:szCs w:val="24"/>
                <w:highlight w:val="lightGray"/>
                <w:shd w:val="pct10" w:color="auto" w:fill="D9D9D9"/>
              </w:rPr>
              <w:t xml:space="preserve"> By not offering these courses, the department is hindered from being relevant to industry and forced to only focus on foundations.</w:t>
            </w:r>
          </w:p>
          <w:p w14:paraId="43DAF03C" w14:textId="77777777" w:rsidR="00E322D1" w:rsidRDefault="00E322D1" w:rsidP="0077506F">
            <w:pPr>
              <w:spacing w:after="0"/>
              <w:rPr>
                <w:rFonts w:ascii="Times New Roman" w:hAnsi="Times New Roman"/>
                <w:noProof/>
                <w:sz w:val="24"/>
                <w:szCs w:val="24"/>
                <w:highlight w:val="lightGray"/>
                <w:shd w:val="pct10" w:color="auto" w:fill="D9D9D9"/>
              </w:rPr>
            </w:pPr>
          </w:p>
          <w:p w14:paraId="67B5AC64" w14:textId="77777777" w:rsidR="0077506F"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Goal 3: Complete the technology needs to be able to instruct and demonstrate students in 3D Stereo projects and technical requirements. We have acquired the technology and are moving forward with delivering course content related to this goal; however, we are still in need of a 3D Stereo mirror rig to complete the setup. This is on hold as we wait on industry to see how demand changes for 3D content.</w:t>
            </w:r>
          </w:p>
          <w:p w14:paraId="28423209" w14:textId="4770CAB6" w:rsidR="00E322D1" w:rsidRDefault="00D118BE" w:rsidP="00E322D1">
            <w:pPr>
              <w:pStyle w:val="ListParagraph"/>
              <w:numPr>
                <w:ilvl w:val="0"/>
                <w:numId w:val="10"/>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Impact: </w:t>
            </w:r>
            <w:r w:rsidR="00E322D1">
              <w:rPr>
                <w:rFonts w:ascii="Times New Roman" w:hAnsi="Times New Roman"/>
                <w:noProof/>
                <w:sz w:val="24"/>
                <w:szCs w:val="24"/>
                <w:highlight w:val="lightGray"/>
                <w:shd w:val="pct10" w:color="auto" w:fill="D9D9D9"/>
              </w:rPr>
              <w:t>3D Ster</w:t>
            </w:r>
            <w:r w:rsidR="003E61E8">
              <w:rPr>
                <w:rFonts w:ascii="Times New Roman" w:hAnsi="Times New Roman"/>
                <w:noProof/>
                <w:sz w:val="24"/>
                <w:szCs w:val="24"/>
                <w:highlight w:val="lightGray"/>
                <w:shd w:val="pct10" w:color="auto" w:fill="D9D9D9"/>
              </w:rPr>
              <w:t>eo mirror rig still required.</w:t>
            </w:r>
          </w:p>
          <w:p w14:paraId="2C1BDC3F" w14:textId="07A88752" w:rsidR="003E61E8" w:rsidRPr="00E322D1" w:rsidRDefault="00D118BE" w:rsidP="00E322D1">
            <w:pPr>
              <w:pStyle w:val="ListParagraph"/>
              <w:numPr>
                <w:ilvl w:val="0"/>
                <w:numId w:val="10"/>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Concerns: </w:t>
            </w:r>
            <w:r w:rsidR="003E61E8">
              <w:rPr>
                <w:rFonts w:ascii="Times New Roman" w:hAnsi="Times New Roman"/>
                <w:noProof/>
                <w:sz w:val="24"/>
                <w:szCs w:val="24"/>
                <w:highlight w:val="lightGray"/>
                <w:shd w:val="pct10" w:color="auto" w:fill="D9D9D9"/>
              </w:rPr>
              <w:t>Industry is still on hold regarding tre</w:t>
            </w:r>
            <w:r w:rsidR="004A4F35">
              <w:rPr>
                <w:rFonts w:ascii="Times New Roman" w:hAnsi="Times New Roman"/>
                <w:noProof/>
                <w:sz w:val="24"/>
                <w:szCs w:val="24"/>
                <w:highlight w:val="lightGray"/>
                <w:shd w:val="pct10" w:color="auto" w:fill="D9D9D9"/>
              </w:rPr>
              <w:t>n</w:t>
            </w:r>
            <w:r w:rsidR="003E61E8">
              <w:rPr>
                <w:rFonts w:ascii="Times New Roman" w:hAnsi="Times New Roman"/>
                <w:noProof/>
                <w:sz w:val="24"/>
                <w:szCs w:val="24"/>
                <w:highlight w:val="lightGray"/>
                <w:shd w:val="pct10" w:color="auto" w:fill="D9D9D9"/>
              </w:rPr>
              <w:t>ds with this technology.</w:t>
            </w:r>
          </w:p>
          <w:p w14:paraId="411CEC9B" w14:textId="77777777" w:rsidR="003E61E8" w:rsidRDefault="003E61E8" w:rsidP="0077506F">
            <w:pPr>
              <w:spacing w:after="0"/>
              <w:rPr>
                <w:rFonts w:ascii="Times New Roman" w:hAnsi="Times New Roman"/>
                <w:noProof/>
                <w:sz w:val="24"/>
                <w:szCs w:val="24"/>
                <w:highlight w:val="lightGray"/>
                <w:shd w:val="pct10" w:color="auto" w:fill="D9D9D9"/>
              </w:rPr>
            </w:pPr>
          </w:p>
          <w:p w14:paraId="0DADD64C" w14:textId="77777777" w:rsidR="003E61E8" w:rsidRDefault="0077506F" w:rsidP="0077506F">
            <w:pPr>
              <w:spacing w:after="0"/>
              <w:rPr>
                <w:rFonts w:ascii="Times New Roman" w:hAnsi="Times New Roman"/>
                <w:noProof/>
                <w:sz w:val="24"/>
                <w:szCs w:val="24"/>
                <w:highlight w:val="lightGray"/>
                <w:shd w:val="pct10" w:color="auto" w:fill="D9D9D9"/>
              </w:rPr>
            </w:pPr>
            <w:r w:rsidRPr="0077506F">
              <w:rPr>
                <w:rFonts w:ascii="Times New Roman" w:hAnsi="Times New Roman"/>
                <w:noProof/>
                <w:sz w:val="24"/>
                <w:szCs w:val="24"/>
                <w:highlight w:val="lightGray"/>
                <w:shd w:val="pct10" w:color="auto" w:fill="D9D9D9"/>
              </w:rPr>
              <w:t>Goal 4: Support our faculty with professional development and opportunities to update their industry knowledge, skill sets, and establish relevant contacts with vendors and other educators at trade shows and conferences. We have been attending trade shows and other industry-related conferences, but mostly out-of-pocket, which discourages faculty from bringing their expertise current.</w:t>
            </w:r>
          </w:p>
          <w:p w14:paraId="53826E3C" w14:textId="4D1D7CDC" w:rsidR="00E214F5" w:rsidRDefault="00D118BE" w:rsidP="003E61E8">
            <w:pPr>
              <w:pStyle w:val="ListParagraph"/>
              <w:numPr>
                <w:ilvl w:val="0"/>
                <w:numId w:val="11"/>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Impact: </w:t>
            </w:r>
            <w:r w:rsidR="003E61E8">
              <w:rPr>
                <w:rFonts w:ascii="Times New Roman" w:hAnsi="Times New Roman"/>
                <w:noProof/>
                <w:sz w:val="24"/>
                <w:szCs w:val="24"/>
                <w:highlight w:val="lightGray"/>
                <w:shd w:val="pct10" w:color="auto" w:fill="D9D9D9"/>
              </w:rPr>
              <w:t>There were extremely limited funds available for travel last year, so the burden fell on our faculty members to cover the bill or seek external funding sources.</w:t>
            </w:r>
          </w:p>
          <w:p w14:paraId="39B82A99" w14:textId="29BFD513" w:rsidR="00D332F9" w:rsidRDefault="00D118BE" w:rsidP="003E61E8">
            <w:pPr>
              <w:pStyle w:val="ListParagraph"/>
              <w:numPr>
                <w:ilvl w:val="0"/>
                <w:numId w:val="11"/>
              </w:num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Concerns: </w:t>
            </w:r>
            <w:r w:rsidR="00D332F9">
              <w:rPr>
                <w:rFonts w:ascii="Times New Roman" w:hAnsi="Times New Roman"/>
                <w:noProof/>
                <w:sz w:val="24"/>
                <w:szCs w:val="24"/>
                <w:highlight w:val="lightGray"/>
                <w:shd w:val="pct10" w:color="auto" w:fill="D9D9D9"/>
              </w:rPr>
              <w:t>Numerous tradeshows and conferences will occur throughout the academic year that would be greatly beneficial to our faculty and students. The lack of available travel funds will continue to hinder such progress.</w:t>
            </w:r>
          </w:p>
          <w:p w14:paraId="6EF300FE" w14:textId="77777777" w:rsidR="00F703EF" w:rsidRDefault="00F703EF" w:rsidP="00F703EF">
            <w:pPr>
              <w:spacing w:after="0"/>
              <w:rPr>
                <w:rFonts w:ascii="Times New Roman" w:hAnsi="Times New Roman"/>
                <w:noProof/>
                <w:sz w:val="24"/>
                <w:szCs w:val="24"/>
                <w:highlight w:val="lightGray"/>
                <w:shd w:val="pct10" w:color="auto" w:fill="D9D9D9"/>
              </w:rPr>
            </w:pPr>
          </w:p>
          <w:p w14:paraId="53826E3D" w14:textId="196C4087" w:rsidR="00E214F5" w:rsidRPr="00C50EEC" w:rsidRDefault="00D332F9" w:rsidP="00C50EEC">
            <w:pPr>
              <w:spacing w:after="0"/>
              <w:rPr>
                <w:rFonts w:ascii="Times New Roman" w:hAnsi="Times New Roman"/>
                <w:noProof/>
                <w:sz w:val="24"/>
                <w:szCs w:val="24"/>
                <w:highlight w:val="lightGray"/>
                <w:shd w:val="pct10" w:color="auto" w:fill="D9D9D9"/>
              </w:rPr>
            </w:pPr>
            <w:r>
              <w:rPr>
                <w:rFonts w:ascii="Times New Roman" w:hAnsi="Times New Roman"/>
                <w:noProof/>
                <w:sz w:val="24"/>
                <w:szCs w:val="24"/>
                <w:highlight w:val="lightGray"/>
                <w:shd w:val="pct10" w:color="auto" w:fill="D9D9D9"/>
              </w:rPr>
              <w:t xml:space="preserve">C) New Goal: </w:t>
            </w:r>
            <w:r w:rsidR="00B85484">
              <w:rPr>
                <w:rFonts w:ascii="Times New Roman" w:hAnsi="Times New Roman"/>
                <w:noProof/>
                <w:sz w:val="24"/>
                <w:szCs w:val="24"/>
                <w:highlight w:val="lightGray"/>
                <w:shd w:val="pct10" w:color="auto" w:fill="D9D9D9"/>
              </w:rPr>
              <w:t>Offer current and capstone courses that meet the needs of industry and follow suit with advisory committee recommendations.</w:t>
            </w:r>
          </w:p>
        </w:tc>
      </w:tr>
      <w:tr w:rsidR="00F703EF" w14:paraId="76A40827" w14:textId="77777777" w:rsidTr="00E214F5">
        <w:tc>
          <w:tcPr>
            <w:tcW w:w="13176" w:type="dxa"/>
          </w:tcPr>
          <w:p w14:paraId="0DFB2416" w14:textId="77777777" w:rsidR="00F703EF" w:rsidRPr="00B61D65" w:rsidRDefault="00F703EF" w:rsidP="00E214F5">
            <w:pPr>
              <w:spacing w:line="240" w:lineRule="auto"/>
              <w:rPr>
                <w:rFonts w:asciiTheme="minorHAnsi" w:hAnsiTheme="minorHAnsi" w:cs="Arial"/>
                <w:b/>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4162CC6F" w:rsidR="00C976F3" w:rsidRDefault="00C976F3" w:rsidP="00C976F3">
      <w:pPr>
        <w:spacing w:after="0" w:line="240" w:lineRule="auto"/>
        <w:rPr>
          <w:rFonts w:ascii="Arial" w:hAnsi="Arial" w:cs="Arial"/>
          <w:i/>
          <w:color w:val="FF0000"/>
          <w:sz w:val="24"/>
          <w:szCs w:val="24"/>
        </w:rPr>
      </w:pPr>
      <w:r w:rsidRPr="009D0B6C">
        <w:rPr>
          <w:b/>
          <w:sz w:val="28"/>
          <w:szCs w:val="28"/>
          <w:u w:val="single"/>
        </w:rPr>
        <w:lastRenderedPageBreak/>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B71CF0">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87E87">
        <w:rPr>
          <w:rFonts w:ascii="Arial" w:hAnsi="Arial" w:cs="Arial"/>
          <w:sz w:val="24"/>
          <w:szCs w:val="24"/>
        </w:rPr>
        <w:t xml:space="preserve">Click here for examples of </w:t>
      </w:r>
      <w:hyperlink r:id="rId18" w:history="1">
        <w:r w:rsidR="00F87E87">
          <w:rPr>
            <w:rStyle w:val="Hyperlink"/>
            <w:rFonts w:ascii="Arial" w:hAnsi="Arial" w:cs="Arial"/>
            <w:i/>
            <w:sz w:val="24"/>
            <w:szCs w:val="24"/>
          </w:rPr>
          <w:t>Budget Category</w:t>
        </w:r>
      </w:hyperlink>
      <w:r w:rsidR="00F87E87"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65D37CEF"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87E87">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1433C"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60666501" w:rsidR="00C976F3" w:rsidRPr="00174EF8" w:rsidRDefault="00D05348" w:rsidP="00D05348">
            <w:pPr>
              <w:spacing w:after="0" w:line="240" w:lineRule="auto"/>
              <w:rPr>
                <w:rFonts w:ascii="Times New Roman" w:eastAsia="Times New Roman" w:hAnsi="Times New Roman"/>
                <w:sz w:val="24"/>
                <w:szCs w:val="24"/>
              </w:rPr>
            </w:pPr>
            <w:r>
              <w:rPr>
                <w:rFonts w:ascii="Arial" w:eastAsia="Times New Roman" w:hAnsi="Arial" w:cs="Arial"/>
                <w:b/>
                <w:sz w:val="16"/>
                <w:szCs w:val="16"/>
              </w:rPr>
              <w:t>Expansion modules, attachments &amp; accessories for current equipment.</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350DCB92" w:rsidR="00C976F3" w:rsidRPr="00174EF8" w:rsidRDefault="00904E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E6C" w14:textId="6A1B7E68" w:rsidR="00C976F3" w:rsidRPr="00174EF8" w:rsidRDefault="00904E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E6D" w14:textId="23082064" w:rsidR="00C976F3" w:rsidRPr="00174EF8" w:rsidRDefault="00D05348" w:rsidP="002F3830">
            <w:pPr>
              <w:spacing w:after="0" w:line="240" w:lineRule="auto"/>
              <w:rPr>
                <w:rFonts w:ascii="Times New Roman" w:eastAsia="Times New Roman" w:hAnsi="Times New Roman"/>
                <w:sz w:val="24"/>
                <w:szCs w:val="24"/>
              </w:rPr>
            </w:pPr>
            <w:r>
              <w:rPr>
                <w:rFonts w:ascii="Arial" w:eastAsia="Times New Roman" w:hAnsi="Arial" w:cs="Arial"/>
                <w:b/>
                <w:sz w:val="16"/>
                <w:szCs w:val="16"/>
              </w:rPr>
              <w:t>Increases the capabilities of existing technology to expand student experience and training with industry standard equipment.</w:t>
            </w:r>
            <w:r w:rsidR="00D85D1D">
              <w:rPr>
                <w:rFonts w:ascii="Arial" w:eastAsia="Times New Roman" w:hAnsi="Arial" w:cs="Arial"/>
                <w:b/>
                <w:sz w:val="16"/>
                <w:szCs w:val="16"/>
              </w:rPr>
              <w:t xml:space="preserve"> Consists of remote control for current wireless lens</w:t>
            </w:r>
            <w:r w:rsidR="002F3830">
              <w:rPr>
                <w:rFonts w:ascii="Arial" w:eastAsia="Times New Roman" w:hAnsi="Arial" w:cs="Arial"/>
                <w:b/>
                <w:sz w:val="16"/>
                <w:szCs w:val="16"/>
              </w:rPr>
              <w:t xml:space="preserve"> control system, upgrade to current dolly system, and additional lenses for use in green screen work.</w:t>
            </w:r>
          </w:p>
        </w:tc>
        <w:tc>
          <w:tcPr>
            <w:tcW w:w="1440" w:type="dxa"/>
          </w:tcPr>
          <w:p w14:paraId="53826E6E" w14:textId="5C68F30A" w:rsidR="00C976F3" w:rsidRPr="00174EF8" w:rsidRDefault="00D0534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C976F3" w:rsidRPr="00174EF8" w14:paraId="53826E77" w14:textId="77777777" w:rsidTr="00C976F3">
        <w:tc>
          <w:tcPr>
            <w:tcW w:w="990" w:type="dxa"/>
          </w:tcPr>
          <w:p w14:paraId="53826E70" w14:textId="77777777" w:rsidR="00C976F3" w:rsidRPr="00E13257" w:rsidRDefault="000E2CA8" w:rsidP="00C976F3">
            <w:pPr>
              <w:spacing w:after="0" w:line="240" w:lineRule="auto"/>
              <w:rPr>
                <w:rFonts w:ascii="Arial" w:eastAsia="Times New Roman" w:hAnsi="Arial" w:cs="Arial"/>
                <w:b/>
                <w:color w:val="000000"/>
                <w:sz w:val="16"/>
                <w:szCs w:val="16"/>
                <w:highlight w:val="yellow"/>
              </w:rPr>
            </w:pPr>
            <w:r w:rsidRPr="00AD1D8B">
              <w:rPr>
                <w:rFonts w:ascii="Arial" w:eastAsia="Times New Roman" w:hAnsi="Arial" w:cs="Arial"/>
                <w:b/>
                <w:color w:val="000000"/>
                <w:sz w:val="16"/>
                <w:szCs w:val="16"/>
              </w:rPr>
              <w:t>a</w:t>
            </w:r>
            <w:r w:rsidR="00C976F3" w:rsidRPr="00AD1D8B">
              <w:rPr>
                <w:rFonts w:ascii="Arial" w:eastAsia="Times New Roman" w:hAnsi="Arial" w:cs="Arial"/>
                <w:b/>
                <w:color w:val="000000"/>
                <w:sz w:val="16"/>
                <w:szCs w:val="16"/>
              </w:rPr>
              <w:t>2.</w:t>
            </w:r>
            <w:r w:rsidR="00C976F3" w:rsidRPr="00E13257">
              <w:rPr>
                <w:rFonts w:ascii="Arial" w:eastAsia="Times New Roman" w:hAnsi="Arial" w:cs="Arial"/>
                <w:b/>
                <w:color w:val="000000"/>
                <w:sz w:val="16"/>
                <w:szCs w:val="16"/>
                <w:highlight w:val="yellow"/>
              </w:rPr>
              <w:t xml:space="preserve"> </w:t>
            </w:r>
          </w:p>
        </w:tc>
        <w:tc>
          <w:tcPr>
            <w:tcW w:w="1350" w:type="dxa"/>
          </w:tcPr>
          <w:p w14:paraId="53826E71" w14:textId="625E7578" w:rsidR="00C976F3" w:rsidRPr="00AD1D8B" w:rsidRDefault="00BC2ADB" w:rsidP="00C976F3">
            <w:pPr>
              <w:spacing w:after="0" w:line="240" w:lineRule="auto"/>
              <w:rPr>
                <w:rFonts w:ascii="Arial" w:eastAsia="Times New Roman" w:hAnsi="Arial" w:cs="Arial"/>
                <w:b/>
                <w:sz w:val="16"/>
                <w:szCs w:val="16"/>
              </w:rPr>
            </w:pPr>
            <w:r w:rsidRPr="00AD1D8B">
              <w:rPr>
                <w:rFonts w:ascii="Arial" w:eastAsia="Times New Roman" w:hAnsi="Arial" w:cs="Arial"/>
                <w:b/>
                <w:sz w:val="16"/>
                <w:szCs w:val="16"/>
              </w:rPr>
              <w:t>4K  DSLR</w:t>
            </w:r>
            <w:r w:rsidR="00AD1D8B">
              <w:rPr>
                <w:rFonts w:ascii="Arial" w:eastAsia="Times New Roman" w:hAnsi="Arial" w:cs="Arial"/>
                <w:b/>
                <w:sz w:val="16"/>
                <w:szCs w:val="16"/>
              </w:rPr>
              <w:t xml:space="preserve"> Cameras</w:t>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483560B8" w:rsidR="00C976F3" w:rsidRPr="00174EF8" w:rsidRDefault="00904E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E74" w14:textId="504324BC" w:rsidR="00C976F3" w:rsidRPr="00174EF8" w:rsidRDefault="00904E1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E75" w14:textId="07F26C6F" w:rsidR="00C976F3" w:rsidRPr="00174EF8" w:rsidRDefault="00904E19" w:rsidP="00AD1D8B">
            <w:pPr>
              <w:spacing w:after="0" w:line="240" w:lineRule="auto"/>
              <w:rPr>
                <w:rFonts w:ascii="Times New Roman" w:eastAsia="Times New Roman" w:hAnsi="Times New Roman"/>
                <w:sz w:val="24"/>
                <w:szCs w:val="24"/>
              </w:rPr>
            </w:pPr>
            <w:r>
              <w:rPr>
                <w:rFonts w:ascii="Arial" w:eastAsia="Times New Roman" w:hAnsi="Arial" w:cs="Arial"/>
                <w:b/>
                <w:sz w:val="16"/>
                <w:szCs w:val="16"/>
              </w:rPr>
              <w:t>Allows students to shoot and record 4K video footage to expand student experience and training with industry standard equipment.</w:t>
            </w:r>
          </w:p>
        </w:tc>
        <w:tc>
          <w:tcPr>
            <w:tcW w:w="1440" w:type="dxa"/>
          </w:tcPr>
          <w:p w14:paraId="53826E76" w14:textId="6B5FCC4C" w:rsidR="00C976F3" w:rsidRPr="00174EF8" w:rsidRDefault="00904E19" w:rsidP="00AD1D8B">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9 @ </w:t>
            </w:r>
            <w:r w:rsidR="00AD1D8B">
              <w:rPr>
                <w:rFonts w:ascii="Arial" w:eastAsia="Times New Roman" w:hAnsi="Arial" w:cs="Arial"/>
                <w:b/>
                <w:sz w:val="16"/>
                <w:szCs w:val="16"/>
              </w:rPr>
              <w:t>$970</w:t>
            </w:r>
            <w:r>
              <w:rPr>
                <w:rFonts w:ascii="Arial" w:eastAsia="Times New Roman" w:hAnsi="Arial" w:cs="Arial"/>
                <w:b/>
                <w:sz w:val="16"/>
                <w:szCs w:val="16"/>
              </w:rPr>
              <w:t xml:space="preserve"> ea = $8</w:t>
            </w:r>
            <w:r w:rsidR="00AD1D8B">
              <w:rPr>
                <w:rFonts w:ascii="Arial" w:eastAsia="Times New Roman" w:hAnsi="Arial" w:cs="Arial"/>
                <w:b/>
                <w:sz w:val="16"/>
                <w:szCs w:val="16"/>
              </w:rPr>
              <w:t>,730</w:t>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AD1D8B" w:rsidRDefault="00C976F3" w:rsidP="00C976F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sz w:val="16"/>
                <w:szCs w:val="16"/>
              </w:rPr>
              <w:t> </w:t>
            </w:r>
            <w:r w:rsidRPr="00174EF8">
              <w:rPr>
                <w:rFonts w:ascii="Arial" w:eastAsia="Times New Roman" w:hAnsi="Arial" w:cs="Arial"/>
                <w:b/>
                <w:sz w:val="16"/>
                <w:szCs w:val="16"/>
              </w:rPr>
              <w:t> </w:t>
            </w:r>
            <w:r w:rsidRPr="00174EF8">
              <w:rPr>
                <w:rFonts w:ascii="Arial" w:eastAsia="Times New Roman" w:hAnsi="Arial" w:cs="Arial"/>
                <w:b/>
                <w:sz w:val="16"/>
                <w:szCs w:val="16"/>
              </w:rPr>
              <w:t> </w:t>
            </w:r>
            <w:r w:rsidRPr="00174EF8">
              <w:rPr>
                <w:rFonts w:ascii="Arial" w:eastAsia="Times New Roman" w:hAnsi="Arial" w:cs="Arial"/>
                <w:b/>
                <w:sz w:val="16"/>
                <w:szCs w:val="16"/>
              </w:rPr>
              <w:t> </w:t>
            </w:r>
            <w:r w:rsidRPr="00174EF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ED0A79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1433C"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0C3EA96A" w:rsidR="00C976F3" w:rsidRPr="00174EF8" w:rsidRDefault="00C976F3" w:rsidP="00C976F3">
            <w:pPr>
              <w:spacing w:after="0" w:line="240" w:lineRule="auto"/>
              <w:rPr>
                <w:rFonts w:ascii="Times New Roman" w:eastAsia="Times New Roman" w:hAnsi="Times New Roman"/>
                <w:sz w:val="24"/>
                <w:szCs w:val="24"/>
              </w:rPr>
            </w:pP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5AF5FF54" w:rsidR="00C976F3" w:rsidRPr="00174EF8" w:rsidRDefault="00C976F3" w:rsidP="00C976F3">
            <w:pPr>
              <w:spacing w:after="0" w:line="240" w:lineRule="auto"/>
              <w:rPr>
                <w:rFonts w:ascii="Times New Roman" w:eastAsia="Times New Roman" w:hAnsi="Times New Roman"/>
                <w:sz w:val="24"/>
                <w:szCs w:val="24"/>
              </w:rPr>
            </w:pPr>
          </w:p>
        </w:tc>
        <w:tc>
          <w:tcPr>
            <w:tcW w:w="1620" w:type="dxa"/>
          </w:tcPr>
          <w:p w14:paraId="53826EA3" w14:textId="2A511FB8" w:rsidR="00C976F3" w:rsidRPr="00174EF8" w:rsidRDefault="00C976F3" w:rsidP="00C976F3">
            <w:pPr>
              <w:spacing w:after="0" w:line="240" w:lineRule="auto"/>
              <w:rPr>
                <w:rFonts w:ascii="Times New Roman" w:eastAsia="Times New Roman" w:hAnsi="Times New Roman"/>
                <w:sz w:val="24"/>
                <w:szCs w:val="24"/>
              </w:rPr>
            </w:pPr>
          </w:p>
        </w:tc>
        <w:tc>
          <w:tcPr>
            <w:tcW w:w="5400" w:type="dxa"/>
          </w:tcPr>
          <w:p w14:paraId="53826EA4" w14:textId="053AA665" w:rsidR="00C976F3" w:rsidRPr="00174EF8" w:rsidRDefault="00C976F3" w:rsidP="00C81A7C">
            <w:pPr>
              <w:spacing w:after="0" w:line="240" w:lineRule="auto"/>
              <w:rPr>
                <w:rFonts w:ascii="Times New Roman" w:eastAsia="Times New Roman" w:hAnsi="Times New Roman"/>
                <w:sz w:val="24"/>
                <w:szCs w:val="24"/>
              </w:rPr>
            </w:pPr>
          </w:p>
        </w:tc>
        <w:tc>
          <w:tcPr>
            <w:tcW w:w="1440" w:type="dxa"/>
          </w:tcPr>
          <w:p w14:paraId="53826EA5" w14:textId="360E2E49" w:rsidR="00C976F3" w:rsidRPr="00174EF8" w:rsidRDefault="00C976F3" w:rsidP="00C976F3">
            <w:pPr>
              <w:spacing w:after="0" w:line="240" w:lineRule="auto"/>
              <w:rPr>
                <w:rFonts w:ascii="Times New Roman" w:eastAsia="Times New Roman" w:hAnsi="Times New Roman"/>
                <w:sz w:val="24"/>
                <w:szCs w:val="24"/>
              </w:rPr>
            </w:pP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6C4BFFC2"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1433C"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A53B34D" w:rsidR="004F5296" w:rsidRPr="00174EF8" w:rsidRDefault="002B6C5D" w:rsidP="009D6DC9">
            <w:pPr>
              <w:spacing w:after="0" w:line="240" w:lineRule="auto"/>
              <w:rPr>
                <w:rFonts w:ascii="Times New Roman" w:eastAsia="Times New Roman" w:hAnsi="Times New Roman"/>
                <w:sz w:val="24"/>
                <w:szCs w:val="24"/>
              </w:rPr>
            </w:pPr>
            <w:r w:rsidRPr="00045FFA">
              <w:rPr>
                <w:rFonts w:ascii="Arial" w:eastAsia="Times New Roman" w:hAnsi="Arial" w:cs="Arial"/>
                <w:b/>
                <w:noProof/>
                <w:sz w:val="16"/>
                <w:szCs w:val="16"/>
              </w:rPr>
              <w:t>Supplies</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513C251D" w:rsidR="004F5296" w:rsidRPr="00174EF8" w:rsidRDefault="002B6C5D"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GCMW 1, 2</w:t>
            </w:r>
          </w:p>
        </w:tc>
        <w:tc>
          <w:tcPr>
            <w:tcW w:w="1620" w:type="dxa"/>
          </w:tcPr>
          <w:p w14:paraId="53826ED8" w14:textId="492801D9" w:rsidR="004F5296" w:rsidRPr="00174EF8" w:rsidRDefault="002B6C5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ED9" w14:textId="0FC334E8" w:rsidR="004F5296" w:rsidRPr="00174EF8" w:rsidRDefault="002B6C5D" w:rsidP="002B6C5D">
            <w:pPr>
              <w:spacing w:after="0" w:line="240" w:lineRule="auto"/>
              <w:rPr>
                <w:rFonts w:ascii="Times New Roman" w:eastAsia="Times New Roman" w:hAnsi="Times New Roman"/>
                <w:sz w:val="24"/>
                <w:szCs w:val="24"/>
              </w:rPr>
            </w:pPr>
            <w:r w:rsidRPr="00045FFA">
              <w:rPr>
                <w:rFonts w:ascii="Arial" w:eastAsia="Times New Roman" w:hAnsi="Arial" w:cs="Arial"/>
                <w:b/>
                <w:noProof/>
                <w:sz w:val="16"/>
                <w:szCs w:val="16"/>
              </w:rPr>
              <w:t xml:space="preserve">New equipment </w:t>
            </w:r>
            <w:r>
              <w:rPr>
                <w:rFonts w:ascii="Arial" w:eastAsia="Times New Roman" w:hAnsi="Arial" w:cs="Arial"/>
                <w:b/>
                <w:noProof/>
                <w:sz w:val="16"/>
                <w:szCs w:val="16"/>
              </w:rPr>
              <w:t xml:space="preserve">and technology </w:t>
            </w:r>
            <w:r w:rsidRPr="00045FFA">
              <w:rPr>
                <w:rFonts w:ascii="Arial" w:eastAsia="Times New Roman" w:hAnsi="Arial" w:cs="Arial"/>
                <w:b/>
                <w:noProof/>
                <w:sz w:val="16"/>
                <w:szCs w:val="16"/>
              </w:rPr>
              <w:t>ha</w:t>
            </w:r>
            <w:r>
              <w:rPr>
                <w:rFonts w:ascii="Arial" w:eastAsia="Times New Roman" w:hAnsi="Arial" w:cs="Arial"/>
                <w:b/>
                <w:noProof/>
                <w:sz w:val="16"/>
                <w:szCs w:val="16"/>
              </w:rPr>
              <w:t>ve</w:t>
            </w:r>
            <w:r w:rsidRPr="00045FFA">
              <w:rPr>
                <w:rFonts w:ascii="Arial" w:eastAsia="Times New Roman" w:hAnsi="Arial" w:cs="Arial"/>
                <w:b/>
                <w:noProof/>
                <w:sz w:val="16"/>
                <w:szCs w:val="16"/>
              </w:rPr>
              <w:t xml:space="preserve"> brought about new capabilities and an increase in supplies used during instruction and </w:t>
            </w:r>
            <w:r>
              <w:rPr>
                <w:rFonts w:ascii="Arial" w:eastAsia="Times New Roman" w:hAnsi="Arial" w:cs="Arial"/>
                <w:b/>
                <w:noProof/>
                <w:sz w:val="16"/>
                <w:szCs w:val="16"/>
              </w:rPr>
              <w:t>production</w:t>
            </w:r>
            <w:r w:rsidRPr="00045FFA">
              <w:rPr>
                <w:rFonts w:ascii="Arial" w:eastAsia="Times New Roman" w:hAnsi="Arial" w:cs="Arial"/>
                <w:b/>
                <w:noProof/>
                <w:sz w:val="16"/>
                <w:szCs w:val="16"/>
              </w:rPr>
              <w:t xml:space="preserve"> of student projects, but in categories that cannot be paid for with material fees. </w:t>
            </w:r>
            <w:r w:rsidRPr="00473AAD">
              <w:rPr>
                <w:rFonts w:ascii="Arial" w:eastAsia="Times New Roman" w:hAnsi="Arial" w:cs="Arial"/>
                <w:b/>
                <w:noProof/>
                <w:sz w:val="16"/>
                <w:szCs w:val="16"/>
              </w:rPr>
              <w:t xml:space="preserve">Examples such as </w:t>
            </w:r>
            <w:r w:rsidRPr="006347EB">
              <w:rPr>
                <w:rFonts w:ascii="Arial" w:eastAsia="Times New Roman" w:hAnsi="Arial" w:cs="Arial"/>
                <w:b/>
                <w:noProof/>
                <w:sz w:val="16"/>
                <w:szCs w:val="16"/>
              </w:rPr>
              <w:t>batteries, cables, accessories, adaptors, e</w:t>
            </w:r>
            <w:r>
              <w:rPr>
                <w:rFonts w:ascii="Arial" w:eastAsia="Times New Roman" w:hAnsi="Arial" w:cs="Arial"/>
                <w:b/>
                <w:noProof/>
                <w:sz w:val="16"/>
                <w:szCs w:val="16"/>
              </w:rPr>
              <w:t xml:space="preserve">xpander modules, input devices </w:t>
            </w:r>
            <w:r w:rsidRPr="006347EB">
              <w:rPr>
                <w:rFonts w:ascii="Arial" w:eastAsia="Times New Roman" w:hAnsi="Arial" w:cs="Arial"/>
                <w:b/>
                <w:noProof/>
                <w:sz w:val="16"/>
                <w:szCs w:val="16"/>
              </w:rPr>
              <w:t>and the like</w:t>
            </w:r>
            <w:r w:rsidRPr="00473AAD">
              <w:rPr>
                <w:rFonts w:ascii="Arial" w:eastAsia="Times New Roman" w:hAnsi="Arial" w:cs="Arial"/>
                <w:b/>
                <w:noProof/>
                <w:sz w:val="16"/>
                <w:szCs w:val="16"/>
              </w:rPr>
              <w:t xml:space="preserve"> are all needed. The general department budget is insufficient to cover these costs and needs to be augmented by this request. This </w:t>
            </w:r>
            <w:r>
              <w:rPr>
                <w:rFonts w:ascii="Arial" w:eastAsia="Times New Roman" w:hAnsi="Arial" w:cs="Arial"/>
                <w:b/>
                <w:noProof/>
                <w:sz w:val="16"/>
                <w:szCs w:val="16"/>
              </w:rPr>
              <w:t>was not funded last year and now the need is critical</w:t>
            </w:r>
            <w:r w:rsidRPr="00473AAD">
              <w:rPr>
                <w:rFonts w:ascii="Arial" w:eastAsia="Times New Roman" w:hAnsi="Arial" w:cs="Arial"/>
                <w:b/>
                <w:noProof/>
                <w:sz w:val="16"/>
                <w:szCs w:val="16"/>
              </w:rPr>
              <w:t>.</w:t>
            </w:r>
          </w:p>
        </w:tc>
        <w:tc>
          <w:tcPr>
            <w:tcW w:w="1440" w:type="dxa"/>
          </w:tcPr>
          <w:p w14:paraId="53826EDA" w14:textId="18D1049F" w:rsidR="004F5296" w:rsidRPr="00174EF8" w:rsidRDefault="00D05348"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6E1C2B04" w:rsidR="004F5296" w:rsidRPr="002C4A42" w:rsidRDefault="002C4A42" w:rsidP="009D6DC9">
            <w:pPr>
              <w:spacing w:after="0" w:line="240" w:lineRule="auto"/>
              <w:rPr>
                <w:rFonts w:ascii="Arial" w:eastAsia="Times New Roman" w:hAnsi="Arial" w:cs="Arial"/>
                <w:b/>
                <w:noProof/>
                <w:sz w:val="16"/>
                <w:szCs w:val="16"/>
              </w:rPr>
            </w:pPr>
            <w:r w:rsidRPr="002C4A42">
              <w:rPr>
                <w:rFonts w:ascii="Arial" w:eastAsia="Times New Roman" w:hAnsi="Arial" w:cs="Arial"/>
                <w:b/>
                <w:noProof/>
                <w:sz w:val="16"/>
                <w:szCs w:val="16"/>
              </w:rPr>
              <w:t>6</w:t>
            </w:r>
            <w:r w:rsidR="00BC2ADB" w:rsidRPr="002C4A42">
              <w:rPr>
                <w:rFonts w:ascii="Arial" w:eastAsia="Times New Roman" w:hAnsi="Arial" w:cs="Arial"/>
                <w:b/>
                <w:noProof/>
                <w:sz w:val="16"/>
                <w:szCs w:val="16"/>
              </w:rPr>
              <w:t xml:space="preserve"> GoPro Cameras</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140D5481" w:rsidR="004F5296" w:rsidRPr="00174EF8" w:rsidRDefault="00BC2AD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GCMW 1</w:t>
            </w:r>
          </w:p>
        </w:tc>
        <w:tc>
          <w:tcPr>
            <w:tcW w:w="1620" w:type="dxa"/>
          </w:tcPr>
          <w:p w14:paraId="53826EE0" w14:textId="0233BDEB" w:rsidR="004F5296" w:rsidRPr="00174EF8" w:rsidRDefault="00BC2AD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EE1" w14:textId="07F554B6" w:rsidR="004F5296" w:rsidRPr="00174EF8" w:rsidRDefault="00BC2ADB" w:rsidP="002C4A42">
            <w:pPr>
              <w:spacing w:after="0" w:line="240" w:lineRule="auto"/>
              <w:rPr>
                <w:rFonts w:ascii="Times New Roman" w:eastAsia="Times New Roman" w:hAnsi="Times New Roman"/>
                <w:sz w:val="24"/>
                <w:szCs w:val="24"/>
              </w:rPr>
            </w:pPr>
            <w:r>
              <w:rPr>
                <w:rFonts w:ascii="Arial" w:eastAsia="Times New Roman" w:hAnsi="Arial" w:cs="Arial"/>
                <w:b/>
                <w:sz w:val="16"/>
                <w:szCs w:val="16"/>
              </w:rPr>
              <w:t>GoPro technology changes each year and n</w:t>
            </w:r>
            <w:r w:rsidR="002C4A42">
              <w:rPr>
                <w:rFonts w:ascii="Arial" w:eastAsia="Times New Roman" w:hAnsi="Arial" w:cs="Arial"/>
                <w:b/>
                <w:sz w:val="16"/>
                <w:szCs w:val="16"/>
              </w:rPr>
              <w:t>ow is offering enhanced capabilities al</w:t>
            </w:r>
            <w:r>
              <w:rPr>
                <w:rFonts w:ascii="Arial" w:eastAsia="Times New Roman" w:hAnsi="Arial" w:cs="Arial"/>
                <w:b/>
                <w:sz w:val="16"/>
                <w:szCs w:val="16"/>
              </w:rPr>
              <w:t>lowing student</w:t>
            </w:r>
            <w:r w:rsidR="002C4A42">
              <w:rPr>
                <w:rFonts w:ascii="Arial" w:eastAsia="Times New Roman" w:hAnsi="Arial" w:cs="Arial"/>
                <w:b/>
                <w:sz w:val="16"/>
                <w:szCs w:val="16"/>
              </w:rPr>
              <w:t>s</w:t>
            </w:r>
            <w:r>
              <w:rPr>
                <w:rFonts w:ascii="Arial" w:eastAsia="Times New Roman" w:hAnsi="Arial" w:cs="Arial"/>
                <w:b/>
                <w:sz w:val="16"/>
                <w:szCs w:val="16"/>
              </w:rPr>
              <w:t xml:space="preserve"> hands</w:t>
            </w:r>
            <w:r w:rsidR="002C4A42">
              <w:rPr>
                <w:rFonts w:ascii="Arial" w:eastAsia="Times New Roman" w:hAnsi="Arial" w:cs="Arial"/>
                <w:b/>
                <w:sz w:val="16"/>
                <w:szCs w:val="16"/>
              </w:rPr>
              <w:t>-</w:t>
            </w:r>
            <w:r>
              <w:rPr>
                <w:rFonts w:ascii="Arial" w:eastAsia="Times New Roman" w:hAnsi="Arial" w:cs="Arial"/>
                <w:b/>
                <w:sz w:val="16"/>
                <w:szCs w:val="16"/>
              </w:rPr>
              <w:t xml:space="preserve">on use of current technology at a low cost. </w:t>
            </w:r>
          </w:p>
        </w:tc>
        <w:tc>
          <w:tcPr>
            <w:tcW w:w="1440" w:type="dxa"/>
          </w:tcPr>
          <w:p w14:paraId="53826EE2" w14:textId="3882DDBC" w:rsidR="004F5296" w:rsidRPr="00174EF8" w:rsidRDefault="00BC2ADB" w:rsidP="002C4A42">
            <w:pPr>
              <w:spacing w:after="0" w:line="240" w:lineRule="auto"/>
              <w:rPr>
                <w:rFonts w:ascii="Times New Roman" w:eastAsia="Times New Roman" w:hAnsi="Times New Roman"/>
                <w:sz w:val="24"/>
                <w:szCs w:val="24"/>
              </w:rPr>
            </w:pPr>
            <w:r>
              <w:rPr>
                <w:rFonts w:ascii="Arial" w:eastAsia="Times New Roman" w:hAnsi="Arial" w:cs="Arial"/>
                <w:b/>
                <w:sz w:val="16"/>
                <w:szCs w:val="16"/>
              </w:rPr>
              <w:t>6 @ $</w:t>
            </w:r>
            <w:r w:rsidR="002C4A42">
              <w:rPr>
                <w:rFonts w:ascii="Arial" w:eastAsia="Times New Roman" w:hAnsi="Arial" w:cs="Arial"/>
                <w:b/>
                <w:sz w:val="16"/>
                <w:szCs w:val="16"/>
              </w:rPr>
              <w:t>540</w:t>
            </w:r>
            <w:r>
              <w:rPr>
                <w:rFonts w:ascii="Arial" w:eastAsia="Times New Roman" w:hAnsi="Arial" w:cs="Arial"/>
                <w:b/>
                <w:sz w:val="16"/>
                <w:szCs w:val="16"/>
              </w:rPr>
              <w:t>= $</w:t>
            </w:r>
            <w:r w:rsidR="002C4A42">
              <w:rPr>
                <w:rFonts w:ascii="Arial" w:eastAsia="Times New Roman" w:hAnsi="Arial" w:cs="Arial"/>
                <w:b/>
                <w:sz w:val="16"/>
                <w:szCs w:val="16"/>
              </w:rPr>
              <w:t>3,240</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1849912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F87E87">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1433C"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09824239" w:rsidR="004F5296" w:rsidRPr="00174EF8" w:rsidRDefault="00A66DA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w:t>
            </w:r>
            <w:r w:rsidRPr="00AF6268">
              <w:rPr>
                <w:rFonts w:ascii="Arial" w:eastAsia="Times New Roman" w:hAnsi="Arial" w:cs="Arial"/>
                <w:b/>
                <w:sz w:val="16"/>
                <w:szCs w:val="16"/>
              </w:rPr>
              <w:t>maintenance agreements</w:t>
            </w:r>
            <w:r>
              <w:rPr>
                <w:rFonts w:ascii="Arial" w:eastAsia="Times New Roman" w:hAnsi="Arial" w:cs="Arial"/>
                <w:b/>
                <w:sz w:val="16"/>
                <w:szCs w:val="16"/>
              </w:rPr>
              <w:t xml:space="preserve">, </w:t>
            </w:r>
            <w:r>
              <w:rPr>
                <w:rFonts w:ascii="Arial" w:eastAsia="Times New Roman" w:hAnsi="Arial" w:cs="Arial"/>
                <w:b/>
                <w:sz w:val="16"/>
                <w:szCs w:val="16"/>
              </w:rPr>
              <w:lastRenderedPageBreak/>
              <w:t>and</w:t>
            </w:r>
            <w:r w:rsidRPr="00AF6268">
              <w:rPr>
                <w:rFonts w:ascii="Arial" w:eastAsia="Times New Roman" w:hAnsi="Arial" w:cs="Arial"/>
                <w:b/>
                <w:sz w:val="16"/>
                <w:szCs w:val="16"/>
              </w:rPr>
              <w:t xml:space="preserve"> t</w:t>
            </w:r>
            <w:r>
              <w:rPr>
                <w:rFonts w:ascii="Arial" w:eastAsia="Times New Roman" w:hAnsi="Arial" w:cs="Arial"/>
                <w:b/>
                <w:sz w:val="16"/>
                <w:szCs w:val="16"/>
              </w:rPr>
              <w:t>echnology improvements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0C" w14:textId="14F7630D" w:rsidR="004F5296" w:rsidRPr="00174EF8" w:rsidRDefault="00A66DA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1,2,3</w:t>
            </w:r>
          </w:p>
        </w:tc>
        <w:tc>
          <w:tcPr>
            <w:tcW w:w="1620" w:type="dxa"/>
          </w:tcPr>
          <w:p w14:paraId="53826F0D" w14:textId="15108BAD" w:rsidR="004F5296" w:rsidRPr="00174EF8" w:rsidRDefault="00A66DA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0E" w14:textId="1831B1A6" w:rsidR="004F5296" w:rsidRPr="00174EF8" w:rsidRDefault="00A66DA4" w:rsidP="00FF4150">
            <w:pPr>
              <w:spacing w:after="0" w:line="240" w:lineRule="auto"/>
              <w:rPr>
                <w:rFonts w:ascii="Times New Roman" w:eastAsia="Times New Roman" w:hAnsi="Times New Roman"/>
                <w:sz w:val="24"/>
                <w:szCs w:val="24"/>
              </w:rPr>
            </w:pPr>
            <w:r w:rsidRPr="00AF6268">
              <w:rPr>
                <w:rFonts w:ascii="Arial" w:eastAsia="Times New Roman" w:hAnsi="Arial" w:cs="Arial"/>
                <w:b/>
                <w:sz w:val="16"/>
                <w:szCs w:val="16"/>
              </w:rPr>
              <w:t>The GC</w:t>
            </w:r>
            <w:r>
              <w:rPr>
                <w:rFonts w:ascii="Arial" w:eastAsia="Times New Roman" w:hAnsi="Arial" w:cs="Arial"/>
                <w:b/>
                <w:sz w:val="16"/>
                <w:szCs w:val="16"/>
              </w:rPr>
              <w:t>MW</w:t>
            </w:r>
            <w:r w:rsidRPr="00AF6268">
              <w:rPr>
                <w:rFonts w:ascii="Arial" w:eastAsia="Times New Roman" w:hAnsi="Arial" w:cs="Arial"/>
                <w:b/>
                <w:sz w:val="16"/>
                <w:szCs w:val="16"/>
              </w:rPr>
              <w:t xml:space="preserve"> </w:t>
            </w:r>
            <w:r>
              <w:rPr>
                <w:rFonts w:ascii="Arial" w:eastAsia="Times New Roman" w:hAnsi="Arial" w:cs="Arial"/>
                <w:b/>
                <w:sz w:val="16"/>
                <w:szCs w:val="16"/>
              </w:rPr>
              <w:t>discipline</w:t>
            </w:r>
            <w:r w:rsidRPr="00AF6268">
              <w:rPr>
                <w:rFonts w:ascii="Arial" w:eastAsia="Times New Roman" w:hAnsi="Arial" w:cs="Arial"/>
                <w:b/>
                <w:sz w:val="16"/>
                <w:szCs w:val="16"/>
              </w:rPr>
              <w:t xml:space="preserve"> must main</w:t>
            </w:r>
            <w:r>
              <w:rPr>
                <w:rFonts w:ascii="Arial" w:eastAsia="Times New Roman" w:hAnsi="Arial" w:cs="Arial"/>
                <w:b/>
                <w:sz w:val="16"/>
                <w:szCs w:val="16"/>
              </w:rPr>
              <w:t xml:space="preserve">tain existing software licenses, </w:t>
            </w:r>
            <w:r w:rsidRPr="00AF6268">
              <w:rPr>
                <w:rFonts w:ascii="Arial" w:eastAsia="Times New Roman" w:hAnsi="Arial" w:cs="Arial"/>
                <w:b/>
                <w:sz w:val="16"/>
                <w:szCs w:val="16"/>
              </w:rPr>
              <w:t xml:space="preserve">maintenance agreements </w:t>
            </w:r>
            <w:r>
              <w:rPr>
                <w:rFonts w:ascii="Arial" w:eastAsia="Times New Roman" w:hAnsi="Arial" w:cs="Arial"/>
                <w:b/>
                <w:sz w:val="16"/>
                <w:szCs w:val="16"/>
              </w:rPr>
              <w:t xml:space="preserve">and </w:t>
            </w:r>
            <w:r w:rsidRPr="00AF6268">
              <w:rPr>
                <w:rFonts w:ascii="Arial" w:eastAsia="Times New Roman" w:hAnsi="Arial" w:cs="Arial"/>
                <w:b/>
                <w:sz w:val="16"/>
                <w:szCs w:val="16"/>
              </w:rPr>
              <w:t>technology</w:t>
            </w:r>
            <w:r>
              <w:rPr>
                <w:rFonts w:ascii="Arial" w:eastAsia="Times New Roman" w:hAnsi="Arial" w:cs="Arial"/>
                <w:b/>
                <w:sz w:val="16"/>
                <w:szCs w:val="16"/>
              </w:rPr>
              <w:t xml:space="preserve"> improvements</w:t>
            </w:r>
            <w:r w:rsidRPr="00AF6268">
              <w:rPr>
                <w:rFonts w:ascii="Arial" w:eastAsia="Times New Roman" w:hAnsi="Arial" w:cs="Arial"/>
                <w:b/>
                <w:sz w:val="16"/>
                <w:szCs w:val="16"/>
              </w:rPr>
              <w:t xml:space="preserve">. As Adobe and other software frequently updates, any third party software we </w:t>
            </w:r>
            <w:r w:rsidRPr="00AF6268">
              <w:rPr>
                <w:rFonts w:ascii="Arial" w:eastAsia="Times New Roman" w:hAnsi="Arial" w:cs="Arial"/>
                <w:b/>
                <w:sz w:val="16"/>
                <w:szCs w:val="16"/>
              </w:rPr>
              <w:lastRenderedPageBreak/>
              <w:t>utilize in conjunction becomes obsolete.</w:t>
            </w:r>
            <w:r>
              <w:rPr>
                <w:rFonts w:ascii="Arial" w:eastAsia="Times New Roman" w:hAnsi="Arial" w:cs="Arial"/>
                <w:b/>
                <w:sz w:val="16"/>
                <w:szCs w:val="16"/>
              </w:rPr>
              <w:t xml:space="preserve"> This was not funded last year and the agreements need to be renewed.</w:t>
            </w:r>
            <w:r w:rsidR="00FF4150">
              <w:rPr>
                <w:rFonts w:ascii="Arial" w:eastAsia="Times New Roman" w:hAnsi="Arial" w:cs="Arial"/>
                <w:b/>
                <w:sz w:val="16"/>
                <w:szCs w:val="16"/>
              </w:rPr>
              <w:t xml:space="preserve"> Current software licenses that will expire: the Foundry Creation Collective @ $3,222.00, </w:t>
            </w:r>
            <w:r w:rsidR="005E38DF">
              <w:rPr>
                <w:rFonts w:ascii="Arial" w:eastAsia="Times New Roman" w:hAnsi="Arial" w:cs="Arial"/>
                <w:b/>
                <w:sz w:val="16"/>
                <w:szCs w:val="16"/>
              </w:rPr>
              <w:t>Logic Pro X @ $999.00, Mocha @ $1,990.00,</w:t>
            </w:r>
            <w:r w:rsidR="00FF1C0C">
              <w:rPr>
                <w:rFonts w:ascii="Arial" w:eastAsia="Times New Roman" w:hAnsi="Arial" w:cs="Arial"/>
                <w:b/>
                <w:sz w:val="16"/>
                <w:szCs w:val="16"/>
              </w:rPr>
              <w:t xml:space="preserve"> </w:t>
            </w:r>
            <w:r w:rsidR="00FF1C0C" w:rsidRPr="00FF1C0C">
              <w:rPr>
                <w:rFonts w:ascii="Arial" w:eastAsia="Times New Roman" w:hAnsi="Arial" w:cs="Arial"/>
                <w:b/>
                <w:bCs/>
                <w:sz w:val="16"/>
                <w:szCs w:val="16"/>
              </w:rPr>
              <w:t>Komplete 10 Ultimate</w:t>
            </w:r>
            <w:r w:rsidR="00FF1C0C">
              <w:rPr>
                <w:rFonts w:ascii="Arial" w:eastAsia="Times New Roman" w:hAnsi="Arial" w:cs="Arial"/>
                <w:b/>
                <w:bCs/>
                <w:sz w:val="16"/>
                <w:szCs w:val="16"/>
              </w:rPr>
              <w:t xml:space="preserve"> </w:t>
            </w:r>
            <w:r w:rsidR="00FF1C0C" w:rsidRPr="00FF1C0C">
              <w:rPr>
                <w:rFonts w:ascii="Arial" w:eastAsia="Times New Roman" w:hAnsi="Arial" w:cs="Arial"/>
                <w:b/>
                <w:bCs/>
                <w:sz w:val="16"/>
                <w:szCs w:val="16"/>
              </w:rPr>
              <w:t>5 Seat License For Academic Institutions</w:t>
            </w:r>
            <w:r w:rsidR="00FF1C0C">
              <w:rPr>
                <w:rFonts w:ascii="Arial" w:eastAsia="Times New Roman" w:hAnsi="Arial" w:cs="Arial"/>
                <w:b/>
                <w:bCs/>
                <w:sz w:val="16"/>
                <w:szCs w:val="16"/>
              </w:rPr>
              <w:t xml:space="preserve"> @$1,599.00</w:t>
            </w:r>
            <w:r w:rsidR="005E38DF">
              <w:rPr>
                <w:rFonts w:ascii="Arial" w:eastAsia="Times New Roman" w:hAnsi="Arial" w:cs="Arial"/>
                <w:b/>
                <w:sz w:val="16"/>
                <w:szCs w:val="16"/>
              </w:rPr>
              <w:t xml:space="preserve"> </w:t>
            </w:r>
          </w:p>
        </w:tc>
        <w:tc>
          <w:tcPr>
            <w:tcW w:w="1440" w:type="dxa"/>
          </w:tcPr>
          <w:p w14:paraId="53826F0F" w14:textId="540CD497" w:rsidR="004F5296" w:rsidRPr="00174EF8" w:rsidRDefault="006D7C25" w:rsidP="00A66DA4">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w:t>
            </w:r>
            <w:r w:rsidR="00A66DA4">
              <w:rPr>
                <w:rFonts w:ascii="Arial" w:eastAsia="Times New Roman" w:hAnsi="Arial" w:cs="Arial"/>
                <w:b/>
                <w:sz w:val="16"/>
                <w:szCs w:val="16"/>
              </w:rPr>
              <w:t>7</w:t>
            </w:r>
            <w:r>
              <w:rPr>
                <w:rFonts w:ascii="Arial" w:eastAsia="Times New Roman" w:hAnsi="Arial" w:cs="Arial"/>
                <w:b/>
                <w:sz w:val="16"/>
                <w:szCs w:val="16"/>
              </w:rPr>
              <w:t>,000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53826F12" w14:textId="48D9B84B" w:rsidR="004F5296" w:rsidRPr="00174EF8" w:rsidRDefault="004F5296" w:rsidP="009D6DC9">
            <w:pPr>
              <w:spacing w:after="0" w:line="240" w:lineRule="auto"/>
              <w:rPr>
                <w:rFonts w:ascii="Times New Roman" w:eastAsia="Times New Roman" w:hAnsi="Times New Roman"/>
                <w:sz w:val="24"/>
                <w:szCs w:val="24"/>
              </w:rPr>
            </w:pP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1D87817A"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15" w14:textId="727EF14C" w:rsidR="004F5296" w:rsidRPr="00174EF8" w:rsidRDefault="004F5296" w:rsidP="009D6DC9">
            <w:pPr>
              <w:spacing w:after="0" w:line="240" w:lineRule="auto"/>
              <w:rPr>
                <w:rFonts w:ascii="Times New Roman" w:eastAsia="Times New Roman" w:hAnsi="Times New Roman"/>
                <w:sz w:val="24"/>
                <w:szCs w:val="24"/>
              </w:rPr>
            </w:pPr>
          </w:p>
        </w:tc>
        <w:tc>
          <w:tcPr>
            <w:tcW w:w="5400" w:type="dxa"/>
          </w:tcPr>
          <w:p w14:paraId="53826F16" w14:textId="0AFBDCFF"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17" w14:textId="7B59DF8D" w:rsidR="004F5296" w:rsidRPr="00174EF8" w:rsidRDefault="004F5296" w:rsidP="009D6DC9">
            <w:pPr>
              <w:spacing w:after="0" w:line="240" w:lineRule="auto"/>
              <w:rPr>
                <w:rFonts w:ascii="Times New Roman" w:eastAsia="Times New Roman" w:hAnsi="Times New Roman"/>
                <w:sz w:val="24"/>
                <w:szCs w:val="24"/>
              </w:rPr>
            </w:pP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1433C"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565994C2" w:rsidR="000D2808" w:rsidRPr="00174EF8" w:rsidRDefault="00C81A7C" w:rsidP="00CC6969">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Travel funds for trade shows and conferences.</w:t>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0BD57209" w:rsidR="000D2808" w:rsidRPr="00174EF8" w:rsidRDefault="00C81A7C"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42" w14:textId="713FA0E7" w:rsidR="000D2808" w:rsidRPr="00174EF8" w:rsidRDefault="00C81A7C"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2,3</w:t>
            </w:r>
          </w:p>
        </w:tc>
        <w:tc>
          <w:tcPr>
            <w:tcW w:w="5400" w:type="dxa"/>
          </w:tcPr>
          <w:p w14:paraId="53826F43" w14:textId="19BC30DF" w:rsidR="000D2808" w:rsidRPr="002C4A42" w:rsidRDefault="002C4A42" w:rsidP="00C81A7C">
            <w:pPr>
              <w:spacing w:after="0" w:line="240" w:lineRule="auto"/>
              <w:rPr>
                <w:rFonts w:ascii="Arial" w:eastAsia="Times New Roman" w:hAnsi="Arial" w:cs="Arial"/>
                <w:b/>
                <w:sz w:val="16"/>
                <w:szCs w:val="16"/>
              </w:rPr>
            </w:pPr>
            <w:r w:rsidRPr="00376819">
              <w:rPr>
                <w:rFonts w:ascii="Arial" w:eastAsia="Times New Roman" w:hAnsi="Arial" w:cs="Arial"/>
                <w:b/>
                <w:sz w:val="16"/>
                <w:szCs w:val="16"/>
              </w:rPr>
              <w:t>Indispensable means of keeping multiple instructors up to date on current technology, trends, industry contacts, and software updates and advancements. Conferences include: National Association of Broadcasters convention (NAB), Digital Signage Expo (DSE), North American Music Merchants tradeshow (NAMM), Consumer Electronics Show (CES), SIGGRAPH, CineGear, Live Display Industries (LDI), Audio Engi</w:t>
            </w:r>
            <w:r w:rsidR="00A66DA4">
              <w:rPr>
                <w:rFonts w:ascii="Arial" w:eastAsia="Times New Roman" w:hAnsi="Arial" w:cs="Arial"/>
                <w:b/>
                <w:sz w:val="16"/>
                <w:szCs w:val="16"/>
              </w:rPr>
              <w:t>neering Society (AES)</w:t>
            </w:r>
            <w:r>
              <w:rPr>
                <w:rFonts w:ascii="Arial" w:eastAsia="Times New Roman" w:hAnsi="Arial" w:cs="Arial"/>
                <w:b/>
                <w:sz w:val="16"/>
                <w:szCs w:val="16"/>
              </w:rPr>
              <w:t xml:space="preserve"> and InfoComm.</w:t>
            </w:r>
          </w:p>
        </w:tc>
        <w:tc>
          <w:tcPr>
            <w:tcW w:w="1440" w:type="dxa"/>
          </w:tcPr>
          <w:p w14:paraId="53826F44" w14:textId="4186DEFA" w:rsidR="000D2808" w:rsidRPr="002C4A42" w:rsidRDefault="00BC2ADB" w:rsidP="002C4A42">
            <w:pPr>
              <w:spacing w:after="0" w:line="240" w:lineRule="auto"/>
              <w:rPr>
                <w:rFonts w:ascii="Arial" w:eastAsia="Times New Roman" w:hAnsi="Arial" w:cs="Arial"/>
                <w:b/>
                <w:sz w:val="16"/>
                <w:szCs w:val="16"/>
              </w:rPr>
            </w:pPr>
            <w:r w:rsidRPr="002C4A42">
              <w:rPr>
                <w:rFonts w:ascii="Arial" w:eastAsia="Times New Roman" w:hAnsi="Arial" w:cs="Arial"/>
                <w:b/>
                <w:sz w:val="16"/>
                <w:szCs w:val="16"/>
              </w:rPr>
              <w:t>$</w:t>
            </w:r>
            <w:r w:rsidR="002C4A42" w:rsidRPr="002C4A42">
              <w:rPr>
                <w:rFonts w:ascii="Arial" w:eastAsia="Times New Roman" w:hAnsi="Arial" w:cs="Arial"/>
                <w:b/>
                <w:sz w:val="16"/>
                <w:szCs w:val="16"/>
              </w:rPr>
              <w:t>3</w:t>
            </w:r>
            <w:r w:rsidR="00C81A7C" w:rsidRPr="002C4A42">
              <w:rPr>
                <w:rFonts w:ascii="Arial" w:eastAsia="Times New Roman" w:hAnsi="Arial" w:cs="Arial"/>
                <w:b/>
                <w:sz w:val="16"/>
                <w:szCs w:val="16"/>
              </w:rPr>
              <w:t>,500</w:t>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1433C"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64141E" w:rsidRPr="00174EF8" w14:paraId="53826F7C" w14:textId="77777777" w:rsidTr="009D6DC9">
        <w:tc>
          <w:tcPr>
            <w:tcW w:w="990" w:type="dxa"/>
          </w:tcPr>
          <w:p w14:paraId="53826F75" w14:textId="77777777" w:rsidR="0064141E" w:rsidRPr="00174EF8" w:rsidRDefault="0064141E"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76" w14:textId="0CC44B54" w:rsidR="0064141E" w:rsidRPr="00174EF8" w:rsidRDefault="0064141E" w:rsidP="009D6DC9">
            <w:pPr>
              <w:spacing w:after="0" w:line="240" w:lineRule="auto"/>
              <w:rPr>
                <w:rFonts w:ascii="Times New Roman" w:eastAsia="Times New Roman" w:hAnsi="Times New Roman"/>
                <w:sz w:val="24"/>
                <w:szCs w:val="24"/>
              </w:rPr>
            </w:pPr>
          </w:p>
        </w:tc>
        <w:tc>
          <w:tcPr>
            <w:tcW w:w="990" w:type="dxa"/>
          </w:tcPr>
          <w:p w14:paraId="53826F77" w14:textId="14DD8C82" w:rsidR="0064141E" w:rsidRPr="00DA5F51" w:rsidRDefault="0064141E"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46CECCD3" w:rsidR="0064141E" w:rsidRPr="00174EF8" w:rsidRDefault="0064141E" w:rsidP="009D6DC9">
            <w:pPr>
              <w:spacing w:after="0" w:line="240" w:lineRule="auto"/>
              <w:rPr>
                <w:rFonts w:ascii="Times New Roman" w:eastAsia="Times New Roman" w:hAnsi="Times New Roman"/>
                <w:sz w:val="24"/>
                <w:szCs w:val="24"/>
              </w:rPr>
            </w:pPr>
          </w:p>
        </w:tc>
        <w:tc>
          <w:tcPr>
            <w:tcW w:w="1620" w:type="dxa"/>
          </w:tcPr>
          <w:p w14:paraId="53826F79" w14:textId="06948775" w:rsidR="0064141E" w:rsidRPr="00174EF8" w:rsidRDefault="0064141E" w:rsidP="009D6DC9">
            <w:pPr>
              <w:spacing w:after="0" w:line="240" w:lineRule="auto"/>
              <w:rPr>
                <w:rFonts w:ascii="Times New Roman" w:eastAsia="Times New Roman" w:hAnsi="Times New Roman"/>
                <w:sz w:val="24"/>
                <w:szCs w:val="24"/>
              </w:rPr>
            </w:pPr>
          </w:p>
        </w:tc>
        <w:tc>
          <w:tcPr>
            <w:tcW w:w="5400" w:type="dxa"/>
          </w:tcPr>
          <w:p w14:paraId="53826F7A" w14:textId="618A8ADD" w:rsidR="0064141E" w:rsidRPr="00174EF8" w:rsidRDefault="0064141E" w:rsidP="009D6DC9">
            <w:pPr>
              <w:spacing w:after="0" w:line="240" w:lineRule="auto"/>
              <w:rPr>
                <w:rFonts w:ascii="Times New Roman" w:eastAsia="Times New Roman" w:hAnsi="Times New Roman"/>
                <w:sz w:val="24"/>
                <w:szCs w:val="24"/>
              </w:rPr>
            </w:pPr>
          </w:p>
        </w:tc>
        <w:tc>
          <w:tcPr>
            <w:tcW w:w="1440" w:type="dxa"/>
          </w:tcPr>
          <w:p w14:paraId="53826F7B" w14:textId="39F14E3D" w:rsidR="0064141E" w:rsidRPr="00174EF8" w:rsidRDefault="0064141E" w:rsidP="009D6DC9">
            <w:pPr>
              <w:spacing w:after="0" w:line="240" w:lineRule="auto"/>
              <w:rPr>
                <w:rFonts w:ascii="Times New Roman" w:eastAsia="Times New Roman" w:hAnsi="Times New Roman"/>
                <w:sz w:val="24"/>
                <w:szCs w:val="24"/>
              </w:rPr>
            </w:pPr>
          </w:p>
        </w:tc>
      </w:tr>
      <w:tr w:rsidR="0064141E" w:rsidRPr="00174EF8" w14:paraId="53826F84" w14:textId="77777777" w:rsidTr="009D6DC9">
        <w:tc>
          <w:tcPr>
            <w:tcW w:w="990" w:type="dxa"/>
          </w:tcPr>
          <w:p w14:paraId="53826F7D" w14:textId="77777777" w:rsidR="0064141E" w:rsidRPr="00174EF8" w:rsidRDefault="0064141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826F7E" w14:textId="210CDE18" w:rsidR="0064141E" w:rsidRPr="00174EF8" w:rsidRDefault="0064141E" w:rsidP="009D6DC9">
            <w:pPr>
              <w:spacing w:after="0" w:line="240" w:lineRule="auto"/>
              <w:rPr>
                <w:rFonts w:ascii="Times New Roman" w:eastAsia="Times New Roman" w:hAnsi="Times New Roman"/>
                <w:sz w:val="24"/>
                <w:szCs w:val="24"/>
              </w:rPr>
            </w:pPr>
          </w:p>
        </w:tc>
        <w:tc>
          <w:tcPr>
            <w:tcW w:w="990" w:type="dxa"/>
          </w:tcPr>
          <w:p w14:paraId="53826F7F" w14:textId="6A95ED80" w:rsidR="0064141E" w:rsidRPr="00DA5F51" w:rsidRDefault="0064141E"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4D308A08" w:rsidR="0064141E" w:rsidRPr="00174EF8" w:rsidRDefault="0064141E" w:rsidP="009D6DC9">
            <w:pPr>
              <w:spacing w:after="0" w:line="240" w:lineRule="auto"/>
              <w:rPr>
                <w:rFonts w:ascii="Times New Roman" w:eastAsia="Times New Roman" w:hAnsi="Times New Roman"/>
                <w:sz w:val="24"/>
                <w:szCs w:val="24"/>
              </w:rPr>
            </w:pPr>
          </w:p>
        </w:tc>
        <w:tc>
          <w:tcPr>
            <w:tcW w:w="1440" w:type="dxa"/>
          </w:tcPr>
          <w:p w14:paraId="53826F83"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4141E" w:rsidRPr="00174EF8" w14:paraId="53826F8C" w14:textId="77777777" w:rsidTr="009D6DC9">
        <w:tc>
          <w:tcPr>
            <w:tcW w:w="990" w:type="dxa"/>
          </w:tcPr>
          <w:p w14:paraId="53826F85" w14:textId="77777777" w:rsidR="0064141E" w:rsidRPr="00174EF8" w:rsidRDefault="0064141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826F86"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64141E" w:rsidRPr="00DA5F51" w:rsidRDefault="0064141E"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4141E" w:rsidRPr="00174EF8" w14:paraId="53826F94" w14:textId="77777777" w:rsidTr="009D6DC9">
        <w:tc>
          <w:tcPr>
            <w:tcW w:w="990" w:type="dxa"/>
          </w:tcPr>
          <w:p w14:paraId="53826F8D" w14:textId="77777777" w:rsidR="0064141E" w:rsidRPr="00174EF8" w:rsidRDefault="0064141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826F8E"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64141E" w:rsidRPr="00DA5F51" w:rsidRDefault="0064141E"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4141E" w:rsidRPr="00174EF8" w14:paraId="53826F9C" w14:textId="77777777" w:rsidTr="009D6DC9">
        <w:tc>
          <w:tcPr>
            <w:tcW w:w="990" w:type="dxa"/>
          </w:tcPr>
          <w:p w14:paraId="53826F95" w14:textId="77777777" w:rsidR="0064141E" w:rsidRPr="00174EF8" w:rsidRDefault="0064141E"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826F96" w14:textId="77777777" w:rsidR="0064141E" w:rsidRPr="00174EF8" w:rsidRDefault="0064141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64141E" w:rsidRPr="00DA5F51" w:rsidRDefault="0064141E"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64141E" w:rsidRPr="00174EF8" w:rsidRDefault="0064141E"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1433C"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A158F2" w:rsidRPr="00174EF8" w14:paraId="53826FB4" w14:textId="77777777" w:rsidTr="00662183">
        <w:tc>
          <w:tcPr>
            <w:tcW w:w="990" w:type="dxa"/>
          </w:tcPr>
          <w:p w14:paraId="53826FAD" w14:textId="77777777" w:rsidR="00A158F2" w:rsidRPr="00174EF8" w:rsidRDefault="00A158F2"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3576EFBB" w:rsidR="00A158F2" w:rsidRPr="00174EF8" w:rsidRDefault="00A158F2" w:rsidP="00F03DE9">
            <w:pPr>
              <w:spacing w:after="0" w:line="240" w:lineRule="auto"/>
              <w:rPr>
                <w:rFonts w:ascii="Times New Roman" w:eastAsia="Times New Roman" w:hAnsi="Times New Roman"/>
                <w:sz w:val="24"/>
                <w:szCs w:val="24"/>
              </w:rPr>
            </w:pPr>
            <w:r w:rsidRPr="00045FFA">
              <w:rPr>
                <w:rFonts w:ascii="Arial" w:eastAsia="Times New Roman" w:hAnsi="Arial" w:cs="Arial"/>
                <w:b/>
                <w:noProof/>
                <w:sz w:val="16"/>
                <w:szCs w:val="16"/>
              </w:rPr>
              <w:t>Supplies</w:t>
            </w:r>
          </w:p>
        </w:tc>
        <w:tc>
          <w:tcPr>
            <w:tcW w:w="990" w:type="dxa"/>
          </w:tcPr>
          <w:p w14:paraId="53826FAF" w14:textId="6C044289" w:rsidR="00A158F2" w:rsidRPr="00DA5F51" w:rsidRDefault="00A158F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552F408A"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w:t>
            </w:r>
          </w:p>
        </w:tc>
        <w:tc>
          <w:tcPr>
            <w:tcW w:w="1620" w:type="dxa"/>
          </w:tcPr>
          <w:p w14:paraId="53826FB1" w14:textId="78C13582" w:rsidR="00A158F2" w:rsidRPr="00174EF8" w:rsidRDefault="00A158F2" w:rsidP="00F03DE9">
            <w:pPr>
              <w:spacing w:after="0" w:line="240" w:lineRule="auto"/>
              <w:rPr>
                <w:rFonts w:ascii="Times New Roman" w:eastAsia="Times New Roman" w:hAnsi="Times New Roman"/>
                <w:sz w:val="24"/>
                <w:szCs w:val="24"/>
              </w:rPr>
            </w:pPr>
            <w:r w:rsidRPr="009B5AEA">
              <w:rPr>
                <w:rFonts w:ascii="Arial" w:eastAsia="Times New Roman" w:hAnsi="Arial" w:cs="Arial"/>
                <w:b/>
                <w:sz w:val="16"/>
                <w:szCs w:val="16"/>
              </w:rPr>
              <w:t>3</w:t>
            </w:r>
          </w:p>
        </w:tc>
        <w:tc>
          <w:tcPr>
            <w:tcW w:w="5400" w:type="dxa"/>
          </w:tcPr>
          <w:p w14:paraId="53826FB2" w14:textId="4EC2C728" w:rsidR="00A158F2" w:rsidRPr="00174EF8" w:rsidRDefault="00A158F2" w:rsidP="00F03DE9">
            <w:pPr>
              <w:spacing w:after="0" w:line="240" w:lineRule="auto"/>
              <w:rPr>
                <w:rFonts w:ascii="Times New Roman" w:eastAsia="Times New Roman" w:hAnsi="Times New Roman"/>
                <w:sz w:val="24"/>
                <w:szCs w:val="24"/>
              </w:rPr>
            </w:pPr>
            <w:r w:rsidRPr="00045FFA">
              <w:rPr>
                <w:rFonts w:ascii="Arial" w:eastAsia="Times New Roman" w:hAnsi="Arial" w:cs="Arial"/>
                <w:b/>
                <w:noProof/>
                <w:sz w:val="16"/>
                <w:szCs w:val="16"/>
              </w:rPr>
              <w:t xml:space="preserve">New equipment </w:t>
            </w:r>
            <w:r>
              <w:rPr>
                <w:rFonts w:ascii="Arial" w:eastAsia="Times New Roman" w:hAnsi="Arial" w:cs="Arial"/>
                <w:b/>
                <w:noProof/>
                <w:sz w:val="16"/>
                <w:szCs w:val="16"/>
              </w:rPr>
              <w:t xml:space="preserve">and technology </w:t>
            </w:r>
            <w:r w:rsidRPr="00045FFA">
              <w:rPr>
                <w:rFonts w:ascii="Arial" w:eastAsia="Times New Roman" w:hAnsi="Arial" w:cs="Arial"/>
                <w:b/>
                <w:noProof/>
                <w:sz w:val="16"/>
                <w:szCs w:val="16"/>
              </w:rPr>
              <w:t>ha</w:t>
            </w:r>
            <w:r>
              <w:rPr>
                <w:rFonts w:ascii="Arial" w:eastAsia="Times New Roman" w:hAnsi="Arial" w:cs="Arial"/>
                <w:b/>
                <w:noProof/>
                <w:sz w:val="16"/>
                <w:szCs w:val="16"/>
              </w:rPr>
              <w:t>ve</w:t>
            </w:r>
            <w:r w:rsidRPr="00045FFA">
              <w:rPr>
                <w:rFonts w:ascii="Arial" w:eastAsia="Times New Roman" w:hAnsi="Arial" w:cs="Arial"/>
                <w:b/>
                <w:noProof/>
                <w:sz w:val="16"/>
                <w:szCs w:val="16"/>
              </w:rPr>
              <w:t xml:space="preserve"> brought about new capabilities and an increase in supplies used during instruction and </w:t>
            </w:r>
            <w:r>
              <w:rPr>
                <w:rFonts w:ascii="Arial" w:eastAsia="Times New Roman" w:hAnsi="Arial" w:cs="Arial"/>
                <w:b/>
                <w:noProof/>
                <w:sz w:val="16"/>
                <w:szCs w:val="16"/>
              </w:rPr>
              <w:t>production</w:t>
            </w:r>
            <w:r w:rsidRPr="00045FFA">
              <w:rPr>
                <w:rFonts w:ascii="Arial" w:eastAsia="Times New Roman" w:hAnsi="Arial" w:cs="Arial"/>
                <w:b/>
                <w:noProof/>
                <w:sz w:val="16"/>
                <w:szCs w:val="16"/>
              </w:rPr>
              <w:t xml:space="preserve"> of student projects, but in categories that cannot be paid for with material fees. </w:t>
            </w:r>
            <w:r w:rsidRPr="00473AAD">
              <w:rPr>
                <w:rFonts w:ascii="Arial" w:eastAsia="Times New Roman" w:hAnsi="Arial" w:cs="Arial"/>
                <w:b/>
                <w:noProof/>
                <w:sz w:val="16"/>
                <w:szCs w:val="16"/>
              </w:rPr>
              <w:t xml:space="preserve">Examples such as </w:t>
            </w:r>
            <w:r w:rsidRPr="006347EB">
              <w:rPr>
                <w:rFonts w:ascii="Arial" w:eastAsia="Times New Roman" w:hAnsi="Arial" w:cs="Arial"/>
                <w:b/>
                <w:noProof/>
                <w:sz w:val="16"/>
                <w:szCs w:val="16"/>
              </w:rPr>
              <w:t>batteries, cables, accessories, adaptors, e</w:t>
            </w:r>
            <w:r>
              <w:rPr>
                <w:rFonts w:ascii="Arial" w:eastAsia="Times New Roman" w:hAnsi="Arial" w:cs="Arial"/>
                <w:b/>
                <w:noProof/>
                <w:sz w:val="16"/>
                <w:szCs w:val="16"/>
              </w:rPr>
              <w:t xml:space="preserve">xpander modules, input devices </w:t>
            </w:r>
            <w:r w:rsidRPr="006347EB">
              <w:rPr>
                <w:rFonts w:ascii="Arial" w:eastAsia="Times New Roman" w:hAnsi="Arial" w:cs="Arial"/>
                <w:b/>
                <w:noProof/>
                <w:sz w:val="16"/>
                <w:szCs w:val="16"/>
              </w:rPr>
              <w:t>and the like</w:t>
            </w:r>
            <w:r w:rsidRPr="00473AAD">
              <w:rPr>
                <w:rFonts w:ascii="Arial" w:eastAsia="Times New Roman" w:hAnsi="Arial" w:cs="Arial"/>
                <w:b/>
                <w:noProof/>
                <w:sz w:val="16"/>
                <w:szCs w:val="16"/>
              </w:rPr>
              <w:t xml:space="preserve"> are all needed. The general department budget is insufficient to cover these costs and needs to be augmented by this request. This </w:t>
            </w:r>
            <w:r>
              <w:rPr>
                <w:rFonts w:ascii="Arial" w:eastAsia="Times New Roman" w:hAnsi="Arial" w:cs="Arial"/>
                <w:b/>
                <w:noProof/>
                <w:sz w:val="16"/>
                <w:szCs w:val="16"/>
              </w:rPr>
              <w:t>was not funded last year and now the need is critical</w:t>
            </w:r>
            <w:r w:rsidRPr="00473AAD">
              <w:rPr>
                <w:rFonts w:ascii="Arial" w:eastAsia="Times New Roman" w:hAnsi="Arial" w:cs="Arial"/>
                <w:b/>
                <w:noProof/>
                <w:sz w:val="16"/>
                <w:szCs w:val="16"/>
              </w:rPr>
              <w:t>.</w:t>
            </w:r>
          </w:p>
        </w:tc>
        <w:tc>
          <w:tcPr>
            <w:tcW w:w="1440" w:type="dxa"/>
          </w:tcPr>
          <w:p w14:paraId="53826FB3" w14:textId="0FCF6811"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r w:rsidR="00A66DA4">
              <w:rPr>
                <w:rFonts w:ascii="Arial" w:eastAsia="Times New Roman" w:hAnsi="Arial" w:cs="Arial"/>
                <w:b/>
                <w:sz w:val="16"/>
                <w:szCs w:val="16"/>
              </w:rPr>
              <w:t>,</w:t>
            </w:r>
            <w:r>
              <w:rPr>
                <w:rFonts w:ascii="Arial" w:eastAsia="Times New Roman" w:hAnsi="Arial" w:cs="Arial"/>
                <w:b/>
                <w:sz w:val="16"/>
                <w:szCs w:val="16"/>
              </w:rPr>
              <w:t>000</w:t>
            </w:r>
          </w:p>
        </w:tc>
      </w:tr>
      <w:tr w:rsidR="00A158F2" w:rsidRPr="00174EF8" w14:paraId="53826FBC" w14:textId="77777777" w:rsidTr="00662183">
        <w:tc>
          <w:tcPr>
            <w:tcW w:w="990" w:type="dxa"/>
          </w:tcPr>
          <w:p w14:paraId="53826FB5" w14:textId="77777777" w:rsidR="00A158F2" w:rsidRPr="00174EF8" w:rsidRDefault="00A158F2"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5F9849A7"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4K  DSLR</w:t>
            </w:r>
            <w:r w:rsidR="00561AE3">
              <w:rPr>
                <w:rFonts w:ascii="Arial" w:eastAsia="Times New Roman" w:hAnsi="Arial" w:cs="Arial"/>
                <w:b/>
                <w:sz w:val="16"/>
                <w:szCs w:val="16"/>
              </w:rPr>
              <w:t xml:space="preserve"> Cameras</w:t>
            </w:r>
          </w:p>
        </w:tc>
        <w:tc>
          <w:tcPr>
            <w:tcW w:w="990" w:type="dxa"/>
          </w:tcPr>
          <w:p w14:paraId="53826FB7" w14:textId="1F48F559" w:rsidR="00A158F2" w:rsidRPr="00DA5F51" w:rsidRDefault="00A158F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8" w14:textId="0B5C7F24"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B9" w14:textId="146B81FF"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BA" w14:textId="6C15A68A"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Allows the students to shoot and record 4K video footage to expand student experience and training with industry standard equipment.</w:t>
            </w:r>
          </w:p>
        </w:tc>
        <w:tc>
          <w:tcPr>
            <w:tcW w:w="1440" w:type="dxa"/>
          </w:tcPr>
          <w:p w14:paraId="53826FBB" w14:textId="0BF7AE20" w:rsidR="00A158F2" w:rsidRPr="00174EF8" w:rsidRDefault="00561A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9 @ $970 ea = $8,730</w:t>
            </w:r>
          </w:p>
        </w:tc>
      </w:tr>
      <w:tr w:rsidR="00A158F2" w:rsidRPr="00174EF8" w14:paraId="53826FC4" w14:textId="77777777" w:rsidTr="00662183">
        <w:tc>
          <w:tcPr>
            <w:tcW w:w="990" w:type="dxa"/>
          </w:tcPr>
          <w:p w14:paraId="53826FBD" w14:textId="77777777" w:rsidR="00A158F2" w:rsidRPr="00174EF8"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4401EC78" w:rsidR="00A158F2" w:rsidRPr="00174EF8" w:rsidRDefault="00561A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Software, </w:t>
            </w:r>
            <w:r w:rsidRPr="00AF6268">
              <w:rPr>
                <w:rFonts w:ascii="Arial" w:eastAsia="Times New Roman" w:hAnsi="Arial" w:cs="Arial"/>
                <w:b/>
                <w:sz w:val="16"/>
                <w:szCs w:val="16"/>
              </w:rPr>
              <w:t>maintenance agreements</w:t>
            </w:r>
            <w:r>
              <w:rPr>
                <w:rFonts w:ascii="Arial" w:eastAsia="Times New Roman" w:hAnsi="Arial" w:cs="Arial"/>
                <w:b/>
                <w:sz w:val="16"/>
                <w:szCs w:val="16"/>
              </w:rPr>
              <w:t>, and</w:t>
            </w:r>
            <w:r w:rsidRPr="00AF6268">
              <w:rPr>
                <w:rFonts w:ascii="Arial" w:eastAsia="Times New Roman" w:hAnsi="Arial" w:cs="Arial"/>
                <w:b/>
                <w:sz w:val="16"/>
                <w:szCs w:val="16"/>
              </w:rPr>
              <w:t xml:space="preserve"> t</w:t>
            </w:r>
            <w:r>
              <w:rPr>
                <w:rFonts w:ascii="Arial" w:eastAsia="Times New Roman" w:hAnsi="Arial" w:cs="Arial"/>
                <w:b/>
                <w:sz w:val="16"/>
                <w:szCs w:val="16"/>
              </w:rPr>
              <w:t>echnology improvements</w:t>
            </w:r>
          </w:p>
        </w:tc>
        <w:tc>
          <w:tcPr>
            <w:tcW w:w="990" w:type="dxa"/>
          </w:tcPr>
          <w:p w14:paraId="53826FBF" w14:textId="7B9CBB8D" w:rsidR="00A158F2" w:rsidRPr="00DA5F51" w:rsidRDefault="00561AE3"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09350CFF" w:rsidR="00A158F2" w:rsidRPr="00174EF8" w:rsidRDefault="00561A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1,2,3</w:t>
            </w:r>
          </w:p>
        </w:tc>
        <w:tc>
          <w:tcPr>
            <w:tcW w:w="1620" w:type="dxa"/>
          </w:tcPr>
          <w:p w14:paraId="53826FC1" w14:textId="5340515A" w:rsidR="00A158F2" w:rsidRPr="00174EF8" w:rsidRDefault="00561A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A158F2">
              <w:rPr>
                <w:rFonts w:ascii="Arial" w:eastAsia="Times New Roman" w:hAnsi="Arial" w:cs="Arial"/>
                <w:b/>
                <w:sz w:val="16"/>
                <w:szCs w:val="16"/>
              </w:rPr>
              <w:t>3</w:t>
            </w:r>
          </w:p>
        </w:tc>
        <w:tc>
          <w:tcPr>
            <w:tcW w:w="5400" w:type="dxa"/>
          </w:tcPr>
          <w:p w14:paraId="53826FC2" w14:textId="58FC5027" w:rsidR="00A158F2" w:rsidRPr="00174EF8" w:rsidRDefault="00561AE3" w:rsidP="00F03DE9">
            <w:pPr>
              <w:spacing w:after="0" w:line="240" w:lineRule="auto"/>
              <w:rPr>
                <w:rFonts w:ascii="Times New Roman" w:eastAsia="Times New Roman" w:hAnsi="Times New Roman"/>
                <w:sz w:val="24"/>
                <w:szCs w:val="24"/>
              </w:rPr>
            </w:pPr>
            <w:r w:rsidRPr="00AF6268">
              <w:rPr>
                <w:rFonts w:ascii="Arial" w:eastAsia="Times New Roman" w:hAnsi="Arial" w:cs="Arial"/>
                <w:b/>
                <w:sz w:val="16"/>
                <w:szCs w:val="16"/>
              </w:rPr>
              <w:t>The GC</w:t>
            </w:r>
            <w:r>
              <w:rPr>
                <w:rFonts w:ascii="Arial" w:eastAsia="Times New Roman" w:hAnsi="Arial" w:cs="Arial"/>
                <w:b/>
                <w:sz w:val="16"/>
                <w:szCs w:val="16"/>
              </w:rPr>
              <w:t>MW</w:t>
            </w:r>
            <w:r w:rsidRPr="00AF6268">
              <w:rPr>
                <w:rFonts w:ascii="Arial" w:eastAsia="Times New Roman" w:hAnsi="Arial" w:cs="Arial"/>
                <w:b/>
                <w:sz w:val="16"/>
                <w:szCs w:val="16"/>
              </w:rPr>
              <w:t xml:space="preserve"> </w:t>
            </w:r>
            <w:r>
              <w:rPr>
                <w:rFonts w:ascii="Arial" w:eastAsia="Times New Roman" w:hAnsi="Arial" w:cs="Arial"/>
                <w:b/>
                <w:sz w:val="16"/>
                <w:szCs w:val="16"/>
              </w:rPr>
              <w:t>discipline</w:t>
            </w:r>
            <w:r w:rsidRPr="00AF6268">
              <w:rPr>
                <w:rFonts w:ascii="Arial" w:eastAsia="Times New Roman" w:hAnsi="Arial" w:cs="Arial"/>
                <w:b/>
                <w:sz w:val="16"/>
                <w:szCs w:val="16"/>
              </w:rPr>
              <w:t xml:space="preserve"> must main</w:t>
            </w:r>
            <w:r>
              <w:rPr>
                <w:rFonts w:ascii="Arial" w:eastAsia="Times New Roman" w:hAnsi="Arial" w:cs="Arial"/>
                <w:b/>
                <w:sz w:val="16"/>
                <w:szCs w:val="16"/>
              </w:rPr>
              <w:t xml:space="preserve">tain existing software licenses, </w:t>
            </w:r>
            <w:r w:rsidRPr="00AF6268">
              <w:rPr>
                <w:rFonts w:ascii="Arial" w:eastAsia="Times New Roman" w:hAnsi="Arial" w:cs="Arial"/>
                <w:b/>
                <w:sz w:val="16"/>
                <w:szCs w:val="16"/>
              </w:rPr>
              <w:t xml:space="preserve">maintenance agreements </w:t>
            </w:r>
            <w:r>
              <w:rPr>
                <w:rFonts w:ascii="Arial" w:eastAsia="Times New Roman" w:hAnsi="Arial" w:cs="Arial"/>
                <w:b/>
                <w:sz w:val="16"/>
                <w:szCs w:val="16"/>
              </w:rPr>
              <w:t xml:space="preserve">and </w:t>
            </w:r>
            <w:r w:rsidRPr="00AF6268">
              <w:rPr>
                <w:rFonts w:ascii="Arial" w:eastAsia="Times New Roman" w:hAnsi="Arial" w:cs="Arial"/>
                <w:b/>
                <w:sz w:val="16"/>
                <w:szCs w:val="16"/>
              </w:rPr>
              <w:t>technology</w:t>
            </w:r>
            <w:r>
              <w:rPr>
                <w:rFonts w:ascii="Arial" w:eastAsia="Times New Roman" w:hAnsi="Arial" w:cs="Arial"/>
                <w:b/>
                <w:sz w:val="16"/>
                <w:szCs w:val="16"/>
              </w:rPr>
              <w:t xml:space="preserve"> improvements</w:t>
            </w:r>
            <w:r w:rsidRPr="00AF6268">
              <w:rPr>
                <w:rFonts w:ascii="Arial" w:eastAsia="Times New Roman" w:hAnsi="Arial" w:cs="Arial"/>
                <w:b/>
                <w:sz w:val="16"/>
                <w:szCs w:val="16"/>
              </w:rPr>
              <w:t>. As Adobe and other software frequently updates, any third party software we utilize in conjunction becomes obsolete.</w:t>
            </w:r>
            <w:r>
              <w:rPr>
                <w:rFonts w:ascii="Arial" w:eastAsia="Times New Roman" w:hAnsi="Arial" w:cs="Arial"/>
                <w:b/>
                <w:sz w:val="16"/>
                <w:szCs w:val="16"/>
              </w:rPr>
              <w:t xml:space="preserve"> This was not funded last year and the agreements need to be renewed.</w:t>
            </w:r>
            <w:r w:rsidR="00FF1C0C">
              <w:rPr>
                <w:rFonts w:ascii="Arial" w:eastAsia="Times New Roman" w:hAnsi="Arial" w:cs="Arial"/>
                <w:b/>
                <w:sz w:val="16"/>
                <w:szCs w:val="16"/>
              </w:rPr>
              <w:t xml:space="preserve"> Current software licenses that will expire: the Foundry Creation Collective @ $3,222.00, Logic Pro X @ $999.00, Mocha @ $1,990.00, </w:t>
            </w:r>
            <w:r w:rsidR="00FF1C0C" w:rsidRPr="00FF1C0C">
              <w:rPr>
                <w:rFonts w:ascii="Arial" w:eastAsia="Times New Roman" w:hAnsi="Arial" w:cs="Arial"/>
                <w:b/>
                <w:bCs/>
                <w:sz w:val="16"/>
                <w:szCs w:val="16"/>
              </w:rPr>
              <w:t>Komplete 10 Ultimate</w:t>
            </w:r>
            <w:r w:rsidR="00FF1C0C">
              <w:rPr>
                <w:rFonts w:ascii="Arial" w:eastAsia="Times New Roman" w:hAnsi="Arial" w:cs="Arial"/>
                <w:b/>
                <w:bCs/>
                <w:sz w:val="16"/>
                <w:szCs w:val="16"/>
              </w:rPr>
              <w:t xml:space="preserve"> </w:t>
            </w:r>
            <w:r w:rsidR="00FF1C0C" w:rsidRPr="00FF1C0C">
              <w:rPr>
                <w:rFonts w:ascii="Arial" w:eastAsia="Times New Roman" w:hAnsi="Arial" w:cs="Arial"/>
                <w:b/>
                <w:bCs/>
                <w:sz w:val="16"/>
                <w:szCs w:val="16"/>
              </w:rPr>
              <w:t>5 Seat License For Academic Institutions</w:t>
            </w:r>
            <w:r w:rsidR="00FF1C0C">
              <w:rPr>
                <w:rFonts w:ascii="Arial" w:eastAsia="Times New Roman" w:hAnsi="Arial" w:cs="Arial"/>
                <w:b/>
                <w:bCs/>
                <w:sz w:val="16"/>
                <w:szCs w:val="16"/>
              </w:rPr>
              <w:t xml:space="preserve"> @$1,599.00</w:t>
            </w:r>
          </w:p>
        </w:tc>
        <w:tc>
          <w:tcPr>
            <w:tcW w:w="1440" w:type="dxa"/>
          </w:tcPr>
          <w:p w14:paraId="53826FC3" w14:textId="471BC7DE" w:rsidR="00A158F2" w:rsidRPr="00174EF8" w:rsidRDefault="00561AE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w:t>
            </w:r>
            <w:r w:rsidR="00A66DA4">
              <w:rPr>
                <w:rFonts w:ascii="Arial" w:eastAsia="Times New Roman" w:hAnsi="Arial" w:cs="Arial"/>
                <w:b/>
                <w:sz w:val="16"/>
                <w:szCs w:val="16"/>
              </w:rPr>
              <w:t>,</w:t>
            </w:r>
            <w:r>
              <w:rPr>
                <w:rFonts w:ascii="Arial" w:eastAsia="Times New Roman" w:hAnsi="Arial" w:cs="Arial"/>
                <w:b/>
                <w:sz w:val="16"/>
                <w:szCs w:val="16"/>
              </w:rPr>
              <w:t>000</w:t>
            </w:r>
          </w:p>
        </w:tc>
      </w:tr>
      <w:tr w:rsidR="00A158F2" w:rsidRPr="00174EF8" w14:paraId="53826FCC" w14:textId="77777777" w:rsidTr="00662183">
        <w:tc>
          <w:tcPr>
            <w:tcW w:w="990" w:type="dxa"/>
          </w:tcPr>
          <w:p w14:paraId="53826FC5" w14:textId="77777777" w:rsidR="00A158F2" w:rsidRPr="00174EF8"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2FC96FBD" w:rsidR="00677F4E" w:rsidRPr="00174EF8" w:rsidRDefault="00677F4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Expansion modules, attachments &amp; accessories for current equipment.</w:t>
            </w:r>
          </w:p>
        </w:tc>
        <w:tc>
          <w:tcPr>
            <w:tcW w:w="990" w:type="dxa"/>
          </w:tcPr>
          <w:p w14:paraId="53826FC7" w14:textId="5BCF8EA0" w:rsidR="00A158F2" w:rsidRPr="00DA5F51" w:rsidRDefault="00677F4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w:t>
            </w:r>
            <w:r w:rsidR="00561AE3">
              <w:rPr>
                <w:rFonts w:ascii="Arial" w:eastAsia="Times New Roman" w:hAnsi="Arial" w:cs="Arial"/>
                <w:b/>
                <w:sz w:val="16"/>
                <w:szCs w:val="16"/>
              </w:rPr>
              <w:t>00010</w:t>
            </w:r>
          </w:p>
        </w:tc>
        <w:tc>
          <w:tcPr>
            <w:tcW w:w="1350" w:type="dxa"/>
          </w:tcPr>
          <w:p w14:paraId="53826FC8" w14:textId="13C1ADD5" w:rsidR="00A158F2" w:rsidRPr="00174EF8" w:rsidRDefault="00677F4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C9" w14:textId="2B36AE87" w:rsidR="00A158F2" w:rsidRPr="00174EF8" w:rsidRDefault="00677F4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CA" w14:textId="3C33AFCD" w:rsidR="00A158F2" w:rsidRPr="00174EF8" w:rsidRDefault="00677F4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Increases the capabilities of existing technology to expand student experience and training with industry standard equipment.</w:t>
            </w:r>
            <w:r w:rsidR="00FF4150">
              <w:rPr>
                <w:rFonts w:ascii="Arial" w:eastAsia="Times New Roman" w:hAnsi="Arial" w:cs="Arial"/>
                <w:b/>
                <w:sz w:val="16"/>
                <w:szCs w:val="16"/>
              </w:rPr>
              <w:t xml:space="preserve"> Consists of remote control for current wireless lens control system, upgrade to current dolly system, and additional lenses for use in green screen work.</w:t>
            </w:r>
          </w:p>
        </w:tc>
        <w:tc>
          <w:tcPr>
            <w:tcW w:w="1440" w:type="dxa"/>
          </w:tcPr>
          <w:p w14:paraId="53826FCB" w14:textId="0F20FC43" w:rsidR="00A158F2" w:rsidRPr="00174EF8" w:rsidRDefault="00677F4E" w:rsidP="00561AE3">
            <w:pPr>
              <w:spacing w:after="0" w:line="240" w:lineRule="auto"/>
              <w:rPr>
                <w:rFonts w:ascii="Times New Roman" w:eastAsia="Times New Roman" w:hAnsi="Times New Roman"/>
                <w:sz w:val="24"/>
                <w:szCs w:val="24"/>
              </w:rPr>
            </w:pPr>
            <w:r>
              <w:rPr>
                <w:rFonts w:ascii="Arial" w:eastAsia="Times New Roman" w:hAnsi="Arial" w:cs="Arial"/>
                <w:b/>
                <w:sz w:val="16"/>
                <w:szCs w:val="16"/>
              </w:rPr>
              <w:t>$4,000</w:t>
            </w:r>
          </w:p>
        </w:tc>
      </w:tr>
      <w:tr w:rsidR="00A158F2" w:rsidRPr="00174EF8" w14:paraId="53826FD4" w14:textId="77777777" w:rsidTr="00662183">
        <w:tc>
          <w:tcPr>
            <w:tcW w:w="990" w:type="dxa"/>
          </w:tcPr>
          <w:p w14:paraId="53826FCD" w14:textId="77777777" w:rsidR="00A158F2" w:rsidRPr="00174EF8"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37B4CC9" w14:textId="77777777" w:rsidR="00677F4E" w:rsidRDefault="00677F4E" w:rsidP="00677F4E">
            <w:pPr>
              <w:spacing w:after="0" w:line="240" w:lineRule="auto"/>
              <w:rPr>
                <w:rFonts w:ascii="Arial" w:eastAsia="Times New Roman" w:hAnsi="Arial" w:cs="Arial"/>
                <w:b/>
                <w:sz w:val="16"/>
                <w:szCs w:val="16"/>
              </w:rPr>
            </w:pPr>
            <w:r>
              <w:rPr>
                <w:rFonts w:ascii="Arial" w:eastAsia="Times New Roman" w:hAnsi="Arial" w:cs="Arial"/>
                <w:b/>
                <w:sz w:val="16"/>
                <w:szCs w:val="16"/>
              </w:rPr>
              <w:t>6 GoPro Cameras</w:t>
            </w:r>
          </w:p>
          <w:p w14:paraId="53826FCE" w14:textId="01475E02" w:rsidR="00A158F2" w:rsidRPr="00174EF8" w:rsidRDefault="00A158F2" w:rsidP="00F03DE9">
            <w:pPr>
              <w:spacing w:after="0" w:line="240" w:lineRule="auto"/>
              <w:rPr>
                <w:rFonts w:ascii="Times New Roman" w:eastAsia="Times New Roman" w:hAnsi="Times New Roman"/>
                <w:sz w:val="24"/>
                <w:szCs w:val="24"/>
              </w:rPr>
            </w:pPr>
          </w:p>
        </w:tc>
        <w:tc>
          <w:tcPr>
            <w:tcW w:w="990" w:type="dxa"/>
          </w:tcPr>
          <w:p w14:paraId="53826FCF" w14:textId="79A584D6" w:rsidR="00A158F2" w:rsidRPr="00DA5F51" w:rsidRDefault="00677F4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w:t>
            </w:r>
            <w:r w:rsidR="00A158F2">
              <w:rPr>
                <w:rFonts w:ascii="Arial" w:eastAsia="Times New Roman" w:hAnsi="Arial" w:cs="Arial"/>
                <w:b/>
                <w:sz w:val="16"/>
                <w:szCs w:val="16"/>
              </w:rPr>
              <w:t>00010</w:t>
            </w:r>
          </w:p>
        </w:tc>
        <w:tc>
          <w:tcPr>
            <w:tcW w:w="1350" w:type="dxa"/>
          </w:tcPr>
          <w:p w14:paraId="53826FD0" w14:textId="7DB0BF6B"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14:paraId="53826FD1" w14:textId="73365593" w:rsidR="00A158F2" w:rsidRPr="00174EF8" w:rsidRDefault="00A158F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5400" w:type="dxa"/>
          </w:tcPr>
          <w:p w14:paraId="53826FD2" w14:textId="3EAB3B76" w:rsidR="00A158F2" w:rsidRPr="00174EF8" w:rsidRDefault="00BA6757"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GoPro technology changes each year and now is offering enhanced capabilities allowing students hands-on use of current technology at a low cost.</w:t>
            </w:r>
          </w:p>
        </w:tc>
        <w:tc>
          <w:tcPr>
            <w:tcW w:w="1440" w:type="dxa"/>
          </w:tcPr>
          <w:p w14:paraId="53826FD3" w14:textId="6BC5F64E" w:rsidR="00A158F2" w:rsidRPr="00174EF8" w:rsidRDefault="00677F4E" w:rsidP="00CB3A38">
            <w:pPr>
              <w:spacing w:after="0" w:line="240" w:lineRule="auto"/>
              <w:rPr>
                <w:rFonts w:ascii="Times New Roman" w:eastAsia="Times New Roman" w:hAnsi="Times New Roman"/>
                <w:sz w:val="24"/>
                <w:szCs w:val="24"/>
              </w:rPr>
            </w:pPr>
            <w:r>
              <w:rPr>
                <w:rFonts w:ascii="Arial" w:eastAsia="Times New Roman" w:hAnsi="Arial" w:cs="Arial"/>
                <w:b/>
                <w:sz w:val="16"/>
                <w:szCs w:val="16"/>
              </w:rPr>
              <w:t>6 @ $540= $3,240</w:t>
            </w:r>
          </w:p>
        </w:tc>
      </w:tr>
      <w:tr w:rsidR="00A158F2" w:rsidRPr="00174EF8" w14:paraId="53826FDC" w14:textId="77777777" w:rsidTr="00662183">
        <w:tc>
          <w:tcPr>
            <w:tcW w:w="990" w:type="dxa"/>
          </w:tcPr>
          <w:p w14:paraId="53826FD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881B614" w14:textId="77777777" w:rsidR="00677F4E" w:rsidRDefault="00677F4E" w:rsidP="00677F4E">
            <w:pPr>
              <w:spacing w:after="0" w:line="240" w:lineRule="auto"/>
              <w:rPr>
                <w:rFonts w:ascii="Arial" w:eastAsia="Times New Roman" w:hAnsi="Arial" w:cs="Arial"/>
                <w:b/>
                <w:noProof/>
                <w:sz w:val="16"/>
                <w:szCs w:val="16"/>
              </w:rPr>
            </w:pPr>
            <w:r w:rsidRPr="00376819">
              <w:rPr>
                <w:rFonts w:ascii="Arial" w:eastAsia="Times New Roman" w:hAnsi="Arial" w:cs="Arial"/>
                <w:b/>
                <w:noProof/>
                <w:sz w:val="16"/>
                <w:szCs w:val="16"/>
              </w:rPr>
              <w:t xml:space="preserve">Travel funds for trade </w:t>
            </w:r>
            <w:r w:rsidRPr="00376819">
              <w:rPr>
                <w:rFonts w:ascii="Arial" w:eastAsia="Times New Roman" w:hAnsi="Arial" w:cs="Arial"/>
                <w:b/>
                <w:noProof/>
                <w:sz w:val="16"/>
                <w:szCs w:val="16"/>
              </w:rPr>
              <w:lastRenderedPageBreak/>
              <w:t>shows and conferences.</w:t>
            </w:r>
          </w:p>
          <w:p w14:paraId="53826FD6" w14:textId="32172303" w:rsidR="00677F4E" w:rsidRPr="00174EF8" w:rsidRDefault="00677F4E" w:rsidP="00F7705F">
            <w:pPr>
              <w:spacing w:after="0" w:line="240" w:lineRule="auto"/>
              <w:rPr>
                <w:rFonts w:ascii="Times New Roman" w:eastAsia="Times New Roman" w:hAnsi="Times New Roman"/>
                <w:sz w:val="24"/>
                <w:szCs w:val="24"/>
              </w:rPr>
            </w:pPr>
          </w:p>
        </w:tc>
        <w:tc>
          <w:tcPr>
            <w:tcW w:w="990" w:type="dxa"/>
          </w:tcPr>
          <w:p w14:paraId="53826FD7" w14:textId="70ACF74A" w:rsidR="00A158F2" w:rsidRPr="00DA5F51" w:rsidRDefault="00677F4E"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w:t>
            </w:r>
            <w:r w:rsidR="00561AE3">
              <w:rPr>
                <w:rFonts w:ascii="Arial" w:eastAsia="Times New Roman" w:hAnsi="Arial" w:cs="Arial"/>
                <w:b/>
                <w:sz w:val="16"/>
                <w:szCs w:val="16"/>
              </w:rPr>
              <w:t>00010</w:t>
            </w:r>
          </w:p>
        </w:tc>
        <w:tc>
          <w:tcPr>
            <w:tcW w:w="1350" w:type="dxa"/>
          </w:tcPr>
          <w:p w14:paraId="53826FD8" w14:textId="2F08D62B" w:rsidR="00A158F2" w:rsidRPr="00174EF8" w:rsidRDefault="00677F4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D9" w14:textId="67B2F944" w:rsidR="00A158F2" w:rsidRPr="00174EF8" w:rsidRDefault="00677F4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2, 3</w:t>
            </w:r>
          </w:p>
        </w:tc>
        <w:tc>
          <w:tcPr>
            <w:tcW w:w="5400" w:type="dxa"/>
          </w:tcPr>
          <w:p w14:paraId="53826FDA" w14:textId="15E11DF2" w:rsidR="00A158F2" w:rsidRPr="00174EF8" w:rsidRDefault="00677F4E" w:rsidP="00F7705F">
            <w:pPr>
              <w:spacing w:after="0" w:line="240" w:lineRule="auto"/>
              <w:rPr>
                <w:rFonts w:ascii="Times New Roman" w:eastAsia="Times New Roman" w:hAnsi="Times New Roman"/>
                <w:sz w:val="24"/>
                <w:szCs w:val="24"/>
              </w:rPr>
            </w:pPr>
            <w:r w:rsidRPr="00376819">
              <w:rPr>
                <w:rFonts w:ascii="Arial" w:eastAsia="Times New Roman" w:hAnsi="Arial" w:cs="Arial"/>
                <w:b/>
                <w:noProof/>
                <w:sz w:val="16"/>
                <w:szCs w:val="16"/>
              </w:rPr>
              <w:t xml:space="preserve">Indispensable means of keeping multiple instructors up to date on current technology, trends, industry contacts, and software </w:t>
            </w:r>
            <w:r w:rsidRPr="00376819">
              <w:rPr>
                <w:rFonts w:ascii="Arial" w:eastAsia="Times New Roman" w:hAnsi="Arial" w:cs="Arial"/>
                <w:b/>
                <w:noProof/>
                <w:sz w:val="16"/>
                <w:szCs w:val="16"/>
              </w:rPr>
              <w:lastRenderedPageBreak/>
              <w:t xml:space="preserve">updates and advancements. Conferences include: National Association of Broadcasters convention (NAB), Digital Signage Expo (DSE), North American Music Merchants tradeshow (NAMM), Consumer Electronics Show (CES), SIGGRAPH, CineGear, Live Display Industries (LDI), Audio Engineering Society (AES), InfoComm, </w:t>
            </w:r>
            <w:r>
              <w:rPr>
                <w:rFonts w:ascii="Arial" w:eastAsia="Times New Roman" w:hAnsi="Arial" w:cs="Arial"/>
                <w:b/>
                <w:noProof/>
                <w:sz w:val="16"/>
                <w:szCs w:val="16"/>
              </w:rPr>
              <w:t xml:space="preserve">and the </w:t>
            </w:r>
            <w:r w:rsidRPr="00376819">
              <w:rPr>
                <w:rFonts w:ascii="Arial" w:eastAsia="Times New Roman" w:hAnsi="Arial" w:cs="Arial"/>
                <w:b/>
                <w:noProof/>
                <w:sz w:val="16"/>
                <w:szCs w:val="16"/>
              </w:rPr>
              <w:t>Digital Signage Expo (DSE</w:t>
            </w:r>
            <w:r>
              <w:rPr>
                <w:rFonts w:ascii="Arial" w:eastAsia="Times New Roman" w:hAnsi="Arial" w:cs="Arial"/>
                <w:b/>
                <w:noProof/>
                <w:sz w:val="16"/>
                <w:szCs w:val="16"/>
              </w:rPr>
              <w:t>.</w:t>
            </w:r>
          </w:p>
        </w:tc>
        <w:tc>
          <w:tcPr>
            <w:tcW w:w="1440" w:type="dxa"/>
          </w:tcPr>
          <w:p w14:paraId="53826FDB" w14:textId="711B8708" w:rsidR="00A158F2" w:rsidRPr="00174EF8" w:rsidRDefault="00677F4E"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$3,500</w:t>
            </w:r>
          </w:p>
        </w:tc>
      </w:tr>
      <w:tr w:rsidR="00A158F2" w:rsidRPr="00174EF8" w14:paraId="53826FE4" w14:textId="77777777" w:rsidTr="00F41221">
        <w:trPr>
          <w:trHeight w:val="63"/>
        </w:trPr>
        <w:tc>
          <w:tcPr>
            <w:tcW w:w="990" w:type="dxa"/>
          </w:tcPr>
          <w:p w14:paraId="53826FD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826FDE" w14:textId="4ABEAFC3" w:rsidR="00A158F2" w:rsidRPr="00174EF8" w:rsidRDefault="00A158F2" w:rsidP="00F7705F">
            <w:pPr>
              <w:spacing w:after="0" w:line="240" w:lineRule="auto"/>
              <w:rPr>
                <w:rFonts w:ascii="Times New Roman" w:eastAsia="Times New Roman" w:hAnsi="Times New Roman"/>
                <w:sz w:val="24"/>
                <w:szCs w:val="24"/>
              </w:rPr>
            </w:pPr>
          </w:p>
        </w:tc>
        <w:tc>
          <w:tcPr>
            <w:tcW w:w="990" w:type="dxa"/>
          </w:tcPr>
          <w:p w14:paraId="53826FDF" w14:textId="1643CAD7" w:rsidR="00A158F2" w:rsidRPr="00DA5F51" w:rsidRDefault="00A158F2" w:rsidP="00E657F1">
            <w:pPr>
              <w:spacing w:after="0" w:line="240" w:lineRule="auto"/>
              <w:rPr>
                <w:rFonts w:ascii="Times New Roman" w:eastAsia="Times New Roman" w:hAnsi="Times New Roman"/>
                <w:sz w:val="24"/>
                <w:szCs w:val="24"/>
              </w:rPr>
            </w:pPr>
          </w:p>
        </w:tc>
        <w:tc>
          <w:tcPr>
            <w:tcW w:w="1350" w:type="dxa"/>
          </w:tcPr>
          <w:p w14:paraId="53826FE0" w14:textId="64D95806" w:rsidR="00A158F2" w:rsidRPr="00174EF8" w:rsidRDefault="00A158F2" w:rsidP="00F7705F">
            <w:pPr>
              <w:spacing w:after="0" w:line="240" w:lineRule="auto"/>
              <w:rPr>
                <w:rFonts w:ascii="Times New Roman" w:eastAsia="Times New Roman" w:hAnsi="Times New Roman"/>
                <w:sz w:val="24"/>
                <w:szCs w:val="24"/>
              </w:rPr>
            </w:pPr>
          </w:p>
        </w:tc>
        <w:tc>
          <w:tcPr>
            <w:tcW w:w="1620" w:type="dxa"/>
          </w:tcPr>
          <w:p w14:paraId="53826FE1" w14:textId="2A19B851" w:rsidR="00A158F2" w:rsidRPr="00174EF8" w:rsidRDefault="00A158F2" w:rsidP="00F7705F">
            <w:pPr>
              <w:spacing w:after="0" w:line="240" w:lineRule="auto"/>
              <w:rPr>
                <w:rFonts w:ascii="Times New Roman" w:eastAsia="Times New Roman" w:hAnsi="Times New Roman"/>
                <w:sz w:val="24"/>
                <w:szCs w:val="24"/>
              </w:rPr>
            </w:pPr>
          </w:p>
        </w:tc>
        <w:tc>
          <w:tcPr>
            <w:tcW w:w="5400" w:type="dxa"/>
          </w:tcPr>
          <w:p w14:paraId="53826FE2" w14:textId="5E1AF6D1" w:rsidR="00A158F2" w:rsidRPr="00174EF8" w:rsidRDefault="00A158F2" w:rsidP="00F7705F">
            <w:pPr>
              <w:spacing w:after="0" w:line="240" w:lineRule="auto"/>
              <w:rPr>
                <w:rFonts w:ascii="Times New Roman" w:eastAsia="Times New Roman" w:hAnsi="Times New Roman"/>
                <w:sz w:val="24"/>
                <w:szCs w:val="24"/>
              </w:rPr>
            </w:pPr>
          </w:p>
        </w:tc>
        <w:tc>
          <w:tcPr>
            <w:tcW w:w="1440" w:type="dxa"/>
          </w:tcPr>
          <w:p w14:paraId="53826FE3" w14:textId="2222452B" w:rsidR="00A158F2" w:rsidRPr="00174EF8" w:rsidRDefault="00A158F2" w:rsidP="00F7705F">
            <w:pPr>
              <w:spacing w:after="0" w:line="240" w:lineRule="auto"/>
              <w:rPr>
                <w:rFonts w:ascii="Times New Roman" w:eastAsia="Times New Roman" w:hAnsi="Times New Roman"/>
                <w:sz w:val="24"/>
                <w:szCs w:val="24"/>
              </w:rPr>
            </w:pPr>
          </w:p>
        </w:tc>
      </w:tr>
      <w:tr w:rsidR="00A158F2" w:rsidRPr="00174EF8" w14:paraId="53826FEC" w14:textId="77777777" w:rsidTr="00662183">
        <w:tc>
          <w:tcPr>
            <w:tcW w:w="990" w:type="dxa"/>
          </w:tcPr>
          <w:p w14:paraId="53826FE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699348F1" w:rsidR="00A158F2" w:rsidRPr="00174EF8" w:rsidRDefault="00A158F2" w:rsidP="00F7705F">
            <w:pPr>
              <w:spacing w:after="0" w:line="240" w:lineRule="auto"/>
              <w:rPr>
                <w:rFonts w:ascii="Times New Roman" w:eastAsia="Times New Roman" w:hAnsi="Times New Roman"/>
                <w:sz w:val="24"/>
                <w:szCs w:val="24"/>
              </w:rPr>
            </w:pPr>
          </w:p>
        </w:tc>
        <w:tc>
          <w:tcPr>
            <w:tcW w:w="990" w:type="dxa"/>
          </w:tcPr>
          <w:p w14:paraId="53826FE7" w14:textId="17808728" w:rsidR="00A158F2" w:rsidRPr="00DA5F51" w:rsidRDefault="00A158F2" w:rsidP="00E657F1">
            <w:pPr>
              <w:spacing w:after="0" w:line="240" w:lineRule="auto"/>
              <w:rPr>
                <w:rFonts w:ascii="Times New Roman" w:eastAsia="Times New Roman" w:hAnsi="Times New Roman"/>
                <w:sz w:val="24"/>
                <w:szCs w:val="24"/>
              </w:rPr>
            </w:pPr>
          </w:p>
        </w:tc>
        <w:tc>
          <w:tcPr>
            <w:tcW w:w="1350" w:type="dxa"/>
          </w:tcPr>
          <w:p w14:paraId="53826FE8" w14:textId="36153F13" w:rsidR="00A158F2" w:rsidRPr="00174EF8" w:rsidRDefault="00A158F2" w:rsidP="00F7705F">
            <w:pPr>
              <w:spacing w:after="0" w:line="240" w:lineRule="auto"/>
              <w:rPr>
                <w:rFonts w:ascii="Times New Roman" w:eastAsia="Times New Roman" w:hAnsi="Times New Roman"/>
                <w:sz w:val="24"/>
                <w:szCs w:val="24"/>
              </w:rPr>
            </w:pPr>
          </w:p>
        </w:tc>
        <w:tc>
          <w:tcPr>
            <w:tcW w:w="1620" w:type="dxa"/>
          </w:tcPr>
          <w:p w14:paraId="53826FE9" w14:textId="57E067A5" w:rsidR="00A158F2" w:rsidRPr="00174EF8" w:rsidRDefault="00A158F2" w:rsidP="00F7705F">
            <w:pPr>
              <w:spacing w:after="0" w:line="240" w:lineRule="auto"/>
              <w:rPr>
                <w:rFonts w:ascii="Times New Roman" w:eastAsia="Times New Roman" w:hAnsi="Times New Roman"/>
                <w:sz w:val="24"/>
                <w:szCs w:val="24"/>
              </w:rPr>
            </w:pPr>
          </w:p>
        </w:tc>
        <w:tc>
          <w:tcPr>
            <w:tcW w:w="5400" w:type="dxa"/>
          </w:tcPr>
          <w:p w14:paraId="53826FEA" w14:textId="3034FA73" w:rsidR="00A158F2" w:rsidRPr="00174EF8" w:rsidRDefault="00A158F2" w:rsidP="00F7705F">
            <w:pPr>
              <w:spacing w:after="0" w:line="240" w:lineRule="auto"/>
              <w:rPr>
                <w:rFonts w:ascii="Times New Roman" w:eastAsia="Times New Roman" w:hAnsi="Times New Roman"/>
                <w:sz w:val="24"/>
                <w:szCs w:val="24"/>
              </w:rPr>
            </w:pPr>
          </w:p>
        </w:tc>
        <w:tc>
          <w:tcPr>
            <w:tcW w:w="1440" w:type="dxa"/>
          </w:tcPr>
          <w:p w14:paraId="53826FEB" w14:textId="33803569" w:rsidR="00A158F2" w:rsidRPr="00174EF8" w:rsidRDefault="00A158F2" w:rsidP="00F7705F">
            <w:pPr>
              <w:spacing w:after="0" w:line="240" w:lineRule="auto"/>
              <w:rPr>
                <w:rFonts w:ascii="Times New Roman" w:eastAsia="Times New Roman" w:hAnsi="Times New Roman"/>
                <w:sz w:val="24"/>
                <w:szCs w:val="24"/>
              </w:rPr>
            </w:pPr>
          </w:p>
        </w:tc>
      </w:tr>
      <w:tr w:rsidR="00A158F2" w:rsidRPr="00174EF8" w14:paraId="53826FF4" w14:textId="77777777" w:rsidTr="00662183">
        <w:tc>
          <w:tcPr>
            <w:tcW w:w="990" w:type="dxa"/>
          </w:tcPr>
          <w:p w14:paraId="53826FE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6CBA5954" w:rsidR="00A158F2" w:rsidRPr="00174EF8" w:rsidRDefault="00A158F2" w:rsidP="00561AE3">
            <w:pPr>
              <w:spacing w:after="0" w:line="240" w:lineRule="auto"/>
              <w:rPr>
                <w:rFonts w:ascii="Times New Roman" w:eastAsia="Times New Roman" w:hAnsi="Times New Roman"/>
                <w:sz w:val="24"/>
                <w:szCs w:val="24"/>
              </w:rPr>
            </w:pPr>
          </w:p>
        </w:tc>
        <w:tc>
          <w:tcPr>
            <w:tcW w:w="990" w:type="dxa"/>
          </w:tcPr>
          <w:p w14:paraId="53826FEF" w14:textId="05F0A2A8" w:rsidR="00A158F2" w:rsidRPr="00DA5F51" w:rsidRDefault="00A158F2" w:rsidP="00E657F1">
            <w:pPr>
              <w:spacing w:after="0" w:line="240" w:lineRule="auto"/>
              <w:rPr>
                <w:rFonts w:ascii="Times New Roman" w:eastAsia="Times New Roman" w:hAnsi="Times New Roman"/>
                <w:sz w:val="24"/>
                <w:szCs w:val="24"/>
              </w:rPr>
            </w:pPr>
          </w:p>
        </w:tc>
        <w:tc>
          <w:tcPr>
            <w:tcW w:w="1350" w:type="dxa"/>
          </w:tcPr>
          <w:p w14:paraId="53826FF0" w14:textId="4E57611A" w:rsidR="00A158F2" w:rsidRPr="00174EF8" w:rsidRDefault="00A158F2" w:rsidP="00F7705F">
            <w:pPr>
              <w:spacing w:after="0" w:line="240" w:lineRule="auto"/>
              <w:rPr>
                <w:rFonts w:ascii="Times New Roman" w:eastAsia="Times New Roman" w:hAnsi="Times New Roman"/>
                <w:sz w:val="24"/>
                <w:szCs w:val="24"/>
              </w:rPr>
            </w:pPr>
          </w:p>
        </w:tc>
        <w:tc>
          <w:tcPr>
            <w:tcW w:w="1620" w:type="dxa"/>
          </w:tcPr>
          <w:p w14:paraId="53826FF1" w14:textId="657DC4CE" w:rsidR="00A158F2" w:rsidRPr="00174EF8" w:rsidRDefault="00A158F2" w:rsidP="00F7705F">
            <w:pPr>
              <w:spacing w:after="0" w:line="240" w:lineRule="auto"/>
              <w:rPr>
                <w:rFonts w:ascii="Times New Roman" w:eastAsia="Times New Roman" w:hAnsi="Times New Roman"/>
                <w:sz w:val="24"/>
                <w:szCs w:val="24"/>
              </w:rPr>
            </w:pPr>
          </w:p>
        </w:tc>
        <w:tc>
          <w:tcPr>
            <w:tcW w:w="5400" w:type="dxa"/>
          </w:tcPr>
          <w:p w14:paraId="53826FF2" w14:textId="606168B9" w:rsidR="00A158F2" w:rsidRPr="00174EF8" w:rsidRDefault="00A158F2" w:rsidP="00561AE3">
            <w:pPr>
              <w:spacing w:after="0" w:line="240" w:lineRule="auto"/>
              <w:rPr>
                <w:rFonts w:ascii="Times New Roman" w:eastAsia="Times New Roman" w:hAnsi="Times New Roman"/>
                <w:sz w:val="24"/>
                <w:szCs w:val="24"/>
              </w:rPr>
            </w:pPr>
          </w:p>
        </w:tc>
        <w:tc>
          <w:tcPr>
            <w:tcW w:w="1440" w:type="dxa"/>
          </w:tcPr>
          <w:p w14:paraId="53826FF3" w14:textId="2E22FA57" w:rsidR="00A158F2" w:rsidRPr="00174EF8" w:rsidRDefault="00A158F2" w:rsidP="00F7705F">
            <w:pPr>
              <w:spacing w:after="0" w:line="240" w:lineRule="auto"/>
              <w:rPr>
                <w:rFonts w:ascii="Times New Roman" w:eastAsia="Times New Roman" w:hAnsi="Times New Roman"/>
                <w:sz w:val="24"/>
                <w:szCs w:val="24"/>
              </w:rPr>
            </w:pPr>
          </w:p>
        </w:tc>
      </w:tr>
      <w:tr w:rsidR="00A158F2" w:rsidRPr="00174EF8" w14:paraId="53826FFC" w14:textId="77777777" w:rsidTr="00662183">
        <w:tc>
          <w:tcPr>
            <w:tcW w:w="990" w:type="dxa"/>
          </w:tcPr>
          <w:p w14:paraId="53826FF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A158F2" w:rsidRPr="00174EF8" w:rsidRDefault="00A158F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04" w14:textId="77777777" w:rsidTr="00662183">
        <w:tc>
          <w:tcPr>
            <w:tcW w:w="990" w:type="dxa"/>
          </w:tcPr>
          <w:p w14:paraId="53826FF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0C" w14:textId="77777777" w:rsidTr="00662183">
        <w:tc>
          <w:tcPr>
            <w:tcW w:w="990" w:type="dxa"/>
          </w:tcPr>
          <w:p w14:paraId="5382700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14" w14:textId="77777777" w:rsidTr="00662183">
        <w:tc>
          <w:tcPr>
            <w:tcW w:w="990" w:type="dxa"/>
          </w:tcPr>
          <w:p w14:paraId="5382700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1C" w14:textId="77777777" w:rsidTr="00662183">
        <w:tc>
          <w:tcPr>
            <w:tcW w:w="990" w:type="dxa"/>
          </w:tcPr>
          <w:p w14:paraId="5382701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24" w14:textId="77777777" w:rsidTr="00662183">
        <w:tc>
          <w:tcPr>
            <w:tcW w:w="990" w:type="dxa"/>
          </w:tcPr>
          <w:p w14:paraId="5382701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A158F2" w:rsidRPr="00174EF8" w:rsidRDefault="00A158F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2C" w14:textId="77777777" w:rsidTr="00662183">
        <w:tc>
          <w:tcPr>
            <w:tcW w:w="990" w:type="dxa"/>
          </w:tcPr>
          <w:p w14:paraId="5382702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34" w14:textId="77777777" w:rsidTr="00662183">
        <w:tc>
          <w:tcPr>
            <w:tcW w:w="990" w:type="dxa"/>
          </w:tcPr>
          <w:p w14:paraId="5382702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3C" w14:textId="77777777" w:rsidTr="00662183">
        <w:tc>
          <w:tcPr>
            <w:tcW w:w="990" w:type="dxa"/>
          </w:tcPr>
          <w:p w14:paraId="5382703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44" w14:textId="77777777" w:rsidTr="00662183">
        <w:tc>
          <w:tcPr>
            <w:tcW w:w="990" w:type="dxa"/>
          </w:tcPr>
          <w:p w14:paraId="5382703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4C" w14:textId="77777777" w:rsidTr="00662183">
        <w:tc>
          <w:tcPr>
            <w:tcW w:w="990" w:type="dxa"/>
          </w:tcPr>
          <w:p w14:paraId="5382704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A158F2" w:rsidRPr="00174EF8" w:rsidRDefault="00A158F2"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A158F2" w:rsidRPr="00DA5F51" w:rsidRDefault="00A158F2"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A158F2" w:rsidRPr="00174EF8" w:rsidRDefault="00A158F2"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54" w14:textId="77777777" w:rsidTr="00662183">
        <w:tc>
          <w:tcPr>
            <w:tcW w:w="990" w:type="dxa"/>
          </w:tcPr>
          <w:p w14:paraId="5382704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A158F2" w:rsidRPr="00174EF8" w:rsidRDefault="00A158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A158F2" w:rsidRPr="00DA5F51" w:rsidRDefault="00A158F2"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5C" w14:textId="77777777" w:rsidTr="00662183">
        <w:tc>
          <w:tcPr>
            <w:tcW w:w="990" w:type="dxa"/>
          </w:tcPr>
          <w:p w14:paraId="5382705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A158F2" w:rsidRPr="00174EF8" w:rsidRDefault="00A158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A158F2" w:rsidRPr="00DA5F51" w:rsidRDefault="00A158F2"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64" w14:textId="77777777" w:rsidTr="00662183">
        <w:tc>
          <w:tcPr>
            <w:tcW w:w="990" w:type="dxa"/>
          </w:tcPr>
          <w:p w14:paraId="5382705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A158F2" w:rsidRPr="00174EF8" w:rsidRDefault="00A158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A158F2" w:rsidRPr="00DA5F51" w:rsidRDefault="00A158F2"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6C" w14:textId="77777777" w:rsidTr="00662183">
        <w:tc>
          <w:tcPr>
            <w:tcW w:w="990" w:type="dxa"/>
          </w:tcPr>
          <w:p w14:paraId="5382706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A158F2" w:rsidRPr="00174EF8" w:rsidRDefault="00A158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A158F2" w:rsidRPr="00DA5F51" w:rsidRDefault="00A158F2"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74" w14:textId="77777777" w:rsidTr="00662183">
        <w:tc>
          <w:tcPr>
            <w:tcW w:w="990" w:type="dxa"/>
          </w:tcPr>
          <w:p w14:paraId="5382706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A158F2" w:rsidRPr="00174EF8" w:rsidRDefault="00A158F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A158F2" w:rsidRPr="00DA5F51" w:rsidRDefault="00A158F2"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A158F2" w:rsidRPr="00174EF8" w:rsidRDefault="00A158F2"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A158F2" w:rsidRPr="00174EF8" w14:paraId="5382707C" w14:textId="77777777" w:rsidTr="00662183">
        <w:tc>
          <w:tcPr>
            <w:tcW w:w="990" w:type="dxa"/>
          </w:tcPr>
          <w:p w14:paraId="5382707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A158F2" w:rsidRPr="00DA5F51" w:rsidRDefault="00A158F2"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158F2" w:rsidRPr="00174EF8" w14:paraId="53827084" w14:textId="77777777" w:rsidTr="00662183">
        <w:tc>
          <w:tcPr>
            <w:tcW w:w="990" w:type="dxa"/>
          </w:tcPr>
          <w:p w14:paraId="5382707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A158F2" w:rsidRPr="00DA5F51" w:rsidRDefault="00A158F2"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158F2" w:rsidRPr="00174EF8" w14:paraId="5382708C" w14:textId="77777777" w:rsidTr="00662183">
        <w:tc>
          <w:tcPr>
            <w:tcW w:w="990" w:type="dxa"/>
          </w:tcPr>
          <w:p w14:paraId="5382708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A158F2" w:rsidRPr="00DA5F51" w:rsidRDefault="00A158F2"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158F2" w:rsidRPr="00174EF8" w14:paraId="53827094" w14:textId="77777777" w:rsidTr="00662183">
        <w:tc>
          <w:tcPr>
            <w:tcW w:w="990" w:type="dxa"/>
          </w:tcPr>
          <w:p w14:paraId="5382708D"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A158F2" w:rsidRPr="00DA5F51" w:rsidRDefault="00A158F2"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A158F2" w:rsidRPr="00174EF8" w14:paraId="5382709C" w14:textId="77777777" w:rsidTr="00662183">
        <w:tc>
          <w:tcPr>
            <w:tcW w:w="990" w:type="dxa"/>
          </w:tcPr>
          <w:p w14:paraId="53827095" w14:textId="77777777" w:rsidR="00A158F2" w:rsidRDefault="00A158F2"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A158F2" w:rsidRPr="00DA5F51" w:rsidRDefault="00A158F2"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A158F2" w:rsidRPr="00174EF8" w:rsidRDefault="00A158F2"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1433C"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15F8142" w14:textId="77777777" w:rsidR="00ED3D59" w:rsidRDefault="00ED3D59" w:rsidP="00ED3D59">
      <w:pPr>
        <w:tabs>
          <w:tab w:val="left" w:leader="underscore" w:pos="12780"/>
        </w:tabs>
        <w:spacing w:after="0" w:line="240" w:lineRule="auto"/>
        <w:rPr>
          <w:rFonts w:ascii="Arial" w:eastAsia="Times New Roman" w:hAnsi="Arial" w:cs="Arial"/>
          <w:b/>
          <w:sz w:val="16"/>
          <w:szCs w:val="16"/>
        </w:rPr>
      </w:pPr>
    </w:p>
    <w:p w14:paraId="53827102" w14:textId="47069CE1" w:rsidR="00162554" w:rsidRPr="00ED3D59" w:rsidRDefault="00ED3D59" w:rsidP="00ED3D59">
      <w:pPr>
        <w:tabs>
          <w:tab w:val="left" w:leader="underscore" w:pos="12780"/>
        </w:tabs>
        <w:spacing w:after="0" w:line="240" w:lineRule="auto"/>
        <w:rPr>
          <w:rFonts w:ascii="Arial" w:eastAsia="Times New Roman" w:hAnsi="Arial" w:cs="Arial"/>
          <w:b/>
          <w:sz w:val="20"/>
          <w:szCs w:val="20"/>
        </w:rPr>
      </w:pPr>
      <w:r>
        <w:rPr>
          <w:rFonts w:ascii="Arial" w:eastAsia="Times New Roman" w:hAnsi="Arial" w:cs="Arial"/>
          <w:b/>
          <w:noProof/>
          <w:sz w:val="20"/>
          <w:szCs w:val="20"/>
        </w:rPr>
        <w:drawing>
          <wp:inline distT="0" distB="0" distL="0" distR="0" wp14:anchorId="22939FF4" wp14:editId="0597E162">
            <wp:extent cx="1955800" cy="617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 Signature.jpg"/>
                    <pic:cNvPicPr/>
                  </pic:nvPicPr>
                  <pic:blipFill>
                    <a:blip r:embed="rId31">
                      <a:extLst>
                        <a:ext uri="{28A0092B-C50C-407E-A947-70E740481C1C}">
                          <a14:useLocalDpi xmlns:a14="http://schemas.microsoft.com/office/drawing/2010/main" val="0"/>
                        </a:ext>
                      </a:extLst>
                    </a:blip>
                    <a:stretch>
                      <a:fillRect/>
                    </a:stretch>
                  </pic:blipFill>
                  <pic:spPr>
                    <a:xfrm>
                      <a:off x="0" y="0"/>
                      <a:ext cx="1955800" cy="617621"/>
                    </a:xfrm>
                    <a:prstGeom prst="rect">
                      <a:avLst/>
                    </a:prstGeom>
                  </pic:spPr>
                </pic:pic>
              </a:graphicData>
            </a:graphic>
          </wp:inline>
        </w:drawing>
      </w:r>
      <w:r>
        <w:rPr>
          <w:rFonts w:ascii="Arial" w:eastAsia="Times New Roman" w:hAnsi="Arial" w:cs="Arial"/>
          <w:b/>
          <w:sz w:val="20"/>
          <w:szCs w:val="20"/>
        </w:rPr>
        <w:t xml:space="preserve">                                                                                                                                                            </w:t>
      </w:r>
      <w:r w:rsidR="003C7756">
        <w:rPr>
          <w:rFonts w:ascii="Arial" w:eastAsia="Times New Roman" w:hAnsi="Arial" w:cs="Arial"/>
          <w:b/>
          <w:sz w:val="20"/>
          <w:szCs w:val="20"/>
        </w:rPr>
        <w:t>12/15</w:t>
      </w:r>
      <w:r w:rsidRPr="00ED3D59">
        <w:rPr>
          <w:rFonts w:ascii="Arial" w:eastAsia="Times New Roman" w:hAnsi="Arial" w:cs="Arial"/>
          <w:b/>
          <w:sz w:val="20"/>
          <w:szCs w:val="20"/>
        </w:rPr>
        <w:t>/15</w:t>
      </w: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29CFF" w14:textId="77777777" w:rsidR="00B1433C" w:rsidRDefault="00B1433C" w:rsidP="002C5830">
      <w:pPr>
        <w:spacing w:after="0" w:line="240" w:lineRule="auto"/>
      </w:pPr>
      <w:r>
        <w:separator/>
      </w:r>
    </w:p>
  </w:endnote>
  <w:endnote w:type="continuationSeparator" w:id="0">
    <w:p w14:paraId="0CD347E1" w14:textId="77777777" w:rsidR="00B1433C" w:rsidRDefault="00B1433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E38DF" w:rsidRDefault="005E38D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E38DF" w:rsidRDefault="005E38D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E38DF" w:rsidRPr="00B61D65" w:rsidRDefault="005E38D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E38DF" w:rsidRPr="0028450D" w:rsidRDefault="005E38DF"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94374" w:rsidRPr="00694374">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872E" w14:textId="77777777" w:rsidR="00B1433C" w:rsidRDefault="00B1433C" w:rsidP="002C5830">
      <w:pPr>
        <w:spacing w:after="0" w:line="240" w:lineRule="auto"/>
      </w:pPr>
      <w:r>
        <w:separator/>
      </w:r>
    </w:p>
  </w:footnote>
  <w:footnote w:type="continuationSeparator" w:id="0">
    <w:p w14:paraId="2C4884C6" w14:textId="77777777" w:rsidR="00B1433C" w:rsidRDefault="00B1433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E38DF" w:rsidRPr="00F61877" w:rsidRDefault="005E38DF" w:rsidP="00611FB1">
    <w:pPr>
      <w:spacing w:after="0" w:line="240" w:lineRule="auto"/>
      <w:ind w:left="-180" w:right="-90"/>
      <w:jc w:val="center"/>
      <w:rPr>
        <w:b/>
        <w:sz w:val="28"/>
        <w:szCs w:val="28"/>
        <w:u w:val="single"/>
      </w:rPr>
    </w:pPr>
    <w:r>
      <w:rPr>
        <w:b/>
        <w:sz w:val="28"/>
        <w:szCs w:val="28"/>
      </w:rPr>
      <w:t xml:space="preserve">                                                                              </w:t>
    </w:r>
  </w:p>
  <w:p w14:paraId="5382710D" w14:textId="1ED69BA2" w:rsidR="005E38DF" w:rsidRPr="009423EC" w:rsidRDefault="005E38DF"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916"/>
    <w:multiLevelType w:val="hybridMultilevel"/>
    <w:tmpl w:val="4E406E28"/>
    <w:lvl w:ilvl="0" w:tplc="E6783C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D7E4D87"/>
    <w:multiLevelType w:val="hybridMultilevel"/>
    <w:tmpl w:val="76DC7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5555E"/>
    <w:multiLevelType w:val="hybridMultilevel"/>
    <w:tmpl w:val="8892E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04AF3"/>
    <w:multiLevelType w:val="hybridMultilevel"/>
    <w:tmpl w:val="027EF96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96B516D"/>
    <w:multiLevelType w:val="hybridMultilevel"/>
    <w:tmpl w:val="F468F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50953"/>
    <w:multiLevelType w:val="hybridMultilevel"/>
    <w:tmpl w:val="6910E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92D6B"/>
    <w:multiLevelType w:val="hybridMultilevel"/>
    <w:tmpl w:val="5F5CD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3"/>
  </w:num>
  <w:num w:numId="5">
    <w:abstractNumId w:val="12"/>
  </w:num>
  <w:num w:numId="6">
    <w:abstractNumId w:val="9"/>
  </w:num>
  <w:num w:numId="7">
    <w:abstractNumId w:val="7"/>
  </w:num>
  <w:num w:numId="8">
    <w:abstractNumId w:val="6"/>
  </w:num>
  <w:num w:numId="9">
    <w:abstractNumId w:val="1"/>
  </w:num>
  <w:num w:numId="10">
    <w:abstractNumId w:val="8"/>
  </w:num>
  <w:num w:numId="11">
    <w:abstractNumId w:val="5"/>
  </w:num>
  <w:num w:numId="12">
    <w:abstractNumId w:val="2"/>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1F89"/>
    <w:rsid w:val="00013435"/>
    <w:rsid w:val="00021CD1"/>
    <w:rsid w:val="00022D81"/>
    <w:rsid w:val="00031155"/>
    <w:rsid w:val="00031FCE"/>
    <w:rsid w:val="00043B62"/>
    <w:rsid w:val="0004584A"/>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1A4C"/>
    <w:rsid w:val="00123AB7"/>
    <w:rsid w:val="00126FA8"/>
    <w:rsid w:val="001327C9"/>
    <w:rsid w:val="00134BFB"/>
    <w:rsid w:val="001412A9"/>
    <w:rsid w:val="00144037"/>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1BD0"/>
    <w:rsid w:val="00196244"/>
    <w:rsid w:val="001A3EE4"/>
    <w:rsid w:val="001A5B52"/>
    <w:rsid w:val="001B0F65"/>
    <w:rsid w:val="001C0407"/>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6FD8"/>
    <w:rsid w:val="00267A89"/>
    <w:rsid w:val="002702DB"/>
    <w:rsid w:val="00271CAA"/>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C5D"/>
    <w:rsid w:val="002B6DD3"/>
    <w:rsid w:val="002C2C65"/>
    <w:rsid w:val="002C3380"/>
    <w:rsid w:val="002C4A42"/>
    <w:rsid w:val="002C5830"/>
    <w:rsid w:val="002D46F0"/>
    <w:rsid w:val="002D49CB"/>
    <w:rsid w:val="002D7E1A"/>
    <w:rsid w:val="002E3A76"/>
    <w:rsid w:val="002E4C68"/>
    <w:rsid w:val="002F31F9"/>
    <w:rsid w:val="002F3830"/>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C7756"/>
    <w:rsid w:val="003D167F"/>
    <w:rsid w:val="003E0AC8"/>
    <w:rsid w:val="003E61E8"/>
    <w:rsid w:val="003E7EAD"/>
    <w:rsid w:val="003F47D6"/>
    <w:rsid w:val="003F5CEA"/>
    <w:rsid w:val="004054FA"/>
    <w:rsid w:val="00410D45"/>
    <w:rsid w:val="0041147E"/>
    <w:rsid w:val="0041227A"/>
    <w:rsid w:val="004143D1"/>
    <w:rsid w:val="00414847"/>
    <w:rsid w:val="00414ADA"/>
    <w:rsid w:val="00431CE2"/>
    <w:rsid w:val="00433EDC"/>
    <w:rsid w:val="004341B6"/>
    <w:rsid w:val="00434EA9"/>
    <w:rsid w:val="00437505"/>
    <w:rsid w:val="00443861"/>
    <w:rsid w:val="00444BEE"/>
    <w:rsid w:val="0044738C"/>
    <w:rsid w:val="00447DAA"/>
    <w:rsid w:val="00452825"/>
    <w:rsid w:val="00454718"/>
    <w:rsid w:val="00455458"/>
    <w:rsid w:val="0046286C"/>
    <w:rsid w:val="00473087"/>
    <w:rsid w:val="0048033D"/>
    <w:rsid w:val="0048140B"/>
    <w:rsid w:val="00484209"/>
    <w:rsid w:val="00487126"/>
    <w:rsid w:val="004A4F35"/>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47A7"/>
    <w:rsid w:val="00520E5B"/>
    <w:rsid w:val="00521758"/>
    <w:rsid w:val="00523E5D"/>
    <w:rsid w:val="005265F1"/>
    <w:rsid w:val="00526BD1"/>
    <w:rsid w:val="00530CD1"/>
    <w:rsid w:val="00536922"/>
    <w:rsid w:val="00537C9A"/>
    <w:rsid w:val="005402F5"/>
    <w:rsid w:val="00542996"/>
    <w:rsid w:val="00542C64"/>
    <w:rsid w:val="00543682"/>
    <w:rsid w:val="0055218D"/>
    <w:rsid w:val="005522F5"/>
    <w:rsid w:val="00560EB2"/>
    <w:rsid w:val="00561AE3"/>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38DF"/>
    <w:rsid w:val="005E68B2"/>
    <w:rsid w:val="005E6D2C"/>
    <w:rsid w:val="005E78E3"/>
    <w:rsid w:val="005F1CEE"/>
    <w:rsid w:val="005F2A7C"/>
    <w:rsid w:val="005F2F15"/>
    <w:rsid w:val="006064A2"/>
    <w:rsid w:val="006115E7"/>
    <w:rsid w:val="00611FB1"/>
    <w:rsid w:val="006172C9"/>
    <w:rsid w:val="00624F43"/>
    <w:rsid w:val="0062567B"/>
    <w:rsid w:val="00626BFA"/>
    <w:rsid w:val="00630DDD"/>
    <w:rsid w:val="00631044"/>
    <w:rsid w:val="00631DF9"/>
    <w:rsid w:val="00633C87"/>
    <w:rsid w:val="00640AB5"/>
    <w:rsid w:val="006413D5"/>
    <w:rsid w:val="0064141E"/>
    <w:rsid w:val="00645873"/>
    <w:rsid w:val="006500FE"/>
    <w:rsid w:val="00662183"/>
    <w:rsid w:val="0066341F"/>
    <w:rsid w:val="006720E1"/>
    <w:rsid w:val="00677F4E"/>
    <w:rsid w:val="00682DD4"/>
    <w:rsid w:val="00686C02"/>
    <w:rsid w:val="00694374"/>
    <w:rsid w:val="006954A6"/>
    <w:rsid w:val="006A0202"/>
    <w:rsid w:val="006A251A"/>
    <w:rsid w:val="006B1BF6"/>
    <w:rsid w:val="006B2556"/>
    <w:rsid w:val="006B343E"/>
    <w:rsid w:val="006B3D8E"/>
    <w:rsid w:val="006B6219"/>
    <w:rsid w:val="006C7493"/>
    <w:rsid w:val="006D5CE8"/>
    <w:rsid w:val="006D7C25"/>
    <w:rsid w:val="006E165C"/>
    <w:rsid w:val="006E5143"/>
    <w:rsid w:val="006F0324"/>
    <w:rsid w:val="006F0886"/>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7506F"/>
    <w:rsid w:val="007879F6"/>
    <w:rsid w:val="007954E6"/>
    <w:rsid w:val="007A3DA3"/>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01F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0A60"/>
    <w:rsid w:val="009011A0"/>
    <w:rsid w:val="009015F1"/>
    <w:rsid w:val="0090160F"/>
    <w:rsid w:val="009025B1"/>
    <w:rsid w:val="00904E19"/>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1881"/>
    <w:rsid w:val="00972AC6"/>
    <w:rsid w:val="00973C38"/>
    <w:rsid w:val="009834DE"/>
    <w:rsid w:val="00984B10"/>
    <w:rsid w:val="00992A56"/>
    <w:rsid w:val="00995413"/>
    <w:rsid w:val="009A0D42"/>
    <w:rsid w:val="009A2F8A"/>
    <w:rsid w:val="009A68B0"/>
    <w:rsid w:val="009B0C31"/>
    <w:rsid w:val="009B2733"/>
    <w:rsid w:val="009B6388"/>
    <w:rsid w:val="009B7FBC"/>
    <w:rsid w:val="009C0BAF"/>
    <w:rsid w:val="009C3159"/>
    <w:rsid w:val="009D0B6C"/>
    <w:rsid w:val="009D1DE0"/>
    <w:rsid w:val="009D4802"/>
    <w:rsid w:val="009D6DC9"/>
    <w:rsid w:val="009D7A32"/>
    <w:rsid w:val="009E46D8"/>
    <w:rsid w:val="009E58DF"/>
    <w:rsid w:val="009F3A99"/>
    <w:rsid w:val="009F4085"/>
    <w:rsid w:val="00A07124"/>
    <w:rsid w:val="00A158F2"/>
    <w:rsid w:val="00A172BC"/>
    <w:rsid w:val="00A22977"/>
    <w:rsid w:val="00A26EC3"/>
    <w:rsid w:val="00A270D4"/>
    <w:rsid w:val="00A32727"/>
    <w:rsid w:val="00A37DFA"/>
    <w:rsid w:val="00A40FE4"/>
    <w:rsid w:val="00A45A86"/>
    <w:rsid w:val="00A548AB"/>
    <w:rsid w:val="00A55607"/>
    <w:rsid w:val="00A600F9"/>
    <w:rsid w:val="00A60849"/>
    <w:rsid w:val="00A62373"/>
    <w:rsid w:val="00A6516A"/>
    <w:rsid w:val="00A66DA4"/>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D1D8B"/>
    <w:rsid w:val="00AE1774"/>
    <w:rsid w:val="00AE5216"/>
    <w:rsid w:val="00AE7BD0"/>
    <w:rsid w:val="00AE7D35"/>
    <w:rsid w:val="00B00765"/>
    <w:rsid w:val="00B0207B"/>
    <w:rsid w:val="00B02664"/>
    <w:rsid w:val="00B03BB5"/>
    <w:rsid w:val="00B13943"/>
    <w:rsid w:val="00B1433C"/>
    <w:rsid w:val="00B216FE"/>
    <w:rsid w:val="00B2217F"/>
    <w:rsid w:val="00B236DD"/>
    <w:rsid w:val="00B408C8"/>
    <w:rsid w:val="00B40E90"/>
    <w:rsid w:val="00B42350"/>
    <w:rsid w:val="00B42E6C"/>
    <w:rsid w:val="00B52643"/>
    <w:rsid w:val="00B52F54"/>
    <w:rsid w:val="00B61503"/>
    <w:rsid w:val="00B61D65"/>
    <w:rsid w:val="00B624B0"/>
    <w:rsid w:val="00B6462E"/>
    <w:rsid w:val="00B676F3"/>
    <w:rsid w:val="00B713F4"/>
    <w:rsid w:val="00B718BD"/>
    <w:rsid w:val="00B71CF0"/>
    <w:rsid w:val="00B7472C"/>
    <w:rsid w:val="00B756D8"/>
    <w:rsid w:val="00B77348"/>
    <w:rsid w:val="00B81144"/>
    <w:rsid w:val="00B85484"/>
    <w:rsid w:val="00B865A0"/>
    <w:rsid w:val="00B86F29"/>
    <w:rsid w:val="00B86F2C"/>
    <w:rsid w:val="00B903C1"/>
    <w:rsid w:val="00B904E2"/>
    <w:rsid w:val="00BA3898"/>
    <w:rsid w:val="00BA6757"/>
    <w:rsid w:val="00BA7AF8"/>
    <w:rsid w:val="00BA7D1A"/>
    <w:rsid w:val="00BB0949"/>
    <w:rsid w:val="00BB3DDB"/>
    <w:rsid w:val="00BC2465"/>
    <w:rsid w:val="00BC2ADB"/>
    <w:rsid w:val="00BC34DC"/>
    <w:rsid w:val="00BC4C52"/>
    <w:rsid w:val="00BD0C26"/>
    <w:rsid w:val="00BD6F5D"/>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0EEC"/>
    <w:rsid w:val="00C53E86"/>
    <w:rsid w:val="00C6114E"/>
    <w:rsid w:val="00C61CD5"/>
    <w:rsid w:val="00C62ACD"/>
    <w:rsid w:val="00C64E24"/>
    <w:rsid w:val="00C726EE"/>
    <w:rsid w:val="00C8150B"/>
    <w:rsid w:val="00C81A7C"/>
    <w:rsid w:val="00C862E7"/>
    <w:rsid w:val="00C8669F"/>
    <w:rsid w:val="00C92DD5"/>
    <w:rsid w:val="00C96C42"/>
    <w:rsid w:val="00C976F3"/>
    <w:rsid w:val="00CA39B4"/>
    <w:rsid w:val="00CA4F25"/>
    <w:rsid w:val="00CB3A38"/>
    <w:rsid w:val="00CB4503"/>
    <w:rsid w:val="00CC1FE9"/>
    <w:rsid w:val="00CC6969"/>
    <w:rsid w:val="00CD5084"/>
    <w:rsid w:val="00CD62FD"/>
    <w:rsid w:val="00CD703D"/>
    <w:rsid w:val="00CE08A9"/>
    <w:rsid w:val="00CE5C25"/>
    <w:rsid w:val="00CE633F"/>
    <w:rsid w:val="00CE743C"/>
    <w:rsid w:val="00CE7AAF"/>
    <w:rsid w:val="00D04A7D"/>
    <w:rsid w:val="00D05348"/>
    <w:rsid w:val="00D067F5"/>
    <w:rsid w:val="00D06ECB"/>
    <w:rsid w:val="00D1005B"/>
    <w:rsid w:val="00D118BE"/>
    <w:rsid w:val="00D13099"/>
    <w:rsid w:val="00D179DC"/>
    <w:rsid w:val="00D23F83"/>
    <w:rsid w:val="00D24BF3"/>
    <w:rsid w:val="00D272E5"/>
    <w:rsid w:val="00D3153A"/>
    <w:rsid w:val="00D332F9"/>
    <w:rsid w:val="00D3510C"/>
    <w:rsid w:val="00D369A9"/>
    <w:rsid w:val="00D51BD1"/>
    <w:rsid w:val="00D5757A"/>
    <w:rsid w:val="00D57CB7"/>
    <w:rsid w:val="00D64EE6"/>
    <w:rsid w:val="00D70238"/>
    <w:rsid w:val="00D7145B"/>
    <w:rsid w:val="00D75779"/>
    <w:rsid w:val="00D76C03"/>
    <w:rsid w:val="00D8567F"/>
    <w:rsid w:val="00D85D1D"/>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3257"/>
    <w:rsid w:val="00E1482A"/>
    <w:rsid w:val="00E1756F"/>
    <w:rsid w:val="00E20A81"/>
    <w:rsid w:val="00E214F5"/>
    <w:rsid w:val="00E30CAA"/>
    <w:rsid w:val="00E322D1"/>
    <w:rsid w:val="00E344EF"/>
    <w:rsid w:val="00E36ADA"/>
    <w:rsid w:val="00E4101F"/>
    <w:rsid w:val="00E42436"/>
    <w:rsid w:val="00E44707"/>
    <w:rsid w:val="00E44EC1"/>
    <w:rsid w:val="00E46DEC"/>
    <w:rsid w:val="00E51E58"/>
    <w:rsid w:val="00E532EA"/>
    <w:rsid w:val="00E5472B"/>
    <w:rsid w:val="00E61CE8"/>
    <w:rsid w:val="00E62245"/>
    <w:rsid w:val="00E65582"/>
    <w:rsid w:val="00E657F1"/>
    <w:rsid w:val="00E664EF"/>
    <w:rsid w:val="00E67B5B"/>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3D59"/>
    <w:rsid w:val="00ED4283"/>
    <w:rsid w:val="00EE16A8"/>
    <w:rsid w:val="00EE5616"/>
    <w:rsid w:val="00EE664C"/>
    <w:rsid w:val="00EE67D1"/>
    <w:rsid w:val="00EF42CD"/>
    <w:rsid w:val="00F00030"/>
    <w:rsid w:val="00F00C5C"/>
    <w:rsid w:val="00F00CBF"/>
    <w:rsid w:val="00F00CCE"/>
    <w:rsid w:val="00F03DE9"/>
    <w:rsid w:val="00F06AA5"/>
    <w:rsid w:val="00F170AF"/>
    <w:rsid w:val="00F17A92"/>
    <w:rsid w:val="00F2664E"/>
    <w:rsid w:val="00F33382"/>
    <w:rsid w:val="00F3657F"/>
    <w:rsid w:val="00F41221"/>
    <w:rsid w:val="00F44833"/>
    <w:rsid w:val="00F61877"/>
    <w:rsid w:val="00F65F50"/>
    <w:rsid w:val="00F66DDA"/>
    <w:rsid w:val="00F703EF"/>
    <w:rsid w:val="00F7705F"/>
    <w:rsid w:val="00F80C11"/>
    <w:rsid w:val="00F8664B"/>
    <w:rsid w:val="00F86E8B"/>
    <w:rsid w:val="00F87E87"/>
    <w:rsid w:val="00F9348A"/>
    <w:rsid w:val="00F970BB"/>
    <w:rsid w:val="00F972F8"/>
    <w:rsid w:val="00F977B0"/>
    <w:rsid w:val="00FA14CA"/>
    <w:rsid w:val="00FA1782"/>
    <w:rsid w:val="00FA1E58"/>
    <w:rsid w:val="00FA2A9E"/>
    <w:rsid w:val="00FA5D15"/>
    <w:rsid w:val="00FB0693"/>
    <w:rsid w:val="00FB0944"/>
    <w:rsid w:val="00FC1AD8"/>
    <w:rsid w:val="00FC2680"/>
    <w:rsid w:val="00FD2F7C"/>
    <w:rsid w:val="00FD787E"/>
    <w:rsid w:val="00FE1644"/>
    <w:rsid w:val="00FE2190"/>
    <w:rsid w:val="00FE3BE0"/>
    <w:rsid w:val="00FF1C0C"/>
    <w:rsid w:val="00FF3AA1"/>
    <w:rsid w:val="00FF4150"/>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FA155616-81EC-4AD4-92A7-C45CBE5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4711">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ECF6-8114-4DFA-B181-BD16607FA8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F5EE9-97AB-4F98-8467-C103359546A5}">
  <ds:schemaRefs>
    <ds:schemaRef ds:uri="http://schemas.microsoft.com/sharepoint/v3/contenttype/forms"/>
  </ds:schemaRefs>
</ds:datastoreItem>
</file>

<file path=customXml/itemProps3.xml><?xml version="1.0" encoding="utf-8"?>
<ds:datastoreItem xmlns:ds="http://schemas.openxmlformats.org/officeDocument/2006/customXml" ds:itemID="{06D7609F-2B76-4579-B6E9-D61A0299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77EE61-314D-45AB-B146-B4CCCF25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34129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2015-12-02T15:42:00Z</cp:lastPrinted>
  <dcterms:created xsi:type="dcterms:W3CDTF">2016-01-06T00:27:00Z</dcterms:created>
  <dcterms:modified xsi:type="dcterms:W3CDTF">2016-01-06T00:27:00Z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