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DD0C" w14:textId="77777777" w:rsidR="00DF0445" w:rsidRDefault="006D7BCC" w:rsidP="00DF0445">
      <w:pPr>
        <w:spacing w:line="240" w:lineRule="auto"/>
        <w:contextualSpacing/>
        <w:rPr>
          <w:b/>
          <w:sz w:val="28"/>
        </w:rPr>
      </w:pPr>
      <w:r>
        <w:rPr>
          <w:b/>
          <w:noProof/>
          <w:sz w:val="28"/>
        </w:rPr>
        <w:drawing>
          <wp:anchor distT="0" distB="0" distL="114300" distR="114300" simplePos="0" relativeHeight="251658240" behindDoc="1" locked="0" layoutInCell="1" allowOverlap="1" wp14:anchorId="37AEB102" wp14:editId="43C9709B">
            <wp:simplePos x="0" y="0"/>
            <wp:positionH relativeFrom="column">
              <wp:posOffset>3810</wp:posOffset>
            </wp:positionH>
            <wp:positionV relativeFrom="paragraph">
              <wp:posOffset>3810</wp:posOffset>
            </wp:positionV>
            <wp:extent cx="1112520" cy="615051"/>
            <wp:effectExtent l="0" t="0" r="0" b="0"/>
            <wp:wrapTight wrapText="bothSides">
              <wp:wrapPolygon edited="0">
                <wp:start x="12205" y="0"/>
                <wp:lineTo x="7397" y="2678"/>
                <wp:lineTo x="0" y="9372"/>
                <wp:lineTo x="0" y="12050"/>
                <wp:lineTo x="3699" y="19413"/>
                <wp:lineTo x="4068" y="20752"/>
                <wp:lineTo x="8507" y="20752"/>
                <wp:lineTo x="9247" y="19413"/>
                <wp:lineTo x="20712" y="11380"/>
                <wp:lineTo x="19233" y="8033"/>
                <wp:lineTo x="14795" y="0"/>
                <wp:lineTo x="1220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p.gif"/>
                    <pic:cNvPicPr/>
                  </pic:nvPicPr>
                  <pic:blipFill>
                    <a:blip r:embed="rId7">
                      <a:extLst>
                        <a:ext uri="{28A0092B-C50C-407E-A947-70E740481C1C}">
                          <a14:useLocalDpi xmlns:a14="http://schemas.microsoft.com/office/drawing/2010/main" val="0"/>
                        </a:ext>
                      </a:extLst>
                    </a:blip>
                    <a:stretch>
                      <a:fillRect/>
                    </a:stretch>
                  </pic:blipFill>
                  <pic:spPr>
                    <a:xfrm>
                      <a:off x="0" y="0"/>
                      <a:ext cx="1112520" cy="615051"/>
                    </a:xfrm>
                    <a:prstGeom prst="rect">
                      <a:avLst/>
                    </a:prstGeom>
                  </pic:spPr>
                </pic:pic>
              </a:graphicData>
            </a:graphic>
          </wp:anchor>
        </w:drawing>
      </w:r>
      <w:r w:rsidR="00DF0445">
        <w:rPr>
          <w:b/>
          <w:sz w:val="28"/>
        </w:rPr>
        <w:tab/>
      </w:r>
      <w:r w:rsidR="00DF0445">
        <w:rPr>
          <w:b/>
          <w:sz w:val="28"/>
        </w:rPr>
        <w:tab/>
      </w:r>
      <w:r w:rsidR="00DF0445">
        <w:rPr>
          <w:b/>
          <w:sz w:val="28"/>
        </w:rPr>
        <w:tab/>
      </w:r>
      <w:r w:rsidR="00DF0445">
        <w:rPr>
          <w:b/>
          <w:sz w:val="28"/>
        </w:rPr>
        <w:tab/>
        <w:t xml:space="preserve">Course:  </w:t>
      </w:r>
      <w:sdt>
        <w:sdtPr>
          <w:rPr>
            <w:b/>
            <w:sz w:val="28"/>
          </w:rPr>
          <w:id w:val="-1270234961"/>
          <w:placeholder>
            <w:docPart w:val="446FA42638694969BF1EF1EFA82CEB2E"/>
          </w:placeholder>
          <w:showingPlcHdr/>
          <w:text w:multiLine="1"/>
        </w:sdtPr>
        <w:sdtEndPr/>
        <w:sdtContent>
          <w:r w:rsidR="002D56D7" w:rsidRPr="00E752CA">
            <w:rPr>
              <w:rStyle w:val="PlaceholderText"/>
            </w:rPr>
            <w:t>Click here to enter text.</w:t>
          </w:r>
        </w:sdtContent>
      </w:sdt>
    </w:p>
    <w:p w14:paraId="2F7EEC21" w14:textId="77777777" w:rsidR="00DA2478" w:rsidRDefault="00DA2478" w:rsidP="006D7BCC">
      <w:pPr>
        <w:spacing w:line="240" w:lineRule="auto"/>
        <w:contextualSpacing/>
        <w:rPr>
          <w:b/>
          <w:sz w:val="28"/>
        </w:rPr>
      </w:pPr>
    </w:p>
    <w:p w14:paraId="33356E81" w14:textId="77777777" w:rsidR="00301DC8" w:rsidRDefault="00301DC8" w:rsidP="00DF0445">
      <w:pPr>
        <w:spacing w:line="240" w:lineRule="auto"/>
        <w:ind w:left="720" w:firstLine="720"/>
        <w:contextualSpacing/>
        <w:rPr>
          <w:b/>
          <w:sz w:val="36"/>
        </w:rPr>
      </w:pPr>
      <w:r>
        <w:rPr>
          <w:b/>
          <w:sz w:val="28"/>
        </w:rPr>
        <w:t>Action:</w:t>
      </w:r>
      <w:r>
        <w:rPr>
          <w:b/>
          <w:sz w:val="28"/>
        </w:rPr>
        <w:tab/>
        <w:t>New</w:t>
      </w:r>
      <w:r>
        <w:rPr>
          <w:b/>
          <w:sz w:val="28"/>
        </w:rPr>
        <w:tab/>
      </w:r>
      <w:sdt>
        <w:sdtPr>
          <w:rPr>
            <w:b/>
            <w:sz w:val="32"/>
          </w:rPr>
          <w:id w:val="1966312653"/>
          <w14:checkbox>
            <w14:checked w14:val="0"/>
            <w14:checkedState w14:val="2612" w14:font="MS Gothic"/>
            <w14:uncheckedState w14:val="2610" w14:font="MS Gothic"/>
          </w14:checkbox>
        </w:sdtPr>
        <w:sdtEndPr/>
        <w:sdtContent>
          <w:r w:rsidR="002D56D7">
            <w:rPr>
              <w:rFonts w:ascii="MS Gothic" w:eastAsia="MS Gothic" w:hAnsi="MS Gothic" w:hint="eastAsia"/>
              <w:b/>
              <w:sz w:val="32"/>
            </w:rPr>
            <w:t>☐</w:t>
          </w:r>
        </w:sdtContent>
      </w:sdt>
      <w:r>
        <w:rPr>
          <w:b/>
          <w:sz w:val="28"/>
        </w:rPr>
        <w:tab/>
      </w:r>
      <w:r>
        <w:rPr>
          <w:b/>
          <w:sz w:val="28"/>
        </w:rPr>
        <w:tab/>
        <w:t xml:space="preserve">Revision   </w:t>
      </w:r>
      <w:sdt>
        <w:sdtPr>
          <w:rPr>
            <w:b/>
            <w:sz w:val="28"/>
          </w:rPr>
          <w:id w:val="1411499939"/>
          <w14:checkbox>
            <w14:checked w14:val="0"/>
            <w14:checkedState w14:val="2612" w14:font="MS Gothic"/>
            <w14:uncheckedState w14:val="2610" w14:font="MS Gothic"/>
          </w14:checkbox>
        </w:sdtPr>
        <w:sdtEndPr/>
        <w:sdtContent>
          <w:r w:rsidR="002D56D7">
            <w:rPr>
              <w:rFonts w:ascii="MS Gothic" w:eastAsia="MS Gothic" w:hAnsi="MS Gothic" w:hint="eastAsia"/>
              <w:b/>
              <w:sz w:val="28"/>
            </w:rPr>
            <w:t>☐</w:t>
          </w:r>
        </w:sdtContent>
      </w:sdt>
      <w:r>
        <w:rPr>
          <w:b/>
          <w:sz w:val="28"/>
        </w:rPr>
        <w:tab/>
        <w:t xml:space="preserve">Removal   </w:t>
      </w:r>
      <w:sdt>
        <w:sdtPr>
          <w:rPr>
            <w:b/>
            <w:sz w:val="32"/>
          </w:rPr>
          <w:id w:val="-804928332"/>
          <w14:checkbox>
            <w14:checked w14:val="0"/>
            <w14:checkedState w14:val="2612" w14:font="MS Gothic"/>
            <w14:uncheckedState w14:val="2610" w14:font="MS Gothic"/>
          </w14:checkbox>
        </w:sdtPr>
        <w:sdtEndPr/>
        <w:sdtContent>
          <w:r w:rsidR="002D56D7">
            <w:rPr>
              <w:rFonts w:ascii="MS Gothic" w:eastAsia="MS Gothic" w:hAnsi="MS Gothic" w:hint="eastAsia"/>
              <w:b/>
              <w:sz w:val="32"/>
            </w:rPr>
            <w:t>☐</w:t>
          </w:r>
        </w:sdtContent>
      </w:sdt>
      <w:r>
        <w:rPr>
          <w:b/>
          <w:sz w:val="36"/>
        </w:rPr>
        <w:tab/>
      </w:r>
    </w:p>
    <w:p w14:paraId="23DD0D67" w14:textId="77777777" w:rsidR="00B855F8" w:rsidRPr="00B855F8" w:rsidRDefault="00B855F8" w:rsidP="006D7BCC">
      <w:pPr>
        <w:spacing w:line="240" w:lineRule="auto"/>
        <w:contextualSpacing/>
      </w:pPr>
      <w:r>
        <w:rPr>
          <w:b/>
          <w:sz w:val="36"/>
        </w:rPr>
        <w:tab/>
      </w:r>
      <w:r>
        <w:rPr>
          <w:b/>
          <w:sz w:val="36"/>
        </w:rPr>
        <w:tab/>
      </w:r>
      <w:r>
        <w:rPr>
          <w:b/>
          <w:sz w:val="36"/>
        </w:rPr>
        <w:tab/>
      </w:r>
      <w:r>
        <w:rPr>
          <w:b/>
          <w:sz w:val="36"/>
        </w:rPr>
        <w:tab/>
        <w:t xml:space="preserve"> </w:t>
      </w:r>
      <w:r w:rsidR="00DA2478">
        <w:rPr>
          <w:b/>
          <w:sz w:val="36"/>
        </w:rPr>
        <w:tab/>
      </w:r>
      <w:r w:rsidR="00DA2478">
        <w:rPr>
          <w:b/>
          <w:sz w:val="36"/>
        </w:rPr>
        <w:tab/>
      </w:r>
      <w:r w:rsidR="003C2BAC">
        <w:rPr>
          <w:b/>
          <w:sz w:val="36"/>
        </w:rPr>
        <w:tab/>
      </w:r>
      <w:r w:rsidR="00357CB6">
        <w:rPr>
          <w:b/>
          <w:sz w:val="36"/>
        </w:rPr>
        <w:t xml:space="preserve">    </w:t>
      </w:r>
      <w:r w:rsidRPr="00B855F8">
        <w:t>From: $</w:t>
      </w:r>
      <w:sdt>
        <w:sdtPr>
          <w:id w:val="981814759"/>
          <w:placeholder>
            <w:docPart w:val="DefaultPlaceholder_1081868574"/>
          </w:placeholder>
          <w:text/>
        </w:sdtPr>
        <w:sdtEndPr/>
        <w:sdtContent>
          <w:r w:rsidR="00357CB6">
            <w:t>0.00</w:t>
          </w:r>
        </w:sdtContent>
      </w:sdt>
      <w:r w:rsidRPr="00B855F8">
        <w:t xml:space="preserve"> </w:t>
      </w:r>
      <w:r w:rsidR="00357CB6">
        <w:t xml:space="preserve">     T</w:t>
      </w:r>
      <w:r w:rsidRPr="00B855F8">
        <w:t xml:space="preserve">o </w:t>
      </w:r>
      <w:r w:rsidR="00357CB6">
        <w:t xml:space="preserve">    </w:t>
      </w:r>
      <w:r w:rsidRPr="00B855F8">
        <w:t>$</w:t>
      </w:r>
      <w:sdt>
        <w:sdtPr>
          <w:id w:val="905267125"/>
          <w:placeholder>
            <w:docPart w:val="DefaultPlaceholder_1081868574"/>
          </w:placeholder>
          <w:text/>
        </w:sdtPr>
        <w:sdtEndPr/>
        <w:sdtContent>
          <w:r w:rsidR="00357CB6">
            <w:t>0.00</w:t>
          </w:r>
        </w:sdtContent>
      </w:sdt>
    </w:p>
    <w:p w14:paraId="7257E748" w14:textId="77777777" w:rsidR="00825909" w:rsidRDefault="00825909" w:rsidP="00825909">
      <w:pPr>
        <w:spacing w:line="240" w:lineRule="auto"/>
        <w:contextualSpacing/>
      </w:pPr>
    </w:p>
    <w:p w14:paraId="31509E35" w14:textId="77777777" w:rsidR="00DA2478" w:rsidRDefault="00DA2478" w:rsidP="00825909">
      <w:pPr>
        <w:spacing w:line="240" w:lineRule="auto"/>
        <w:contextualSpacing/>
      </w:pPr>
      <w:r>
        <w:t>Division</w:t>
      </w:r>
      <w:r w:rsidR="00037CD8">
        <w:t xml:space="preserve">: </w:t>
      </w:r>
      <w:sdt>
        <w:sdtPr>
          <w:id w:val="1187412356"/>
          <w:placeholder>
            <w:docPart w:val="DefaultPlaceholder_1081868574"/>
          </w:placeholder>
          <w:text/>
        </w:sdtPr>
        <w:sdtEndPr/>
        <w:sdtContent>
          <w:r w:rsidR="00037CD8">
            <w:t>_____________________________</w:t>
          </w:r>
        </w:sdtContent>
      </w:sdt>
      <w:r w:rsidR="00037CD8" w:rsidRPr="00037CD8">
        <w:t xml:space="preserve"> </w:t>
      </w:r>
      <w:r w:rsidR="00037CD8">
        <w:t xml:space="preserve">              </w:t>
      </w:r>
      <w:r>
        <w:t xml:space="preserve">Dept: </w:t>
      </w:r>
      <w:sdt>
        <w:sdtPr>
          <w:id w:val="-880081725"/>
          <w:placeholder>
            <w:docPart w:val="DefaultPlaceholder_1081868574"/>
          </w:placeholder>
          <w:text/>
        </w:sdtPr>
        <w:sdtEndPr/>
        <w:sdtContent>
          <w:r>
            <w:t>________</w:t>
          </w:r>
          <w:r w:rsidR="00DF0445">
            <w:t>________</w:t>
          </w:r>
          <w:r>
            <w:t>__</w:t>
          </w:r>
        </w:sdtContent>
      </w:sdt>
      <w:r>
        <w:tab/>
      </w:r>
      <w:r w:rsidR="006D7BCC">
        <w:t xml:space="preserve">Date </w:t>
      </w:r>
      <w:sdt>
        <w:sdtPr>
          <w:id w:val="1679163563"/>
          <w:placeholder>
            <w:docPart w:val="DefaultPlaceholder_1081868576"/>
          </w:placeholder>
          <w:date>
            <w:dateFormat w:val="M/d/yyyy"/>
            <w:lid w:val="en-US"/>
            <w:storeMappedDataAs w:val="dateTime"/>
            <w:calendar w:val="gregorian"/>
          </w:date>
        </w:sdtPr>
        <w:sdtEndPr/>
        <w:sdtContent>
          <w:r w:rsidR="006D7BCC">
            <w:t>_______________</w:t>
          </w:r>
        </w:sdtContent>
      </w:sdt>
    </w:p>
    <w:p w14:paraId="7CD22434" w14:textId="77777777" w:rsidR="00DA2478" w:rsidRDefault="00DA2478" w:rsidP="00825909">
      <w:pPr>
        <w:spacing w:line="240" w:lineRule="auto"/>
        <w:contextualSpacing/>
      </w:pPr>
    </w:p>
    <w:p w14:paraId="24C3CDA3" w14:textId="77777777" w:rsidR="00800E8E" w:rsidRDefault="00C80FD0" w:rsidP="00825909">
      <w:pPr>
        <w:spacing w:line="240" w:lineRule="auto"/>
        <w:contextualSpacing/>
      </w:pPr>
      <w:r>
        <w:t xml:space="preserve">Effective Semester </w:t>
      </w:r>
      <w:sdt>
        <w:sdtPr>
          <w:id w:val="446905211"/>
          <w:placeholder>
            <w:docPart w:val="DefaultPlaceholder_1081868574"/>
          </w:placeholder>
          <w:text/>
        </w:sdtPr>
        <w:sdtEndPr/>
        <w:sdtContent>
          <w:r>
            <w:t>_____________</w:t>
          </w:r>
        </w:sdtContent>
      </w:sdt>
      <w:r w:rsidR="000038A3">
        <w:t xml:space="preserve"> (Semester/Year)</w:t>
      </w:r>
      <w:r w:rsidR="00DF0445">
        <w:t xml:space="preserve">      </w:t>
      </w:r>
      <w:r w:rsidR="009F32D6">
        <w:t>Faculty originator</w:t>
      </w:r>
      <w:r w:rsidR="00800E8E">
        <w:t xml:space="preserve">: </w:t>
      </w:r>
      <w:sdt>
        <w:sdtPr>
          <w:id w:val="707535628"/>
          <w:placeholder>
            <w:docPart w:val="DefaultPlaceholder_1081868574"/>
          </w:placeholder>
          <w:text/>
        </w:sdtPr>
        <w:sdtEndPr/>
        <w:sdtContent>
          <w:r w:rsidR="00800E8E">
            <w:t>_________________</w:t>
          </w:r>
          <w:r w:rsidR="00DF0445">
            <w:t>___________________</w:t>
          </w:r>
        </w:sdtContent>
      </w:sdt>
    </w:p>
    <w:p w14:paraId="06B4ABAD" w14:textId="77777777" w:rsidR="006D7BCC" w:rsidRDefault="006D7BCC" w:rsidP="00825909">
      <w:pPr>
        <w:spacing w:line="240" w:lineRule="auto"/>
        <w:contextualSpacing/>
      </w:pPr>
    </w:p>
    <w:p w14:paraId="5C2ACDEF" w14:textId="77777777" w:rsidR="006D7BCC" w:rsidRDefault="009678A4" w:rsidP="006D7BCC">
      <w:pPr>
        <w:spacing w:line="240" w:lineRule="auto"/>
        <w:contextualSpacing/>
      </w:pPr>
      <w:r>
        <w:t>S</w:t>
      </w:r>
      <w:r w:rsidR="006D7BCC">
        <w:t>tudents</w:t>
      </w:r>
      <w:r>
        <w:t xml:space="preserve"> can only be required to pay for</w:t>
      </w:r>
      <w:r w:rsidR="006D7BCC">
        <w:t xml:space="preserve"> materials which are of continuing value to the student outside the classroom setting; such materials</w:t>
      </w:r>
      <w:r>
        <w:t xml:space="preserve"> include but are not limited to:</w:t>
      </w:r>
      <w:r w:rsidR="006D7BCC">
        <w:t xml:space="preserve"> textbooks, tools, equipment, clothing, and those materials which are necessary for a student’s vocational training</w:t>
      </w:r>
      <w:r w:rsidR="00DA1CE7">
        <w:t>, self-improvement,</w:t>
      </w:r>
      <w:r w:rsidR="006D7BCC">
        <w:t xml:space="preserve"> and employment.</w:t>
      </w:r>
    </w:p>
    <w:p w14:paraId="712B2B9A" w14:textId="77777777" w:rsidR="006D7BCC" w:rsidRDefault="006D7BCC" w:rsidP="006D7BCC">
      <w:pPr>
        <w:spacing w:line="240" w:lineRule="auto"/>
        <w:contextualSpacing/>
      </w:pPr>
    </w:p>
    <w:p w14:paraId="2034B4B9" w14:textId="77777777" w:rsidR="006D7BCC" w:rsidRDefault="006D7BCC" w:rsidP="006D7BCC">
      <w:pPr>
        <w:spacing w:line="240" w:lineRule="auto"/>
        <w:contextualSpacing/>
      </w:pPr>
      <w:r>
        <w:t xml:space="preserve">Materials provided must be priced at or below the actual cost to the district. </w:t>
      </w:r>
      <w:r w:rsidR="009678A4">
        <w:t>Regulations require</w:t>
      </w:r>
      <w:r>
        <w:t xml:space="preserve"> that materials provided through a license or access fee shall be available to students for up to two years, satisfying the requirement that instructional materials must have continuing value outside the classroom setting</w:t>
      </w:r>
      <w:r w:rsidR="009678A4">
        <w:t>.</w:t>
      </w:r>
    </w:p>
    <w:p w14:paraId="2105E7C3" w14:textId="77777777" w:rsidR="009678A4" w:rsidRDefault="009678A4" w:rsidP="006D7BCC">
      <w:pPr>
        <w:spacing w:line="240" w:lineRule="auto"/>
        <w:contextualSpacing/>
      </w:pPr>
    </w:p>
    <w:p w14:paraId="7A98F369" w14:textId="77777777" w:rsidR="006D7BCC" w:rsidRDefault="009678A4" w:rsidP="006D7BCC">
      <w:pPr>
        <w:spacing w:line="240" w:lineRule="auto"/>
        <w:contextualSpacing/>
      </w:pPr>
      <w:r>
        <w:t xml:space="preserve">The </w:t>
      </w:r>
      <w:r w:rsidR="006D7BCC">
        <w:t xml:space="preserve">district can require </w:t>
      </w:r>
      <w:r>
        <w:t xml:space="preserve">and sell </w:t>
      </w:r>
      <w:r w:rsidR="006D7BCC">
        <w:t>specific materials when there is a health</w:t>
      </w:r>
      <w:r w:rsidR="00DA2478">
        <w:t xml:space="preserve"> or safety concern</w:t>
      </w:r>
      <w:r w:rsidR="006D7BCC">
        <w:t xml:space="preserve">. </w:t>
      </w:r>
    </w:p>
    <w:p w14:paraId="58BEFF99" w14:textId="77777777" w:rsidR="009678A4" w:rsidRDefault="009678A4" w:rsidP="006D7BCC">
      <w:pPr>
        <w:spacing w:line="240" w:lineRule="auto"/>
        <w:contextualSpacing/>
      </w:pPr>
    </w:p>
    <w:tbl>
      <w:tblPr>
        <w:tblStyle w:val="TableGrid"/>
        <w:tblW w:w="0" w:type="auto"/>
        <w:tblLook w:val="04A0" w:firstRow="1" w:lastRow="0" w:firstColumn="1" w:lastColumn="0" w:noHBand="0" w:noVBand="1"/>
      </w:tblPr>
      <w:tblGrid>
        <w:gridCol w:w="8717"/>
        <w:gridCol w:w="756"/>
        <w:gridCol w:w="794"/>
      </w:tblGrid>
      <w:tr w:rsidR="00DA2478" w:rsidRPr="009678A4" w14:paraId="1621191D" w14:textId="77777777" w:rsidTr="00C901A7">
        <w:tc>
          <w:tcPr>
            <w:tcW w:w="8717" w:type="dxa"/>
          </w:tcPr>
          <w:p w14:paraId="3260858C" w14:textId="77777777" w:rsidR="00DA2478" w:rsidRPr="009678A4" w:rsidRDefault="004470E9" w:rsidP="009678A4">
            <w:pPr>
              <w:contextualSpacing/>
              <w:rPr>
                <w:b/>
              </w:rPr>
            </w:pPr>
            <w:r>
              <w:rPr>
                <w:b/>
              </w:rPr>
              <w:t xml:space="preserve">CONDITIONS - </w:t>
            </w:r>
            <w:r w:rsidR="00DA2478" w:rsidRPr="009678A4">
              <w:rPr>
                <w:b/>
              </w:rPr>
              <w:t>All the followin</w:t>
            </w:r>
            <w:r w:rsidR="00DA2478">
              <w:rPr>
                <w:b/>
              </w:rPr>
              <w:t>g conditions must true or not applicable to continue.</w:t>
            </w:r>
          </w:p>
        </w:tc>
        <w:tc>
          <w:tcPr>
            <w:tcW w:w="756" w:type="dxa"/>
          </w:tcPr>
          <w:p w14:paraId="3BF01417" w14:textId="77777777" w:rsidR="00DA2478" w:rsidRDefault="00DA2478" w:rsidP="009678A4">
            <w:pPr>
              <w:contextualSpacing/>
              <w:jc w:val="center"/>
              <w:rPr>
                <w:b/>
              </w:rPr>
            </w:pPr>
            <w:r>
              <w:rPr>
                <w:b/>
              </w:rPr>
              <w:t>N/A</w:t>
            </w:r>
          </w:p>
        </w:tc>
        <w:tc>
          <w:tcPr>
            <w:tcW w:w="794" w:type="dxa"/>
          </w:tcPr>
          <w:p w14:paraId="043F9418" w14:textId="77777777" w:rsidR="00DA2478" w:rsidRPr="009678A4" w:rsidRDefault="00DA2478" w:rsidP="009678A4">
            <w:pPr>
              <w:contextualSpacing/>
              <w:jc w:val="center"/>
              <w:rPr>
                <w:b/>
              </w:rPr>
            </w:pPr>
            <w:r>
              <w:rPr>
                <w:b/>
              </w:rPr>
              <w:t>True</w:t>
            </w:r>
          </w:p>
        </w:tc>
      </w:tr>
      <w:tr w:rsidR="00DA2478" w14:paraId="62DAC280" w14:textId="77777777" w:rsidTr="00C901A7">
        <w:tc>
          <w:tcPr>
            <w:tcW w:w="8717" w:type="dxa"/>
          </w:tcPr>
          <w:p w14:paraId="0ECD3073" w14:textId="77777777" w:rsidR="00DA2478" w:rsidRDefault="00DA2478" w:rsidP="00537F65">
            <w:pPr>
              <w:contextualSpacing/>
            </w:pPr>
            <w:r>
              <w:t>The materi</w:t>
            </w:r>
            <w:r w:rsidR="002D742C">
              <w:t>al is a condition of enrollment for this course.</w:t>
            </w:r>
          </w:p>
        </w:tc>
        <w:tc>
          <w:tcPr>
            <w:tcW w:w="756" w:type="dxa"/>
            <w:shd w:val="clear" w:color="auto" w:fill="D0CECE" w:themeFill="background2" w:themeFillShade="E6"/>
          </w:tcPr>
          <w:p w14:paraId="70C8671E" w14:textId="77777777" w:rsidR="00DA2478" w:rsidRDefault="00DA2478" w:rsidP="00537F65">
            <w:pPr>
              <w:contextualSpacing/>
            </w:pPr>
          </w:p>
        </w:tc>
        <w:tc>
          <w:tcPr>
            <w:tcW w:w="794" w:type="dxa"/>
          </w:tcPr>
          <w:sdt>
            <w:sdtPr>
              <w:rPr>
                <w:sz w:val="28"/>
              </w:rPr>
              <w:id w:val="-1058935415"/>
              <w14:checkbox>
                <w14:checked w14:val="0"/>
                <w14:checkedState w14:val="2612" w14:font="MS Gothic"/>
                <w14:uncheckedState w14:val="2610" w14:font="MS Gothic"/>
              </w14:checkbox>
            </w:sdtPr>
            <w:sdtEndPr/>
            <w:sdtContent>
              <w:p w14:paraId="5328E4B4" w14:textId="77777777" w:rsidR="00DA2478" w:rsidRDefault="00C75053" w:rsidP="00537F65">
                <w:pPr>
                  <w:jc w:val="center"/>
                </w:pPr>
                <w:r>
                  <w:rPr>
                    <w:rFonts w:ascii="MS Gothic" w:eastAsia="MS Gothic" w:hAnsi="MS Gothic" w:hint="eastAsia"/>
                    <w:sz w:val="28"/>
                  </w:rPr>
                  <w:t>☐</w:t>
                </w:r>
              </w:p>
            </w:sdtContent>
          </w:sdt>
        </w:tc>
      </w:tr>
      <w:tr w:rsidR="00DA2478" w14:paraId="47B4AD0D" w14:textId="77777777" w:rsidTr="00C901A7">
        <w:tc>
          <w:tcPr>
            <w:tcW w:w="8717" w:type="dxa"/>
          </w:tcPr>
          <w:p w14:paraId="7D64A507" w14:textId="77777777" w:rsidR="00DA2478" w:rsidRDefault="00DA2478" w:rsidP="00537F65">
            <w:pPr>
              <w:contextualSpacing/>
            </w:pPr>
            <w:r>
              <w:t>The material is necessary for the student to achi</w:t>
            </w:r>
            <w:r w:rsidR="002D742C">
              <w:t>eve the stated objectives of this</w:t>
            </w:r>
            <w:r>
              <w:t xml:space="preserve"> course.</w:t>
            </w:r>
          </w:p>
        </w:tc>
        <w:tc>
          <w:tcPr>
            <w:tcW w:w="756" w:type="dxa"/>
            <w:shd w:val="clear" w:color="auto" w:fill="D0CECE" w:themeFill="background2" w:themeFillShade="E6"/>
          </w:tcPr>
          <w:p w14:paraId="191BF967" w14:textId="77777777" w:rsidR="00DA2478" w:rsidRDefault="00DA2478" w:rsidP="00537F65">
            <w:pPr>
              <w:contextualSpacing/>
            </w:pPr>
          </w:p>
        </w:tc>
        <w:tc>
          <w:tcPr>
            <w:tcW w:w="794" w:type="dxa"/>
          </w:tcPr>
          <w:sdt>
            <w:sdtPr>
              <w:rPr>
                <w:sz w:val="28"/>
              </w:rPr>
              <w:id w:val="400720198"/>
              <w14:checkbox>
                <w14:checked w14:val="0"/>
                <w14:checkedState w14:val="2612" w14:font="MS Gothic"/>
                <w14:uncheckedState w14:val="2610" w14:font="MS Gothic"/>
              </w14:checkbox>
            </w:sdtPr>
            <w:sdtEndPr/>
            <w:sdtContent>
              <w:p w14:paraId="613BA1A2" w14:textId="77777777" w:rsidR="00DA2478" w:rsidRDefault="00C75053" w:rsidP="00537F65">
                <w:pPr>
                  <w:jc w:val="center"/>
                </w:pPr>
                <w:r>
                  <w:rPr>
                    <w:rFonts w:ascii="MS Gothic" w:eastAsia="MS Gothic" w:hAnsi="MS Gothic" w:hint="eastAsia"/>
                    <w:sz w:val="28"/>
                  </w:rPr>
                  <w:t>☐</w:t>
                </w:r>
              </w:p>
            </w:sdtContent>
          </w:sdt>
        </w:tc>
      </w:tr>
      <w:tr w:rsidR="003937DF" w14:paraId="7BC1BE99" w14:textId="77777777" w:rsidTr="00C901A7">
        <w:tc>
          <w:tcPr>
            <w:tcW w:w="8717" w:type="dxa"/>
            <w:vMerge w:val="restart"/>
          </w:tcPr>
          <w:p w14:paraId="795FA675" w14:textId="77777777" w:rsidR="003937DF" w:rsidRDefault="003937DF" w:rsidP="00537F65">
            <w:pPr>
              <w:contextualSpacing/>
            </w:pPr>
            <w:r>
              <w:t>The amount of material is consistent with the course objectives to be met.</w:t>
            </w:r>
          </w:p>
          <w:p w14:paraId="6581D56E" w14:textId="77777777" w:rsidR="003937DF" w:rsidRPr="00AD56DE" w:rsidRDefault="003937DF" w:rsidP="00537F65">
            <w:pPr>
              <w:contextualSpacing/>
              <w:rPr>
                <w:b/>
              </w:rPr>
            </w:pPr>
            <w:r>
              <w:t xml:space="preserve">           </w:t>
            </w:r>
            <w:r w:rsidRPr="00AD56DE">
              <w:rPr>
                <w:b/>
                <w:color w:val="FF0000"/>
              </w:rPr>
              <w:t>List a course objective from the course COR that cannot be met without the material.</w:t>
            </w:r>
          </w:p>
          <w:p w14:paraId="40E5D1C6" w14:textId="77777777" w:rsidR="003937DF" w:rsidRDefault="00AD56DE" w:rsidP="00537F65">
            <w:pPr>
              <w:contextualSpacing/>
            </w:pPr>
            <w:r>
              <w:t xml:space="preserve">Objective: </w:t>
            </w:r>
          </w:p>
        </w:tc>
        <w:tc>
          <w:tcPr>
            <w:tcW w:w="756" w:type="dxa"/>
            <w:shd w:val="clear" w:color="auto" w:fill="D0CECE" w:themeFill="background2" w:themeFillShade="E6"/>
          </w:tcPr>
          <w:p w14:paraId="4BAD7996" w14:textId="77777777" w:rsidR="003937DF" w:rsidRDefault="003937DF" w:rsidP="00537F65">
            <w:pPr>
              <w:contextualSpacing/>
            </w:pPr>
          </w:p>
        </w:tc>
        <w:tc>
          <w:tcPr>
            <w:tcW w:w="794" w:type="dxa"/>
          </w:tcPr>
          <w:sdt>
            <w:sdtPr>
              <w:rPr>
                <w:sz w:val="28"/>
              </w:rPr>
              <w:id w:val="-1115131820"/>
              <w14:checkbox>
                <w14:checked w14:val="0"/>
                <w14:checkedState w14:val="2612" w14:font="MS Gothic"/>
                <w14:uncheckedState w14:val="2610" w14:font="MS Gothic"/>
              </w14:checkbox>
            </w:sdtPr>
            <w:sdtEndPr/>
            <w:sdtContent>
              <w:p w14:paraId="591E5578" w14:textId="77777777" w:rsidR="003937DF" w:rsidRDefault="00C75053" w:rsidP="00537F65">
                <w:pPr>
                  <w:jc w:val="center"/>
                </w:pPr>
                <w:r>
                  <w:rPr>
                    <w:rFonts w:ascii="MS Gothic" w:eastAsia="MS Gothic" w:hAnsi="MS Gothic" w:hint="eastAsia"/>
                    <w:sz w:val="28"/>
                  </w:rPr>
                  <w:t>☐</w:t>
                </w:r>
              </w:p>
            </w:sdtContent>
          </w:sdt>
        </w:tc>
      </w:tr>
      <w:tr w:rsidR="003937DF" w14:paraId="4803056E" w14:textId="77777777" w:rsidTr="00090E40">
        <w:trPr>
          <w:trHeight w:val="694"/>
        </w:trPr>
        <w:tc>
          <w:tcPr>
            <w:tcW w:w="8717" w:type="dxa"/>
            <w:vMerge/>
          </w:tcPr>
          <w:p w14:paraId="52B9E3E6" w14:textId="77777777" w:rsidR="003937DF" w:rsidRDefault="003937DF" w:rsidP="00537F65">
            <w:pPr>
              <w:contextualSpacing/>
            </w:pPr>
          </w:p>
        </w:tc>
        <w:tc>
          <w:tcPr>
            <w:tcW w:w="756" w:type="dxa"/>
            <w:shd w:val="clear" w:color="auto" w:fill="D0CECE" w:themeFill="background2" w:themeFillShade="E6"/>
          </w:tcPr>
          <w:p w14:paraId="4068D32F" w14:textId="77777777" w:rsidR="003937DF" w:rsidRDefault="003937DF" w:rsidP="00537F65">
            <w:pPr>
              <w:contextualSpacing/>
            </w:pPr>
          </w:p>
        </w:tc>
        <w:tc>
          <w:tcPr>
            <w:tcW w:w="794" w:type="dxa"/>
          </w:tcPr>
          <w:p w14:paraId="107A89BE" w14:textId="77777777" w:rsidR="003937DF" w:rsidRPr="00BE5B88" w:rsidRDefault="003937DF" w:rsidP="00537F65">
            <w:pPr>
              <w:jc w:val="center"/>
              <w:rPr>
                <w:sz w:val="28"/>
              </w:rPr>
            </w:pPr>
          </w:p>
        </w:tc>
      </w:tr>
      <w:tr w:rsidR="00DA2478" w14:paraId="6D05C059" w14:textId="77777777" w:rsidTr="00C901A7">
        <w:tc>
          <w:tcPr>
            <w:tcW w:w="8717" w:type="dxa"/>
          </w:tcPr>
          <w:p w14:paraId="36F42AC6" w14:textId="77777777" w:rsidR="00DA2478" w:rsidRDefault="00DA2478" w:rsidP="00537F65">
            <w:pPr>
              <w:contextualSpacing/>
            </w:pPr>
            <w:r>
              <w:t xml:space="preserve">The material has a </w:t>
            </w:r>
            <w:r w:rsidR="003937DF">
              <w:t xml:space="preserve">specific and </w:t>
            </w:r>
            <w:r>
              <w:t>continuing value to the student outside the classroom.</w:t>
            </w:r>
          </w:p>
        </w:tc>
        <w:tc>
          <w:tcPr>
            <w:tcW w:w="756" w:type="dxa"/>
            <w:shd w:val="clear" w:color="auto" w:fill="D0CECE" w:themeFill="background2" w:themeFillShade="E6"/>
          </w:tcPr>
          <w:p w14:paraId="5019B14A" w14:textId="77777777" w:rsidR="00DA2478" w:rsidRDefault="00DA2478" w:rsidP="00537F65">
            <w:pPr>
              <w:contextualSpacing/>
            </w:pPr>
          </w:p>
        </w:tc>
        <w:tc>
          <w:tcPr>
            <w:tcW w:w="794" w:type="dxa"/>
          </w:tcPr>
          <w:sdt>
            <w:sdtPr>
              <w:rPr>
                <w:sz w:val="28"/>
              </w:rPr>
              <w:id w:val="-1330209777"/>
              <w14:checkbox>
                <w14:checked w14:val="0"/>
                <w14:checkedState w14:val="2612" w14:font="MS Gothic"/>
                <w14:uncheckedState w14:val="2610" w14:font="MS Gothic"/>
              </w14:checkbox>
            </w:sdtPr>
            <w:sdtEndPr/>
            <w:sdtContent>
              <w:p w14:paraId="04B3490A" w14:textId="77777777" w:rsidR="00DA2478" w:rsidRDefault="00C75053" w:rsidP="00537F65">
                <w:pPr>
                  <w:jc w:val="center"/>
                </w:pPr>
                <w:r>
                  <w:rPr>
                    <w:rFonts w:ascii="MS Gothic" w:eastAsia="MS Gothic" w:hAnsi="MS Gothic" w:hint="eastAsia"/>
                    <w:sz w:val="28"/>
                  </w:rPr>
                  <w:t>☐</w:t>
                </w:r>
              </w:p>
            </w:sdtContent>
          </w:sdt>
        </w:tc>
      </w:tr>
      <w:tr w:rsidR="00DA2478" w14:paraId="79AF6C4B" w14:textId="77777777" w:rsidTr="00C901A7">
        <w:tc>
          <w:tcPr>
            <w:tcW w:w="8717" w:type="dxa"/>
          </w:tcPr>
          <w:p w14:paraId="10B10D9F" w14:textId="77777777" w:rsidR="00DA2478" w:rsidRDefault="00DA2478" w:rsidP="00537F65">
            <w:pPr>
              <w:contextualSpacing/>
            </w:pPr>
            <w:r>
              <w:t>Materials provided electronically or online through a license/access fee, allow for appropriate and sufficient access to the materials.  Through the end of the class, plus an option for 2 yrs.</w:t>
            </w:r>
          </w:p>
        </w:tc>
        <w:tc>
          <w:tcPr>
            <w:tcW w:w="756" w:type="dxa"/>
          </w:tcPr>
          <w:sdt>
            <w:sdtPr>
              <w:rPr>
                <w:sz w:val="28"/>
              </w:rPr>
              <w:id w:val="1495913673"/>
              <w14:checkbox>
                <w14:checked w14:val="0"/>
                <w14:checkedState w14:val="2612" w14:font="MS Gothic"/>
                <w14:uncheckedState w14:val="2610" w14:font="MS Gothic"/>
              </w14:checkbox>
            </w:sdtPr>
            <w:sdtEndPr/>
            <w:sdtContent>
              <w:p w14:paraId="736446D4" w14:textId="77777777" w:rsidR="00DA2478" w:rsidRDefault="00D76990" w:rsidP="00537F65">
                <w:pPr>
                  <w:contextualSpacing/>
                  <w:jc w:val="center"/>
                </w:pPr>
                <w:r>
                  <w:rPr>
                    <w:rFonts w:ascii="MS Gothic" w:eastAsia="MS Gothic" w:hAnsi="MS Gothic" w:hint="eastAsia"/>
                    <w:sz w:val="28"/>
                  </w:rPr>
                  <w:t>☐</w:t>
                </w:r>
              </w:p>
            </w:sdtContent>
          </w:sdt>
        </w:tc>
        <w:tc>
          <w:tcPr>
            <w:tcW w:w="794" w:type="dxa"/>
          </w:tcPr>
          <w:sdt>
            <w:sdtPr>
              <w:rPr>
                <w:sz w:val="28"/>
              </w:rPr>
              <w:id w:val="-2123290614"/>
              <w14:checkbox>
                <w14:checked w14:val="0"/>
                <w14:checkedState w14:val="2612" w14:font="MS Gothic"/>
                <w14:uncheckedState w14:val="2610" w14:font="MS Gothic"/>
              </w14:checkbox>
            </w:sdtPr>
            <w:sdtEndPr/>
            <w:sdtContent>
              <w:p w14:paraId="68FE2A73" w14:textId="77777777" w:rsidR="00DA2478" w:rsidRDefault="00C75053" w:rsidP="00537F65">
                <w:pPr>
                  <w:jc w:val="center"/>
                </w:pPr>
                <w:r>
                  <w:rPr>
                    <w:rFonts w:ascii="MS Gothic" w:eastAsia="MS Gothic" w:hAnsi="MS Gothic" w:hint="eastAsia"/>
                    <w:sz w:val="28"/>
                  </w:rPr>
                  <w:t>☐</w:t>
                </w:r>
              </w:p>
            </w:sdtContent>
          </w:sdt>
        </w:tc>
      </w:tr>
      <w:tr w:rsidR="00DA2478" w14:paraId="31D9D00B" w14:textId="77777777" w:rsidTr="00C901A7">
        <w:tc>
          <w:tcPr>
            <w:tcW w:w="8717" w:type="dxa"/>
          </w:tcPr>
          <w:p w14:paraId="59DA7660" w14:textId="77777777" w:rsidR="00DA2478" w:rsidRDefault="00DA2478" w:rsidP="00537F65">
            <w:pPr>
              <w:contextualSpacing/>
            </w:pPr>
            <w:r>
              <w:t>The material can be purchased outside of the district, or</w:t>
            </w:r>
          </w:p>
          <w:p w14:paraId="2CFC27E7" w14:textId="77777777" w:rsidR="00EA7CF8" w:rsidRDefault="00EA7CF8" w:rsidP="00537F65">
            <w:pPr>
              <w:contextualSpacing/>
            </w:pPr>
            <w:r>
              <w:t>The district is selling the materials at a lower cost than elsewhere, or</w:t>
            </w:r>
          </w:p>
          <w:p w14:paraId="60939964" w14:textId="77777777" w:rsidR="00DA2478" w:rsidRDefault="00DA2478" w:rsidP="00537F65">
            <w:pPr>
              <w:contextualSpacing/>
            </w:pPr>
            <w:r>
              <w:t>The district is selling the materials due to a health or safety concern.</w:t>
            </w:r>
          </w:p>
        </w:tc>
        <w:tc>
          <w:tcPr>
            <w:tcW w:w="756" w:type="dxa"/>
            <w:shd w:val="clear" w:color="auto" w:fill="D0CECE" w:themeFill="background2" w:themeFillShade="E6"/>
          </w:tcPr>
          <w:p w14:paraId="19706E51" w14:textId="77777777" w:rsidR="00DA2478" w:rsidRDefault="00DA2478" w:rsidP="00537F65">
            <w:pPr>
              <w:contextualSpacing/>
            </w:pPr>
          </w:p>
        </w:tc>
        <w:tc>
          <w:tcPr>
            <w:tcW w:w="794" w:type="dxa"/>
          </w:tcPr>
          <w:sdt>
            <w:sdtPr>
              <w:rPr>
                <w:sz w:val="28"/>
              </w:rPr>
              <w:id w:val="1709837026"/>
              <w14:checkbox>
                <w14:checked w14:val="0"/>
                <w14:checkedState w14:val="2612" w14:font="MS Gothic"/>
                <w14:uncheckedState w14:val="2610" w14:font="MS Gothic"/>
              </w14:checkbox>
            </w:sdtPr>
            <w:sdtEndPr/>
            <w:sdtContent>
              <w:p w14:paraId="0944DCDD" w14:textId="77777777" w:rsidR="00DA2478" w:rsidRDefault="00C75053" w:rsidP="00537F65">
                <w:pPr>
                  <w:jc w:val="center"/>
                </w:pPr>
                <w:r>
                  <w:rPr>
                    <w:rFonts w:ascii="MS Gothic" w:eastAsia="MS Gothic" w:hAnsi="MS Gothic" w:hint="eastAsia"/>
                    <w:sz w:val="28"/>
                  </w:rPr>
                  <w:t>☐</w:t>
                </w:r>
              </w:p>
            </w:sdtContent>
          </w:sdt>
        </w:tc>
      </w:tr>
      <w:tr w:rsidR="00DA2478" w14:paraId="219EF5EF" w14:textId="77777777" w:rsidTr="00C901A7">
        <w:tc>
          <w:tcPr>
            <w:tcW w:w="8717" w:type="dxa"/>
          </w:tcPr>
          <w:p w14:paraId="0C0F13F6" w14:textId="77777777" w:rsidR="00DA2478" w:rsidRDefault="00DA2478" w:rsidP="00537F65">
            <w:pPr>
              <w:contextualSpacing/>
            </w:pPr>
            <w:r>
              <w:t>The material directly benefits the student and is not primarily for administrative purposes.</w:t>
            </w:r>
          </w:p>
        </w:tc>
        <w:tc>
          <w:tcPr>
            <w:tcW w:w="756" w:type="dxa"/>
            <w:shd w:val="clear" w:color="auto" w:fill="D0CECE" w:themeFill="background2" w:themeFillShade="E6"/>
          </w:tcPr>
          <w:p w14:paraId="397D6F4D" w14:textId="77777777" w:rsidR="00DA2478" w:rsidRDefault="00DA2478" w:rsidP="00537F65">
            <w:pPr>
              <w:contextualSpacing/>
            </w:pPr>
          </w:p>
        </w:tc>
        <w:tc>
          <w:tcPr>
            <w:tcW w:w="794" w:type="dxa"/>
          </w:tcPr>
          <w:sdt>
            <w:sdtPr>
              <w:rPr>
                <w:sz w:val="28"/>
              </w:rPr>
              <w:id w:val="-888495865"/>
              <w14:checkbox>
                <w14:checked w14:val="0"/>
                <w14:checkedState w14:val="2612" w14:font="MS Gothic"/>
                <w14:uncheckedState w14:val="2610" w14:font="MS Gothic"/>
              </w14:checkbox>
            </w:sdtPr>
            <w:sdtEndPr/>
            <w:sdtContent>
              <w:p w14:paraId="1C23B9E3" w14:textId="77777777" w:rsidR="00DA2478" w:rsidRDefault="001B1039" w:rsidP="00537F65">
                <w:pPr>
                  <w:jc w:val="center"/>
                </w:pPr>
                <w:r>
                  <w:rPr>
                    <w:rFonts w:ascii="MS Gothic" w:eastAsia="MS Gothic" w:hAnsi="MS Gothic" w:hint="eastAsia"/>
                    <w:sz w:val="28"/>
                  </w:rPr>
                  <w:t>☐</w:t>
                </w:r>
              </w:p>
            </w:sdtContent>
          </w:sdt>
        </w:tc>
      </w:tr>
    </w:tbl>
    <w:p w14:paraId="6A4D9BB4" w14:textId="77777777" w:rsidR="00C80FD0" w:rsidRDefault="00C80FD0" w:rsidP="00C80FD0">
      <w:pPr>
        <w:spacing w:line="240" w:lineRule="auto"/>
        <w:contextualSpacing/>
      </w:pPr>
    </w:p>
    <w:tbl>
      <w:tblPr>
        <w:tblStyle w:val="TableGrid"/>
        <w:tblW w:w="0" w:type="auto"/>
        <w:tblInd w:w="-5" w:type="dxa"/>
        <w:tblLayout w:type="fixed"/>
        <w:tblLook w:val="04A0" w:firstRow="1" w:lastRow="0" w:firstColumn="1" w:lastColumn="0" w:noHBand="0" w:noVBand="1"/>
      </w:tblPr>
      <w:tblGrid>
        <w:gridCol w:w="5685"/>
        <w:gridCol w:w="1137"/>
        <w:gridCol w:w="1661"/>
        <w:gridCol w:w="2269"/>
      </w:tblGrid>
      <w:tr w:rsidR="003A53F3" w14:paraId="253DD7BB" w14:textId="77777777" w:rsidTr="000053C2">
        <w:trPr>
          <w:trHeight w:val="532"/>
        </w:trPr>
        <w:tc>
          <w:tcPr>
            <w:tcW w:w="5685" w:type="dxa"/>
          </w:tcPr>
          <w:p w14:paraId="3E5B25FA" w14:textId="77777777" w:rsidR="003A53F3" w:rsidRPr="00CB7993" w:rsidRDefault="00EA441B" w:rsidP="006D7BCC">
            <w:pPr>
              <w:contextualSpacing/>
              <w:rPr>
                <w:b/>
              </w:rPr>
            </w:pPr>
            <w:r>
              <w:rPr>
                <w:b/>
              </w:rPr>
              <w:t>BUDGET</w:t>
            </w:r>
            <w:r w:rsidR="00CB7993" w:rsidRPr="00CB7993">
              <w:rPr>
                <w:b/>
              </w:rPr>
              <w:t xml:space="preserve"> - </w:t>
            </w:r>
            <w:r w:rsidR="003A53F3" w:rsidRPr="00CB7993">
              <w:rPr>
                <w:b/>
              </w:rPr>
              <w:t>Cost of i</w:t>
            </w:r>
            <w:r w:rsidR="00CB7993">
              <w:rPr>
                <w:b/>
              </w:rPr>
              <w:t>nstructional materials required.</w:t>
            </w:r>
          </w:p>
          <w:p w14:paraId="49CCBCA4" w14:textId="77777777" w:rsidR="003A53F3" w:rsidRDefault="003A53F3" w:rsidP="006D7BCC">
            <w:pPr>
              <w:contextualSpacing/>
            </w:pPr>
            <w:r>
              <w:rPr>
                <w:i/>
                <w:sz w:val="20"/>
              </w:rPr>
              <w:t>Use the reverse side to detail costs</w:t>
            </w:r>
          </w:p>
        </w:tc>
        <w:tc>
          <w:tcPr>
            <w:tcW w:w="1137" w:type="dxa"/>
          </w:tcPr>
          <w:p w14:paraId="4E6DAABB" w14:textId="77777777" w:rsidR="003A53F3" w:rsidRDefault="003A53F3" w:rsidP="00A776BF">
            <w:pPr>
              <w:contextualSpacing/>
              <w:jc w:val="center"/>
            </w:pPr>
            <w:r>
              <w:t>Estimated</w:t>
            </w:r>
          </w:p>
          <w:p w14:paraId="603BA8E4" w14:textId="77777777" w:rsidR="003A53F3" w:rsidRDefault="003A53F3" w:rsidP="00A776BF">
            <w:pPr>
              <w:contextualSpacing/>
              <w:jc w:val="center"/>
            </w:pPr>
            <w:r>
              <w:t>Unit Cost</w:t>
            </w:r>
          </w:p>
        </w:tc>
        <w:tc>
          <w:tcPr>
            <w:tcW w:w="1661" w:type="dxa"/>
            <w:shd w:val="clear" w:color="auto" w:fill="E7E6E6" w:themeFill="background2"/>
          </w:tcPr>
          <w:p w14:paraId="6BCB0E50" w14:textId="77777777" w:rsidR="003A53F3" w:rsidRPr="002D742C" w:rsidRDefault="003A53F3" w:rsidP="00800E8E">
            <w:pPr>
              <w:contextualSpacing/>
              <w:jc w:val="center"/>
              <w:rPr>
                <w:i/>
              </w:rPr>
            </w:pPr>
            <w:r w:rsidRPr="002D742C">
              <w:rPr>
                <w:i/>
              </w:rPr>
              <w:t>Example</w:t>
            </w:r>
          </w:p>
        </w:tc>
        <w:tc>
          <w:tcPr>
            <w:tcW w:w="2269" w:type="dxa"/>
            <w:vMerge w:val="restart"/>
            <w:shd w:val="clear" w:color="auto" w:fill="D0CECE" w:themeFill="background2" w:themeFillShade="E6"/>
          </w:tcPr>
          <w:p w14:paraId="67F10AF2" w14:textId="77777777" w:rsidR="003A53F3" w:rsidRDefault="003A53F3" w:rsidP="00800E8E">
            <w:pPr>
              <w:contextualSpacing/>
              <w:jc w:val="center"/>
            </w:pPr>
          </w:p>
        </w:tc>
      </w:tr>
      <w:tr w:rsidR="003A53F3" w14:paraId="0659D8BF" w14:textId="77777777" w:rsidTr="000053C2">
        <w:trPr>
          <w:trHeight w:val="260"/>
        </w:trPr>
        <w:tc>
          <w:tcPr>
            <w:tcW w:w="5685" w:type="dxa"/>
          </w:tcPr>
          <w:p w14:paraId="5089F766" w14:textId="77777777" w:rsidR="003A53F3" w:rsidRDefault="003A53F3" w:rsidP="00144C5D">
            <w:pPr>
              <w:contextualSpacing/>
            </w:pPr>
            <w:r>
              <w:t>(a) Subtotal cost per student  (</w:t>
            </w:r>
            <w:r w:rsidRPr="00144C5D">
              <w:rPr>
                <w:i/>
              </w:rPr>
              <w:t>from reverse side</w:t>
            </w:r>
            <w:r>
              <w:t>)</w:t>
            </w:r>
          </w:p>
        </w:tc>
        <w:sdt>
          <w:sdtPr>
            <w:id w:val="-882089403"/>
            <w:placeholder>
              <w:docPart w:val="A8E6F7CC93024E8C95E56E9D04C6C9E3"/>
            </w:placeholder>
            <w:text/>
          </w:sdtPr>
          <w:sdtEndPr/>
          <w:sdtContent>
            <w:tc>
              <w:tcPr>
                <w:tcW w:w="1137" w:type="dxa"/>
              </w:tcPr>
              <w:p w14:paraId="57E4F56C" w14:textId="77777777" w:rsidR="003A53F3" w:rsidRDefault="00D76990" w:rsidP="00D76990">
                <w:pPr>
                  <w:contextualSpacing/>
                </w:pPr>
                <w:r>
                  <w:t>$</w:t>
                </w:r>
              </w:p>
            </w:tc>
          </w:sdtContent>
        </w:sdt>
        <w:tc>
          <w:tcPr>
            <w:tcW w:w="1661" w:type="dxa"/>
            <w:shd w:val="clear" w:color="auto" w:fill="E7E6E6" w:themeFill="background2"/>
          </w:tcPr>
          <w:p w14:paraId="05A80342" w14:textId="77777777" w:rsidR="003A53F3" w:rsidRPr="002D742C" w:rsidRDefault="003A53F3" w:rsidP="00144C5D">
            <w:pPr>
              <w:contextualSpacing/>
              <w:rPr>
                <w:i/>
              </w:rPr>
            </w:pPr>
            <w:r w:rsidRPr="002D742C">
              <w:rPr>
                <w:i/>
              </w:rPr>
              <w:t>12.50</w:t>
            </w:r>
          </w:p>
        </w:tc>
        <w:tc>
          <w:tcPr>
            <w:tcW w:w="2269" w:type="dxa"/>
            <w:vMerge/>
            <w:shd w:val="clear" w:color="auto" w:fill="D0CECE" w:themeFill="background2" w:themeFillShade="E6"/>
          </w:tcPr>
          <w:p w14:paraId="1991B858" w14:textId="77777777" w:rsidR="003A53F3" w:rsidRDefault="003A53F3" w:rsidP="00144C5D">
            <w:pPr>
              <w:contextualSpacing/>
            </w:pPr>
          </w:p>
        </w:tc>
      </w:tr>
      <w:tr w:rsidR="003A53F3" w14:paraId="11C2661D" w14:textId="77777777" w:rsidTr="000053C2">
        <w:trPr>
          <w:trHeight w:val="260"/>
        </w:trPr>
        <w:tc>
          <w:tcPr>
            <w:tcW w:w="5685" w:type="dxa"/>
          </w:tcPr>
          <w:p w14:paraId="3FDCC385" w14:textId="77777777" w:rsidR="003A53F3" w:rsidRDefault="003A53F3" w:rsidP="002D742C">
            <w:pPr>
              <w:contextualSpacing/>
            </w:pPr>
            <w:r>
              <w:t xml:space="preserve">(b) </w:t>
            </w:r>
            <w:r w:rsidR="002D742C">
              <w:t xml:space="preserve">Optional </w:t>
            </w:r>
            <w:r>
              <w:t>Admi</w:t>
            </w:r>
            <w:r w:rsidR="005C33C4">
              <w:t>n fee @ 10.0%  ((a)*.</w:t>
            </w:r>
            <w:r w:rsidR="002D742C">
              <w:t>1</w:t>
            </w:r>
            <w:r w:rsidR="005C33C4">
              <w:t>0</w:t>
            </w:r>
            <w:r w:rsidR="002D742C">
              <w:t>, rnd to nearest $</w:t>
            </w:r>
            <w:r>
              <w:t>)</w:t>
            </w:r>
          </w:p>
        </w:tc>
        <w:sdt>
          <w:sdtPr>
            <w:id w:val="474889050"/>
            <w:placeholder>
              <w:docPart w:val="DefaultPlaceholder_1081868574"/>
            </w:placeholder>
            <w:text/>
          </w:sdtPr>
          <w:sdtEndPr/>
          <w:sdtContent>
            <w:tc>
              <w:tcPr>
                <w:tcW w:w="1137" w:type="dxa"/>
              </w:tcPr>
              <w:p w14:paraId="13459EA2" w14:textId="77777777" w:rsidR="003A53F3" w:rsidRDefault="00D76990" w:rsidP="00D76990">
                <w:pPr>
                  <w:contextualSpacing/>
                </w:pPr>
                <w:r>
                  <w:t>$</w:t>
                </w:r>
              </w:p>
            </w:tc>
          </w:sdtContent>
        </w:sdt>
        <w:tc>
          <w:tcPr>
            <w:tcW w:w="1661" w:type="dxa"/>
            <w:shd w:val="clear" w:color="auto" w:fill="E7E6E6" w:themeFill="background2"/>
          </w:tcPr>
          <w:p w14:paraId="70E3741B" w14:textId="77777777" w:rsidR="003A53F3" w:rsidRPr="002D742C" w:rsidRDefault="005C33C4" w:rsidP="00144C5D">
            <w:pPr>
              <w:contextualSpacing/>
              <w:rPr>
                <w:i/>
              </w:rPr>
            </w:pPr>
            <w:r>
              <w:rPr>
                <w:i/>
              </w:rPr>
              <w:t>1.25 =&gt; 1</w:t>
            </w:r>
            <w:r w:rsidR="003A53F3" w:rsidRPr="002D742C">
              <w:rPr>
                <w:i/>
              </w:rPr>
              <w:t>.00</w:t>
            </w:r>
          </w:p>
        </w:tc>
        <w:tc>
          <w:tcPr>
            <w:tcW w:w="2269" w:type="dxa"/>
            <w:vMerge/>
            <w:shd w:val="clear" w:color="auto" w:fill="D0CECE" w:themeFill="background2" w:themeFillShade="E6"/>
          </w:tcPr>
          <w:p w14:paraId="60EA260B" w14:textId="77777777" w:rsidR="003A53F3" w:rsidRDefault="003A53F3" w:rsidP="00144C5D">
            <w:pPr>
              <w:contextualSpacing/>
            </w:pPr>
          </w:p>
        </w:tc>
      </w:tr>
      <w:tr w:rsidR="003A53F3" w14:paraId="5E47D9CF" w14:textId="77777777" w:rsidTr="000053C2">
        <w:trPr>
          <w:trHeight w:val="260"/>
        </w:trPr>
        <w:tc>
          <w:tcPr>
            <w:tcW w:w="5685" w:type="dxa"/>
          </w:tcPr>
          <w:p w14:paraId="69D43283" w14:textId="77777777" w:rsidR="003A53F3" w:rsidRDefault="003A53F3" w:rsidP="00144C5D">
            <w:pPr>
              <w:contextualSpacing/>
            </w:pPr>
            <w:r>
              <w:t>(c) Estimated annual number of students</w:t>
            </w:r>
          </w:p>
        </w:tc>
        <w:sdt>
          <w:sdtPr>
            <w:id w:val="-1673563073"/>
            <w:placeholder>
              <w:docPart w:val="DefaultPlaceholder_1081868574"/>
            </w:placeholder>
            <w:text/>
          </w:sdtPr>
          <w:sdtEndPr/>
          <w:sdtContent>
            <w:tc>
              <w:tcPr>
                <w:tcW w:w="1137" w:type="dxa"/>
              </w:tcPr>
              <w:p w14:paraId="0CA2AC7A" w14:textId="77777777" w:rsidR="003A53F3" w:rsidRDefault="00D76990" w:rsidP="00D76990">
                <w:pPr>
                  <w:contextualSpacing/>
                </w:pPr>
                <w:r>
                  <w:t>$</w:t>
                </w:r>
              </w:p>
            </w:tc>
          </w:sdtContent>
        </w:sdt>
        <w:tc>
          <w:tcPr>
            <w:tcW w:w="1661" w:type="dxa"/>
            <w:tcBorders>
              <w:bottom w:val="single" w:sz="4" w:space="0" w:color="auto"/>
            </w:tcBorders>
            <w:shd w:val="clear" w:color="auto" w:fill="E7E6E6" w:themeFill="background2"/>
          </w:tcPr>
          <w:p w14:paraId="57BF727A" w14:textId="77777777" w:rsidR="003A53F3" w:rsidRPr="002D742C" w:rsidRDefault="003A53F3" w:rsidP="00144C5D">
            <w:pPr>
              <w:contextualSpacing/>
              <w:rPr>
                <w:i/>
              </w:rPr>
            </w:pPr>
            <w:r w:rsidRPr="002D742C">
              <w:rPr>
                <w:i/>
              </w:rPr>
              <w:t>120</w:t>
            </w:r>
          </w:p>
        </w:tc>
        <w:tc>
          <w:tcPr>
            <w:tcW w:w="2269" w:type="dxa"/>
            <w:vMerge/>
            <w:shd w:val="clear" w:color="auto" w:fill="D0CECE" w:themeFill="background2" w:themeFillShade="E6"/>
          </w:tcPr>
          <w:p w14:paraId="669787F6" w14:textId="77777777" w:rsidR="003A53F3" w:rsidRDefault="003A53F3" w:rsidP="00144C5D">
            <w:pPr>
              <w:contextualSpacing/>
            </w:pPr>
          </w:p>
        </w:tc>
      </w:tr>
      <w:tr w:rsidR="003A53F3" w14:paraId="6346DF78" w14:textId="77777777" w:rsidTr="000053C2">
        <w:trPr>
          <w:trHeight w:val="260"/>
        </w:trPr>
        <w:tc>
          <w:tcPr>
            <w:tcW w:w="5685" w:type="dxa"/>
            <w:tcBorders>
              <w:bottom w:val="single" w:sz="4" w:space="0" w:color="auto"/>
            </w:tcBorders>
          </w:tcPr>
          <w:p w14:paraId="057BB431" w14:textId="77777777" w:rsidR="003A53F3" w:rsidRDefault="00B866DD" w:rsidP="00144C5D">
            <w:pPr>
              <w:contextualSpacing/>
            </w:pPr>
            <w:r>
              <w:t xml:space="preserve">(d) </w:t>
            </w:r>
            <w:r w:rsidR="003A53F3">
              <w:t xml:space="preserve">Estimated annual fee collection </w:t>
            </w:r>
            <w:r w:rsidR="005C33C4">
              <w:t>((a)+</w:t>
            </w:r>
            <w:r w:rsidR="003A53F3">
              <w:t>(b)</w:t>
            </w:r>
            <w:r w:rsidR="005C33C4">
              <w:t>)</w:t>
            </w:r>
            <w:r w:rsidR="003A53F3">
              <w:t>*(c)</w:t>
            </w:r>
          </w:p>
        </w:tc>
        <w:sdt>
          <w:sdtPr>
            <w:id w:val="-69889727"/>
            <w:placeholder>
              <w:docPart w:val="DefaultPlaceholder_1081868574"/>
            </w:placeholder>
            <w:text/>
          </w:sdtPr>
          <w:sdtEndPr/>
          <w:sdtContent>
            <w:tc>
              <w:tcPr>
                <w:tcW w:w="1137" w:type="dxa"/>
                <w:tcBorders>
                  <w:bottom w:val="single" w:sz="4" w:space="0" w:color="auto"/>
                </w:tcBorders>
              </w:tcPr>
              <w:p w14:paraId="75BC750B" w14:textId="77777777" w:rsidR="003A53F3" w:rsidRDefault="00D76990" w:rsidP="00D76990">
                <w:pPr>
                  <w:contextualSpacing/>
                </w:pPr>
                <w:r>
                  <w:t>$</w:t>
                </w:r>
              </w:p>
            </w:tc>
          </w:sdtContent>
        </w:sdt>
        <w:tc>
          <w:tcPr>
            <w:tcW w:w="1661" w:type="dxa"/>
            <w:tcBorders>
              <w:bottom w:val="single" w:sz="4" w:space="0" w:color="auto"/>
            </w:tcBorders>
            <w:shd w:val="clear" w:color="auto" w:fill="E7E6E6" w:themeFill="background2"/>
          </w:tcPr>
          <w:p w14:paraId="59E31E81" w14:textId="77777777" w:rsidR="003A53F3" w:rsidRPr="002D742C" w:rsidRDefault="005C33C4" w:rsidP="00144C5D">
            <w:pPr>
              <w:contextualSpacing/>
              <w:rPr>
                <w:i/>
              </w:rPr>
            </w:pPr>
            <w:r>
              <w:rPr>
                <w:i/>
              </w:rPr>
              <w:t>162</w:t>
            </w:r>
            <w:r w:rsidR="003A53F3" w:rsidRPr="002D742C">
              <w:rPr>
                <w:i/>
              </w:rPr>
              <w:t>0.00</w:t>
            </w:r>
          </w:p>
        </w:tc>
        <w:tc>
          <w:tcPr>
            <w:tcW w:w="2269" w:type="dxa"/>
            <w:vMerge/>
            <w:shd w:val="clear" w:color="auto" w:fill="D0CECE" w:themeFill="background2" w:themeFillShade="E6"/>
          </w:tcPr>
          <w:p w14:paraId="79163046" w14:textId="77777777" w:rsidR="003A53F3" w:rsidRDefault="003A53F3" w:rsidP="00144C5D">
            <w:pPr>
              <w:contextualSpacing/>
              <w:jc w:val="center"/>
            </w:pPr>
          </w:p>
        </w:tc>
      </w:tr>
    </w:tbl>
    <w:p w14:paraId="31DD4D7A" w14:textId="77777777" w:rsidR="0052007F" w:rsidRDefault="0052007F" w:rsidP="0052007F">
      <w:pPr>
        <w:spacing w:line="240" w:lineRule="auto"/>
        <w:contextualSpacing/>
      </w:pPr>
      <w:r>
        <w:t xml:space="preserve">Approve </w:t>
      </w:r>
      <w:r>
        <w:tab/>
        <w:t>Deny</w:t>
      </w:r>
    </w:p>
    <w:p w14:paraId="11F20D3A" w14:textId="77777777" w:rsidR="006D7BCC" w:rsidRDefault="0052007F" w:rsidP="0052007F">
      <w:pPr>
        <w:spacing w:line="240" w:lineRule="auto"/>
        <w:contextualSpacing/>
      </w:pPr>
      <w:r>
        <w:t xml:space="preserve">     </w:t>
      </w:r>
      <w:sdt>
        <w:sdtPr>
          <w:rPr>
            <w:sz w:val="28"/>
          </w:rPr>
          <w:id w:val="-226534651"/>
          <w14:checkbox>
            <w14:checked w14:val="0"/>
            <w14:checkedState w14:val="2612" w14:font="MS Gothic"/>
            <w14:uncheckedState w14:val="2610" w14:font="MS Gothic"/>
          </w14:checkbox>
        </w:sdtPr>
        <w:sdtEndPr/>
        <w:sdtContent>
          <w:r w:rsidR="00037CD8">
            <w:rPr>
              <w:rFonts w:ascii="MS Gothic" w:eastAsia="MS Gothic" w:hAnsi="MS Gothic" w:hint="eastAsia"/>
              <w:sz w:val="28"/>
            </w:rPr>
            <w:t>☐</w:t>
          </w:r>
        </w:sdtContent>
      </w:sdt>
      <w:r>
        <w:tab/>
        <w:t xml:space="preserve">                </w:t>
      </w:r>
      <w:r w:rsidRPr="00037CD8">
        <w:rPr>
          <w:sz w:val="28"/>
        </w:rPr>
        <w:t xml:space="preserve"> </w:t>
      </w:r>
      <w:sdt>
        <w:sdtPr>
          <w:rPr>
            <w:sz w:val="28"/>
          </w:rPr>
          <w:id w:val="920535203"/>
          <w14:checkbox>
            <w14:checked w14:val="0"/>
            <w14:checkedState w14:val="2612" w14:font="MS Gothic"/>
            <w14:uncheckedState w14:val="2610" w14:font="MS Gothic"/>
          </w14:checkbox>
        </w:sdtPr>
        <w:sdtEndPr/>
        <w:sdtContent>
          <w:r w:rsidR="00D76990" w:rsidRPr="00037CD8">
            <w:rPr>
              <w:rFonts w:ascii="MS Gothic" w:eastAsia="MS Gothic" w:hAnsi="MS Gothic" w:hint="eastAsia"/>
              <w:sz w:val="28"/>
            </w:rPr>
            <w:t>☐</w:t>
          </w:r>
        </w:sdtContent>
      </w:sdt>
      <w:r>
        <w:t xml:space="preserve">      </w:t>
      </w:r>
      <w:r w:rsidR="000038A3">
        <w:t>Department Chair: ______________________________________ Date: _____________</w:t>
      </w:r>
    </w:p>
    <w:p w14:paraId="0DF21DA0" w14:textId="77777777" w:rsidR="000038A3" w:rsidRDefault="000038A3" w:rsidP="007C6896">
      <w:pPr>
        <w:spacing w:line="240" w:lineRule="auto"/>
        <w:ind w:left="720" w:hanging="720"/>
        <w:contextualSpacing/>
        <w:jc w:val="right"/>
      </w:pPr>
    </w:p>
    <w:p w14:paraId="1C673568" w14:textId="77777777" w:rsidR="000038A3" w:rsidRDefault="000053C2" w:rsidP="0052007F">
      <w:pPr>
        <w:spacing w:line="240" w:lineRule="auto"/>
        <w:contextualSpacing/>
        <w:rPr>
          <w:b/>
          <w:sz w:val="20"/>
        </w:rPr>
      </w:pPr>
      <w:r>
        <w:t xml:space="preserve"> </w:t>
      </w:r>
      <w:r w:rsidR="0052007F">
        <w:t xml:space="preserve">   </w:t>
      </w:r>
      <w:r w:rsidR="0052007F" w:rsidRPr="00037CD8">
        <w:rPr>
          <w:sz w:val="28"/>
        </w:rPr>
        <w:t xml:space="preserve"> </w:t>
      </w:r>
      <w:sdt>
        <w:sdtPr>
          <w:rPr>
            <w:sz w:val="28"/>
          </w:rPr>
          <w:id w:val="245388582"/>
          <w14:checkbox>
            <w14:checked w14:val="0"/>
            <w14:checkedState w14:val="2612" w14:font="MS Gothic"/>
            <w14:uncheckedState w14:val="2610" w14:font="MS Gothic"/>
          </w14:checkbox>
        </w:sdtPr>
        <w:sdtEndPr/>
        <w:sdtContent>
          <w:r w:rsidR="00037CD8" w:rsidRPr="00037CD8">
            <w:rPr>
              <w:rFonts w:ascii="MS Gothic" w:eastAsia="MS Gothic" w:hAnsi="MS Gothic" w:hint="eastAsia"/>
              <w:sz w:val="28"/>
            </w:rPr>
            <w:t>☐</w:t>
          </w:r>
        </w:sdtContent>
      </w:sdt>
      <w:r w:rsidR="0052007F">
        <w:t xml:space="preserve">                      </w:t>
      </w:r>
      <w:sdt>
        <w:sdtPr>
          <w:rPr>
            <w:sz w:val="28"/>
          </w:rPr>
          <w:id w:val="-316652858"/>
          <w14:checkbox>
            <w14:checked w14:val="0"/>
            <w14:checkedState w14:val="2612" w14:font="MS Gothic"/>
            <w14:uncheckedState w14:val="2610" w14:font="MS Gothic"/>
          </w14:checkbox>
        </w:sdtPr>
        <w:sdtEndPr/>
        <w:sdtContent>
          <w:r w:rsidR="00D76990" w:rsidRPr="00037CD8">
            <w:rPr>
              <w:rFonts w:ascii="MS Gothic" w:eastAsia="MS Gothic" w:hAnsi="MS Gothic" w:hint="eastAsia"/>
              <w:sz w:val="28"/>
            </w:rPr>
            <w:t>☐</w:t>
          </w:r>
        </w:sdtContent>
      </w:sdt>
      <w:r w:rsidR="0052007F">
        <w:t xml:space="preserve">      </w:t>
      </w:r>
      <w:r w:rsidR="000038A3">
        <w:t>Dean: ________________________________________________ Date: _____________</w:t>
      </w:r>
    </w:p>
    <w:p w14:paraId="3E7885B0" w14:textId="77777777" w:rsidR="00E910BF" w:rsidRDefault="00E910BF" w:rsidP="007C6896">
      <w:pPr>
        <w:spacing w:line="240" w:lineRule="auto"/>
        <w:ind w:left="720" w:hanging="720"/>
        <w:contextualSpacing/>
        <w:rPr>
          <w:b/>
          <w:sz w:val="20"/>
        </w:rPr>
      </w:pPr>
    </w:p>
    <w:p w14:paraId="08C11030" w14:textId="1CD5F116" w:rsidR="00084A8E" w:rsidRDefault="00084A8E" w:rsidP="007C6896">
      <w:pPr>
        <w:spacing w:line="240" w:lineRule="auto"/>
        <w:ind w:left="720" w:hanging="720"/>
        <w:contextualSpacing/>
        <w:rPr>
          <w:sz w:val="20"/>
        </w:rPr>
      </w:pPr>
      <w:r w:rsidRPr="00084A8E">
        <w:rPr>
          <w:b/>
          <w:bCs/>
          <w:color w:val="FF0000"/>
          <w:sz w:val="24"/>
          <w:szCs w:val="24"/>
        </w:rPr>
        <w:t>Account String</w:t>
      </w:r>
      <w:r w:rsidR="005459EB">
        <w:rPr>
          <w:b/>
          <w:bCs/>
          <w:color w:val="FF0000"/>
          <w:sz w:val="24"/>
          <w:szCs w:val="24"/>
        </w:rPr>
        <w:t xml:space="preserve"> (Required for existing fees)</w:t>
      </w:r>
      <w:r w:rsidRPr="00084A8E">
        <w:rPr>
          <w:b/>
          <w:bCs/>
          <w:color w:val="FF0000"/>
          <w:sz w:val="24"/>
          <w:szCs w:val="24"/>
        </w:rPr>
        <w:t>:</w:t>
      </w:r>
      <w:r w:rsidRPr="00084A8E">
        <w:rPr>
          <w:color w:val="FF0000"/>
          <w:sz w:val="20"/>
        </w:rPr>
        <w:t xml:space="preserve"> </w:t>
      </w:r>
      <w:r>
        <w:rPr>
          <w:sz w:val="20"/>
        </w:rPr>
        <w:t>_____________________________________________________________</w:t>
      </w:r>
    </w:p>
    <w:p w14:paraId="3ECC797D" w14:textId="77777777" w:rsidR="00084A8E" w:rsidRDefault="00084A8E" w:rsidP="007C6896">
      <w:pPr>
        <w:spacing w:line="240" w:lineRule="auto"/>
        <w:ind w:left="720" w:hanging="720"/>
        <w:contextualSpacing/>
        <w:rPr>
          <w:sz w:val="20"/>
        </w:rPr>
      </w:pPr>
    </w:p>
    <w:p w14:paraId="30AD7F8A" w14:textId="7196BC8E" w:rsidR="00E910BF" w:rsidRDefault="00E910BF" w:rsidP="007C6896">
      <w:pPr>
        <w:spacing w:line="240" w:lineRule="auto"/>
        <w:ind w:left="720" w:hanging="720"/>
        <w:contextualSpacing/>
        <w:rPr>
          <w:sz w:val="20"/>
        </w:rPr>
      </w:pPr>
      <w:r w:rsidRPr="00E910BF">
        <w:rPr>
          <w:sz w:val="20"/>
        </w:rPr>
        <w:t>Recorded, Instruction Office (initials):___________________________</w:t>
      </w:r>
      <w:r>
        <w:rPr>
          <w:sz w:val="20"/>
        </w:rPr>
        <w:t>_</w:t>
      </w:r>
      <w:r w:rsidRPr="00E910BF">
        <w:rPr>
          <w:sz w:val="20"/>
        </w:rPr>
        <w:t xml:space="preserve"> Date: _______________</w:t>
      </w:r>
    </w:p>
    <w:p w14:paraId="0B02995E" w14:textId="77777777" w:rsidR="00165DB5" w:rsidRDefault="00165DB5" w:rsidP="007C6896">
      <w:pPr>
        <w:spacing w:line="240" w:lineRule="auto"/>
        <w:ind w:left="720" w:hanging="720"/>
        <w:contextualSpacing/>
        <w:rPr>
          <w:sz w:val="20"/>
        </w:rPr>
      </w:pPr>
    </w:p>
    <w:tbl>
      <w:tblPr>
        <w:tblStyle w:val="TableGrid"/>
        <w:tblW w:w="0" w:type="auto"/>
        <w:tblInd w:w="-5" w:type="dxa"/>
        <w:tblLayout w:type="fixed"/>
        <w:tblLook w:val="04A0" w:firstRow="1" w:lastRow="0" w:firstColumn="1" w:lastColumn="0" w:noHBand="0" w:noVBand="1"/>
      </w:tblPr>
      <w:tblGrid>
        <w:gridCol w:w="4950"/>
        <w:gridCol w:w="900"/>
        <w:gridCol w:w="1170"/>
        <w:gridCol w:w="3870"/>
      </w:tblGrid>
      <w:tr w:rsidR="00144C5D" w14:paraId="1748FCA5" w14:textId="77777777" w:rsidTr="00144C5D">
        <w:tc>
          <w:tcPr>
            <w:tcW w:w="4950" w:type="dxa"/>
          </w:tcPr>
          <w:p w14:paraId="7DC26284" w14:textId="77777777" w:rsidR="00144C5D" w:rsidRPr="00CA22B2" w:rsidRDefault="00CA22B2" w:rsidP="005A78EE">
            <w:pPr>
              <w:contextualSpacing/>
              <w:rPr>
                <w:b/>
              </w:rPr>
            </w:pPr>
            <w:r w:rsidRPr="00CA22B2">
              <w:rPr>
                <w:b/>
              </w:rPr>
              <w:t>COST DETAIL</w:t>
            </w:r>
            <w:r w:rsidR="00EB44FB" w:rsidRPr="00CA22B2">
              <w:rPr>
                <w:b/>
              </w:rPr>
              <w:t xml:space="preserve"> - </w:t>
            </w:r>
            <w:r w:rsidR="00144C5D" w:rsidRPr="00CA22B2">
              <w:rPr>
                <w:b/>
              </w:rPr>
              <w:t>Instructio</w:t>
            </w:r>
            <w:r w:rsidR="00EA441B">
              <w:rPr>
                <w:b/>
              </w:rPr>
              <w:t>nal materials required and cost per unit.</w:t>
            </w:r>
          </w:p>
        </w:tc>
        <w:tc>
          <w:tcPr>
            <w:tcW w:w="900" w:type="dxa"/>
          </w:tcPr>
          <w:p w14:paraId="254A6B13" w14:textId="77777777" w:rsidR="00144C5D" w:rsidRDefault="00144C5D" w:rsidP="005A78EE">
            <w:pPr>
              <w:contextualSpacing/>
            </w:pPr>
            <w:r>
              <w:t>Health/</w:t>
            </w:r>
          </w:p>
          <w:p w14:paraId="32FA7AF7" w14:textId="77777777" w:rsidR="00144C5D" w:rsidRDefault="00144C5D" w:rsidP="005A78EE">
            <w:pPr>
              <w:contextualSpacing/>
            </w:pPr>
            <w:r>
              <w:t>Safety</w:t>
            </w:r>
          </w:p>
        </w:tc>
        <w:tc>
          <w:tcPr>
            <w:tcW w:w="1170" w:type="dxa"/>
          </w:tcPr>
          <w:p w14:paraId="4E4C1F03" w14:textId="77777777" w:rsidR="00144C5D" w:rsidRDefault="00144C5D" w:rsidP="005A78EE">
            <w:pPr>
              <w:contextualSpacing/>
              <w:jc w:val="center"/>
            </w:pPr>
            <w:r>
              <w:t>Estimated</w:t>
            </w:r>
          </w:p>
          <w:p w14:paraId="594E824A" w14:textId="77777777" w:rsidR="00144C5D" w:rsidRDefault="00144C5D" w:rsidP="005A78EE">
            <w:pPr>
              <w:contextualSpacing/>
              <w:jc w:val="center"/>
            </w:pPr>
            <w:r>
              <w:t>Unit Cost</w:t>
            </w:r>
          </w:p>
        </w:tc>
        <w:tc>
          <w:tcPr>
            <w:tcW w:w="3870" w:type="dxa"/>
          </w:tcPr>
          <w:p w14:paraId="33E946AC" w14:textId="77777777" w:rsidR="00144C5D" w:rsidRDefault="00144C5D" w:rsidP="005A78EE">
            <w:pPr>
              <w:contextualSpacing/>
              <w:jc w:val="center"/>
            </w:pPr>
            <w:r>
              <w:t>Source/Vendor</w:t>
            </w:r>
          </w:p>
        </w:tc>
      </w:tr>
      <w:tr w:rsidR="00144C5D" w14:paraId="23A77DED" w14:textId="77777777" w:rsidTr="00144C5D">
        <w:sdt>
          <w:sdtPr>
            <w:id w:val="148482752"/>
            <w:placeholder>
              <w:docPart w:val="DefaultPlaceholder_1081868574"/>
            </w:placeholder>
            <w:showingPlcHdr/>
            <w:text/>
          </w:sdtPr>
          <w:sdtEndPr/>
          <w:sdtContent>
            <w:tc>
              <w:tcPr>
                <w:tcW w:w="4950" w:type="dxa"/>
              </w:tcPr>
              <w:p w14:paraId="6610F658" w14:textId="77777777" w:rsidR="00144C5D" w:rsidRDefault="002A035E" w:rsidP="005A78EE">
                <w:pPr>
                  <w:contextualSpacing/>
                </w:pPr>
                <w:r w:rsidRPr="00E752CA">
                  <w:rPr>
                    <w:rStyle w:val="PlaceholderText"/>
                  </w:rPr>
                  <w:t>Click here to enter text.</w:t>
                </w:r>
              </w:p>
            </w:tc>
          </w:sdtContent>
        </w:sdt>
        <w:tc>
          <w:tcPr>
            <w:tcW w:w="900" w:type="dxa"/>
          </w:tcPr>
          <w:sdt>
            <w:sdtPr>
              <w:rPr>
                <w:sz w:val="28"/>
              </w:rPr>
              <w:id w:val="-1597709517"/>
              <w14:checkbox>
                <w14:checked w14:val="0"/>
                <w14:checkedState w14:val="2612" w14:font="MS Gothic"/>
                <w14:uncheckedState w14:val="2610" w14:font="MS Gothic"/>
              </w14:checkbox>
            </w:sdtPr>
            <w:sdtEndPr/>
            <w:sdtContent>
              <w:p w14:paraId="33C774D9" w14:textId="77777777" w:rsidR="00144C5D" w:rsidRPr="00A776BF" w:rsidRDefault="002A035E" w:rsidP="005A78EE">
                <w:pPr>
                  <w:contextualSpacing/>
                  <w:jc w:val="center"/>
                  <w:rPr>
                    <w:sz w:val="28"/>
                  </w:rPr>
                </w:pPr>
                <w:r>
                  <w:rPr>
                    <w:rFonts w:ascii="MS Gothic" w:eastAsia="MS Gothic" w:hAnsi="MS Gothic" w:hint="eastAsia"/>
                    <w:sz w:val="28"/>
                  </w:rPr>
                  <w:t>☐</w:t>
                </w:r>
              </w:p>
            </w:sdtContent>
          </w:sdt>
        </w:tc>
        <w:sdt>
          <w:sdtPr>
            <w:id w:val="-983315305"/>
            <w:placeholder>
              <w:docPart w:val="DefaultPlaceholder_1081868574"/>
            </w:placeholder>
            <w:text/>
          </w:sdtPr>
          <w:sdtEndPr/>
          <w:sdtContent>
            <w:tc>
              <w:tcPr>
                <w:tcW w:w="1170" w:type="dxa"/>
              </w:tcPr>
              <w:p w14:paraId="05DA6B5F" w14:textId="77777777" w:rsidR="00144C5D" w:rsidRDefault="00D76990" w:rsidP="00D76990">
                <w:pPr>
                  <w:contextualSpacing/>
                </w:pPr>
                <w:r>
                  <w:t>$</w:t>
                </w:r>
              </w:p>
            </w:tc>
          </w:sdtContent>
        </w:sdt>
        <w:sdt>
          <w:sdtPr>
            <w:id w:val="799040962"/>
            <w:placeholder>
              <w:docPart w:val="DefaultPlaceholder_1081868574"/>
            </w:placeholder>
            <w:showingPlcHdr/>
            <w:text/>
          </w:sdtPr>
          <w:sdtEndPr/>
          <w:sdtContent>
            <w:tc>
              <w:tcPr>
                <w:tcW w:w="3870" w:type="dxa"/>
              </w:tcPr>
              <w:p w14:paraId="2755DA61" w14:textId="77777777" w:rsidR="00144C5D" w:rsidRDefault="00D76990" w:rsidP="005A78EE">
                <w:pPr>
                  <w:contextualSpacing/>
                </w:pPr>
                <w:r w:rsidRPr="00E752CA">
                  <w:rPr>
                    <w:rStyle w:val="PlaceholderText"/>
                  </w:rPr>
                  <w:t>Click here to enter text.</w:t>
                </w:r>
              </w:p>
            </w:tc>
          </w:sdtContent>
        </w:sdt>
      </w:tr>
      <w:tr w:rsidR="00144C5D" w14:paraId="7524E66D" w14:textId="77777777" w:rsidTr="00144C5D">
        <w:sdt>
          <w:sdtPr>
            <w:id w:val="-1606569455"/>
            <w:placeholder>
              <w:docPart w:val="DefaultPlaceholder_1081868574"/>
            </w:placeholder>
            <w:showingPlcHdr/>
            <w:text/>
          </w:sdtPr>
          <w:sdtEndPr/>
          <w:sdtContent>
            <w:tc>
              <w:tcPr>
                <w:tcW w:w="4950" w:type="dxa"/>
              </w:tcPr>
              <w:p w14:paraId="6B96B9E6" w14:textId="77777777" w:rsidR="00144C5D" w:rsidRDefault="00D76990" w:rsidP="005A78EE">
                <w:pPr>
                  <w:contextualSpacing/>
                </w:pPr>
                <w:r w:rsidRPr="00E752CA">
                  <w:rPr>
                    <w:rStyle w:val="PlaceholderText"/>
                  </w:rPr>
                  <w:t>Click here to enter text.</w:t>
                </w:r>
              </w:p>
            </w:tc>
          </w:sdtContent>
        </w:sdt>
        <w:tc>
          <w:tcPr>
            <w:tcW w:w="900" w:type="dxa"/>
          </w:tcPr>
          <w:sdt>
            <w:sdtPr>
              <w:rPr>
                <w:sz w:val="28"/>
              </w:rPr>
              <w:id w:val="-1966333634"/>
              <w14:checkbox>
                <w14:checked w14:val="0"/>
                <w14:checkedState w14:val="2612" w14:font="MS Gothic"/>
                <w14:uncheckedState w14:val="2610" w14:font="MS Gothic"/>
              </w14:checkbox>
            </w:sdtPr>
            <w:sdtEndPr/>
            <w:sdtContent>
              <w:p w14:paraId="10668D5E" w14:textId="77777777" w:rsidR="00144C5D" w:rsidRPr="00A776BF" w:rsidRDefault="002A035E" w:rsidP="005A78EE">
                <w:pPr>
                  <w:contextualSpacing/>
                  <w:jc w:val="center"/>
                  <w:rPr>
                    <w:sz w:val="28"/>
                  </w:rPr>
                </w:pPr>
                <w:r>
                  <w:rPr>
                    <w:rFonts w:ascii="MS Gothic" w:eastAsia="MS Gothic" w:hAnsi="MS Gothic" w:hint="eastAsia"/>
                    <w:sz w:val="28"/>
                  </w:rPr>
                  <w:t>☐</w:t>
                </w:r>
              </w:p>
            </w:sdtContent>
          </w:sdt>
        </w:tc>
        <w:sdt>
          <w:sdtPr>
            <w:id w:val="596070441"/>
            <w:placeholder>
              <w:docPart w:val="DefaultPlaceholder_1081868574"/>
            </w:placeholder>
            <w:text/>
          </w:sdtPr>
          <w:sdtEndPr/>
          <w:sdtContent>
            <w:tc>
              <w:tcPr>
                <w:tcW w:w="1170" w:type="dxa"/>
              </w:tcPr>
              <w:p w14:paraId="4949F656" w14:textId="77777777" w:rsidR="00144C5D" w:rsidRDefault="00D76990" w:rsidP="00D76990">
                <w:pPr>
                  <w:contextualSpacing/>
                </w:pPr>
                <w:r>
                  <w:t>$</w:t>
                </w:r>
              </w:p>
            </w:tc>
          </w:sdtContent>
        </w:sdt>
        <w:sdt>
          <w:sdtPr>
            <w:id w:val="688731588"/>
            <w:placeholder>
              <w:docPart w:val="DefaultPlaceholder_1081868574"/>
            </w:placeholder>
            <w:showingPlcHdr/>
            <w:text/>
          </w:sdtPr>
          <w:sdtEndPr/>
          <w:sdtContent>
            <w:tc>
              <w:tcPr>
                <w:tcW w:w="3870" w:type="dxa"/>
              </w:tcPr>
              <w:p w14:paraId="357C1B02" w14:textId="77777777" w:rsidR="00144C5D" w:rsidRDefault="00D76990" w:rsidP="005A78EE">
                <w:pPr>
                  <w:contextualSpacing/>
                </w:pPr>
                <w:r w:rsidRPr="00E752CA">
                  <w:rPr>
                    <w:rStyle w:val="PlaceholderText"/>
                  </w:rPr>
                  <w:t>Click here to enter text.</w:t>
                </w:r>
              </w:p>
            </w:tc>
          </w:sdtContent>
        </w:sdt>
      </w:tr>
      <w:tr w:rsidR="00144C5D" w14:paraId="0DC6FD25" w14:textId="77777777" w:rsidTr="00144C5D">
        <w:sdt>
          <w:sdtPr>
            <w:id w:val="-1728841018"/>
            <w:placeholder>
              <w:docPart w:val="DefaultPlaceholder_1081868574"/>
            </w:placeholder>
            <w:showingPlcHdr/>
            <w:text/>
          </w:sdtPr>
          <w:sdtEndPr/>
          <w:sdtContent>
            <w:tc>
              <w:tcPr>
                <w:tcW w:w="4950" w:type="dxa"/>
              </w:tcPr>
              <w:p w14:paraId="23A8E779" w14:textId="77777777" w:rsidR="00144C5D" w:rsidRDefault="00D76990" w:rsidP="005A78EE">
                <w:pPr>
                  <w:contextualSpacing/>
                </w:pPr>
                <w:r w:rsidRPr="00E752CA">
                  <w:rPr>
                    <w:rStyle w:val="PlaceholderText"/>
                  </w:rPr>
                  <w:t>Click here to enter text.</w:t>
                </w:r>
              </w:p>
            </w:tc>
          </w:sdtContent>
        </w:sdt>
        <w:tc>
          <w:tcPr>
            <w:tcW w:w="900" w:type="dxa"/>
          </w:tcPr>
          <w:sdt>
            <w:sdtPr>
              <w:rPr>
                <w:sz w:val="28"/>
              </w:rPr>
              <w:id w:val="-1828039686"/>
              <w14:checkbox>
                <w14:checked w14:val="0"/>
                <w14:checkedState w14:val="2612" w14:font="MS Gothic"/>
                <w14:uncheckedState w14:val="2610" w14:font="MS Gothic"/>
              </w14:checkbox>
            </w:sdtPr>
            <w:sdtEndPr/>
            <w:sdtContent>
              <w:p w14:paraId="21C4DACF" w14:textId="77777777" w:rsidR="00144C5D" w:rsidRPr="00A776BF" w:rsidRDefault="002A035E" w:rsidP="005A78EE">
                <w:pPr>
                  <w:contextualSpacing/>
                  <w:jc w:val="center"/>
                  <w:rPr>
                    <w:sz w:val="28"/>
                  </w:rPr>
                </w:pPr>
                <w:r>
                  <w:rPr>
                    <w:rFonts w:ascii="MS Gothic" w:eastAsia="MS Gothic" w:hAnsi="MS Gothic" w:hint="eastAsia"/>
                    <w:sz w:val="28"/>
                  </w:rPr>
                  <w:t>☐</w:t>
                </w:r>
              </w:p>
            </w:sdtContent>
          </w:sdt>
        </w:tc>
        <w:sdt>
          <w:sdtPr>
            <w:id w:val="481666783"/>
            <w:placeholder>
              <w:docPart w:val="DefaultPlaceholder_1081868574"/>
            </w:placeholder>
            <w:text/>
          </w:sdtPr>
          <w:sdtEndPr/>
          <w:sdtContent>
            <w:tc>
              <w:tcPr>
                <w:tcW w:w="1170" w:type="dxa"/>
              </w:tcPr>
              <w:p w14:paraId="180B067A" w14:textId="77777777" w:rsidR="00144C5D" w:rsidRDefault="00D76990" w:rsidP="00D76990">
                <w:pPr>
                  <w:contextualSpacing/>
                </w:pPr>
                <w:r>
                  <w:t>$</w:t>
                </w:r>
              </w:p>
            </w:tc>
          </w:sdtContent>
        </w:sdt>
        <w:sdt>
          <w:sdtPr>
            <w:id w:val="-437217617"/>
            <w:placeholder>
              <w:docPart w:val="DefaultPlaceholder_1081868574"/>
            </w:placeholder>
            <w:showingPlcHdr/>
            <w:text/>
          </w:sdtPr>
          <w:sdtEndPr/>
          <w:sdtContent>
            <w:tc>
              <w:tcPr>
                <w:tcW w:w="3870" w:type="dxa"/>
              </w:tcPr>
              <w:p w14:paraId="7A043089" w14:textId="77777777" w:rsidR="00144C5D" w:rsidRDefault="00D76990" w:rsidP="005A78EE">
                <w:pPr>
                  <w:contextualSpacing/>
                </w:pPr>
                <w:r w:rsidRPr="00E752CA">
                  <w:rPr>
                    <w:rStyle w:val="PlaceholderText"/>
                  </w:rPr>
                  <w:t>Click here to enter text.</w:t>
                </w:r>
              </w:p>
            </w:tc>
          </w:sdtContent>
        </w:sdt>
      </w:tr>
      <w:tr w:rsidR="00144C5D" w14:paraId="04786B13" w14:textId="77777777" w:rsidTr="00144C5D">
        <w:sdt>
          <w:sdtPr>
            <w:id w:val="-183283789"/>
            <w:placeholder>
              <w:docPart w:val="DefaultPlaceholder_1081868574"/>
            </w:placeholder>
            <w:showingPlcHdr/>
            <w:text/>
          </w:sdtPr>
          <w:sdtEndPr/>
          <w:sdtContent>
            <w:tc>
              <w:tcPr>
                <w:tcW w:w="4950" w:type="dxa"/>
              </w:tcPr>
              <w:p w14:paraId="25EA3435" w14:textId="77777777" w:rsidR="00144C5D" w:rsidRDefault="00D76990" w:rsidP="005A78EE">
                <w:pPr>
                  <w:contextualSpacing/>
                </w:pPr>
                <w:r w:rsidRPr="00E752CA">
                  <w:rPr>
                    <w:rStyle w:val="PlaceholderText"/>
                  </w:rPr>
                  <w:t>Click here to enter text.</w:t>
                </w:r>
              </w:p>
            </w:tc>
          </w:sdtContent>
        </w:sdt>
        <w:tc>
          <w:tcPr>
            <w:tcW w:w="900" w:type="dxa"/>
          </w:tcPr>
          <w:sdt>
            <w:sdtPr>
              <w:rPr>
                <w:sz w:val="28"/>
              </w:rPr>
              <w:id w:val="-41980567"/>
              <w14:checkbox>
                <w14:checked w14:val="0"/>
                <w14:checkedState w14:val="2612" w14:font="MS Gothic"/>
                <w14:uncheckedState w14:val="2610" w14:font="MS Gothic"/>
              </w14:checkbox>
            </w:sdtPr>
            <w:sdtEndPr/>
            <w:sdtContent>
              <w:p w14:paraId="24E19ED6" w14:textId="77777777" w:rsidR="00144C5D" w:rsidRPr="00A776BF" w:rsidRDefault="002A035E" w:rsidP="005A78EE">
                <w:pPr>
                  <w:contextualSpacing/>
                  <w:jc w:val="center"/>
                  <w:rPr>
                    <w:sz w:val="28"/>
                  </w:rPr>
                </w:pPr>
                <w:r>
                  <w:rPr>
                    <w:rFonts w:ascii="MS Gothic" w:eastAsia="MS Gothic" w:hAnsi="MS Gothic" w:hint="eastAsia"/>
                    <w:sz w:val="28"/>
                  </w:rPr>
                  <w:t>☐</w:t>
                </w:r>
              </w:p>
            </w:sdtContent>
          </w:sdt>
        </w:tc>
        <w:sdt>
          <w:sdtPr>
            <w:id w:val="211471402"/>
            <w:placeholder>
              <w:docPart w:val="DefaultPlaceholder_1081868574"/>
            </w:placeholder>
            <w:text/>
          </w:sdtPr>
          <w:sdtEndPr/>
          <w:sdtContent>
            <w:tc>
              <w:tcPr>
                <w:tcW w:w="1170" w:type="dxa"/>
              </w:tcPr>
              <w:p w14:paraId="7E973973" w14:textId="77777777" w:rsidR="00144C5D" w:rsidRDefault="00D76990" w:rsidP="00D76990">
                <w:pPr>
                  <w:contextualSpacing/>
                </w:pPr>
                <w:r>
                  <w:t>$</w:t>
                </w:r>
              </w:p>
            </w:tc>
          </w:sdtContent>
        </w:sdt>
        <w:sdt>
          <w:sdtPr>
            <w:id w:val="178627680"/>
            <w:placeholder>
              <w:docPart w:val="DefaultPlaceholder_1081868574"/>
            </w:placeholder>
            <w:showingPlcHdr/>
            <w:text/>
          </w:sdtPr>
          <w:sdtEndPr/>
          <w:sdtContent>
            <w:tc>
              <w:tcPr>
                <w:tcW w:w="3870" w:type="dxa"/>
              </w:tcPr>
              <w:p w14:paraId="0A83FC72" w14:textId="77777777" w:rsidR="00144C5D" w:rsidRDefault="00D76990" w:rsidP="005A78EE">
                <w:pPr>
                  <w:contextualSpacing/>
                </w:pPr>
                <w:r w:rsidRPr="00E752CA">
                  <w:rPr>
                    <w:rStyle w:val="PlaceholderText"/>
                  </w:rPr>
                  <w:t>Click here to enter text.</w:t>
                </w:r>
              </w:p>
            </w:tc>
          </w:sdtContent>
        </w:sdt>
      </w:tr>
      <w:tr w:rsidR="00144C5D" w14:paraId="2C4F5864" w14:textId="77777777" w:rsidTr="00144C5D">
        <w:sdt>
          <w:sdtPr>
            <w:id w:val="-615824061"/>
            <w:placeholder>
              <w:docPart w:val="DefaultPlaceholder_1081868574"/>
            </w:placeholder>
            <w:showingPlcHdr/>
            <w:text/>
          </w:sdtPr>
          <w:sdtEndPr/>
          <w:sdtContent>
            <w:tc>
              <w:tcPr>
                <w:tcW w:w="4950" w:type="dxa"/>
              </w:tcPr>
              <w:p w14:paraId="1AB05A39" w14:textId="77777777" w:rsidR="00144C5D" w:rsidRDefault="00D76990" w:rsidP="005A78EE">
                <w:pPr>
                  <w:contextualSpacing/>
                </w:pPr>
                <w:r w:rsidRPr="00E752CA">
                  <w:rPr>
                    <w:rStyle w:val="PlaceholderText"/>
                  </w:rPr>
                  <w:t>Click here to enter text.</w:t>
                </w:r>
              </w:p>
            </w:tc>
          </w:sdtContent>
        </w:sdt>
        <w:tc>
          <w:tcPr>
            <w:tcW w:w="900" w:type="dxa"/>
          </w:tcPr>
          <w:sdt>
            <w:sdtPr>
              <w:rPr>
                <w:sz w:val="28"/>
              </w:rPr>
              <w:id w:val="-1282866294"/>
              <w14:checkbox>
                <w14:checked w14:val="0"/>
                <w14:checkedState w14:val="2612" w14:font="MS Gothic"/>
                <w14:uncheckedState w14:val="2610" w14:font="MS Gothic"/>
              </w14:checkbox>
            </w:sdtPr>
            <w:sdtEndPr/>
            <w:sdtContent>
              <w:p w14:paraId="7A81F786" w14:textId="77777777" w:rsidR="00144C5D" w:rsidRPr="00A776BF" w:rsidRDefault="002A035E" w:rsidP="005A78EE">
                <w:pPr>
                  <w:contextualSpacing/>
                  <w:jc w:val="center"/>
                  <w:rPr>
                    <w:sz w:val="28"/>
                  </w:rPr>
                </w:pPr>
                <w:r>
                  <w:rPr>
                    <w:rFonts w:ascii="MS Gothic" w:eastAsia="MS Gothic" w:hAnsi="MS Gothic" w:hint="eastAsia"/>
                    <w:sz w:val="28"/>
                  </w:rPr>
                  <w:t>☐</w:t>
                </w:r>
              </w:p>
            </w:sdtContent>
          </w:sdt>
        </w:tc>
        <w:sdt>
          <w:sdtPr>
            <w:id w:val="-665778744"/>
            <w:placeholder>
              <w:docPart w:val="DefaultPlaceholder_1081868574"/>
            </w:placeholder>
            <w:text/>
          </w:sdtPr>
          <w:sdtEndPr/>
          <w:sdtContent>
            <w:tc>
              <w:tcPr>
                <w:tcW w:w="1170" w:type="dxa"/>
              </w:tcPr>
              <w:p w14:paraId="6701C012" w14:textId="77777777" w:rsidR="00144C5D" w:rsidRDefault="00D76990" w:rsidP="00D76990">
                <w:pPr>
                  <w:contextualSpacing/>
                </w:pPr>
                <w:r>
                  <w:t>$</w:t>
                </w:r>
              </w:p>
            </w:tc>
          </w:sdtContent>
        </w:sdt>
        <w:sdt>
          <w:sdtPr>
            <w:id w:val="1668205753"/>
            <w:placeholder>
              <w:docPart w:val="DefaultPlaceholder_1081868574"/>
            </w:placeholder>
            <w:showingPlcHdr/>
            <w:text/>
          </w:sdtPr>
          <w:sdtEndPr/>
          <w:sdtContent>
            <w:tc>
              <w:tcPr>
                <w:tcW w:w="3870" w:type="dxa"/>
              </w:tcPr>
              <w:p w14:paraId="49325E10" w14:textId="77777777" w:rsidR="00144C5D" w:rsidRDefault="00D76990" w:rsidP="005A78EE">
                <w:pPr>
                  <w:contextualSpacing/>
                </w:pPr>
                <w:r w:rsidRPr="00E752CA">
                  <w:rPr>
                    <w:rStyle w:val="PlaceholderText"/>
                  </w:rPr>
                  <w:t>Click here to enter text.</w:t>
                </w:r>
              </w:p>
            </w:tc>
          </w:sdtContent>
        </w:sdt>
      </w:tr>
      <w:tr w:rsidR="00144C5D" w14:paraId="2151722C" w14:textId="77777777" w:rsidTr="00144C5D">
        <w:sdt>
          <w:sdtPr>
            <w:id w:val="-2140562674"/>
            <w:placeholder>
              <w:docPart w:val="DefaultPlaceholder_1081868574"/>
            </w:placeholder>
            <w:showingPlcHdr/>
            <w:text/>
          </w:sdtPr>
          <w:sdtEndPr/>
          <w:sdtContent>
            <w:tc>
              <w:tcPr>
                <w:tcW w:w="4950" w:type="dxa"/>
              </w:tcPr>
              <w:p w14:paraId="7AFEC03A" w14:textId="77777777" w:rsidR="00144C5D" w:rsidRDefault="00D76990" w:rsidP="005A78EE">
                <w:pPr>
                  <w:contextualSpacing/>
                </w:pPr>
                <w:r w:rsidRPr="00E752CA">
                  <w:rPr>
                    <w:rStyle w:val="PlaceholderText"/>
                  </w:rPr>
                  <w:t>Click here to enter text.</w:t>
                </w:r>
              </w:p>
            </w:tc>
          </w:sdtContent>
        </w:sdt>
        <w:tc>
          <w:tcPr>
            <w:tcW w:w="900" w:type="dxa"/>
          </w:tcPr>
          <w:sdt>
            <w:sdtPr>
              <w:rPr>
                <w:sz w:val="28"/>
              </w:rPr>
              <w:id w:val="235753850"/>
              <w14:checkbox>
                <w14:checked w14:val="0"/>
                <w14:checkedState w14:val="2612" w14:font="MS Gothic"/>
                <w14:uncheckedState w14:val="2610" w14:font="MS Gothic"/>
              </w14:checkbox>
            </w:sdtPr>
            <w:sdtEndPr/>
            <w:sdtContent>
              <w:p w14:paraId="1A21715A" w14:textId="77777777" w:rsidR="00144C5D" w:rsidRPr="00A776BF" w:rsidRDefault="002A035E" w:rsidP="005A78EE">
                <w:pPr>
                  <w:contextualSpacing/>
                  <w:jc w:val="center"/>
                  <w:rPr>
                    <w:sz w:val="28"/>
                  </w:rPr>
                </w:pPr>
                <w:r>
                  <w:rPr>
                    <w:rFonts w:ascii="MS Gothic" w:eastAsia="MS Gothic" w:hAnsi="MS Gothic" w:hint="eastAsia"/>
                    <w:sz w:val="28"/>
                  </w:rPr>
                  <w:t>☐</w:t>
                </w:r>
              </w:p>
            </w:sdtContent>
          </w:sdt>
        </w:tc>
        <w:sdt>
          <w:sdtPr>
            <w:id w:val="462626571"/>
            <w:placeholder>
              <w:docPart w:val="DefaultPlaceholder_1081868574"/>
            </w:placeholder>
            <w:text/>
          </w:sdtPr>
          <w:sdtEndPr/>
          <w:sdtContent>
            <w:tc>
              <w:tcPr>
                <w:tcW w:w="1170" w:type="dxa"/>
              </w:tcPr>
              <w:p w14:paraId="10063BFA" w14:textId="77777777" w:rsidR="00144C5D" w:rsidRDefault="00D76990" w:rsidP="00D76990">
                <w:pPr>
                  <w:contextualSpacing/>
                </w:pPr>
                <w:r>
                  <w:t>$</w:t>
                </w:r>
              </w:p>
            </w:tc>
          </w:sdtContent>
        </w:sdt>
        <w:sdt>
          <w:sdtPr>
            <w:id w:val="1313753567"/>
            <w:placeholder>
              <w:docPart w:val="DefaultPlaceholder_1081868574"/>
            </w:placeholder>
            <w:showingPlcHdr/>
            <w:text/>
          </w:sdtPr>
          <w:sdtEndPr/>
          <w:sdtContent>
            <w:tc>
              <w:tcPr>
                <w:tcW w:w="3870" w:type="dxa"/>
              </w:tcPr>
              <w:p w14:paraId="5A3794B9" w14:textId="77777777" w:rsidR="00144C5D" w:rsidRDefault="00D76990" w:rsidP="005A78EE">
                <w:pPr>
                  <w:contextualSpacing/>
                </w:pPr>
                <w:r w:rsidRPr="00E752CA">
                  <w:rPr>
                    <w:rStyle w:val="PlaceholderText"/>
                  </w:rPr>
                  <w:t>Click here to enter text.</w:t>
                </w:r>
              </w:p>
            </w:tc>
          </w:sdtContent>
        </w:sdt>
      </w:tr>
      <w:tr w:rsidR="00144C5D" w14:paraId="74B2BF11" w14:textId="77777777" w:rsidTr="00144C5D">
        <w:tc>
          <w:tcPr>
            <w:tcW w:w="5850" w:type="dxa"/>
            <w:gridSpan w:val="2"/>
          </w:tcPr>
          <w:p w14:paraId="4C95CA37" w14:textId="77777777" w:rsidR="00144C5D" w:rsidRPr="00144C5D" w:rsidRDefault="00144C5D" w:rsidP="00EA441B">
            <w:pPr>
              <w:contextualSpacing/>
              <w:jc w:val="right"/>
              <w:rPr>
                <w:b/>
                <w:sz w:val="28"/>
              </w:rPr>
            </w:pPr>
            <w:r w:rsidRPr="00144C5D">
              <w:rPr>
                <w:b/>
              </w:rPr>
              <w:t>Total Cost of Materials</w:t>
            </w:r>
            <w:r w:rsidR="00EA441B">
              <w:rPr>
                <w:b/>
              </w:rPr>
              <w:t xml:space="preserve"> Per Student</w:t>
            </w:r>
          </w:p>
        </w:tc>
        <w:sdt>
          <w:sdtPr>
            <w:id w:val="-1490090269"/>
            <w:placeholder>
              <w:docPart w:val="DefaultPlaceholder_1081868574"/>
            </w:placeholder>
            <w:text/>
          </w:sdtPr>
          <w:sdtEndPr/>
          <w:sdtContent>
            <w:tc>
              <w:tcPr>
                <w:tcW w:w="1170" w:type="dxa"/>
              </w:tcPr>
              <w:p w14:paraId="297B7DB8" w14:textId="77777777" w:rsidR="00144C5D" w:rsidRDefault="00D76990" w:rsidP="00D76990">
                <w:pPr>
                  <w:contextualSpacing/>
                </w:pPr>
                <w:r>
                  <w:t>$</w:t>
                </w:r>
              </w:p>
            </w:tc>
          </w:sdtContent>
        </w:sdt>
        <w:tc>
          <w:tcPr>
            <w:tcW w:w="3870" w:type="dxa"/>
            <w:shd w:val="clear" w:color="auto" w:fill="D0CECE" w:themeFill="background2" w:themeFillShade="E6"/>
          </w:tcPr>
          <w:p w14:paraId="0192B83D" w14:textId="77777777" w:rsidR="00144C5D" w:rsidRDefault="00137DD8" w:rsidP="00EA441B">
            <w:pPr>
              <w:contextualSpacing/>
            </w:pPr>
            <w:r>
              <w:t>Transfer to ‘</w:t>
            </w:r>
            <w:r w:rsidR="00EA441B">
              <w:t>BUDGET (a)</w:t>
            </w:r>
            <w:r>
              <w:t xml:space="preserve"> (front page)</w:t>
            </w:r>
          </w:p>
        </w:tc>
      </w:tr>
    </w:tbl>
    <w:p w14:paraId="0858F740" w14:textId="77777777" w:rsidR="00195D95" w:rsidRDefault="00195D95" w:rsidP="00195D95">
      <w:pPr>
        <w:spacing w:line="240" w:lineRule="auto"/>
        <w:contextualSpacing/>
        <w:rPr>
          <w:b/>
        </w:rPr>
      </w:pPr>
    </w:p>
    <w:p w14:paraId="58120BDE" w14:textId="77777777" w:rsidR="00C160BB" w:rsidRPr="003C2BAC" w:rsidRDefault="008C3B8E" w:rsidP="007C6896">
      <w:pPr>
        <w:spacing w:line="240" w:lineRule="auto"/>
        <w:ind w:left="720" w:hanging="720"/>
        <w:contextualSpacing/>
        <w:rPr>
          <w:b/>
          <w:sz w:val="28"/>
        </w:rPr>
      </w:pPr>
      <w:r w:rsidRPr="003C2BAC">
        <w:rPr>
          <w:b/>
          <w:sz w:val="28"/>
        </w:rPr>
        <w:t>Processing Instructions</w:t>
      </w:r>
    </w:p>
    <w:p w14:paraId="475E37A3" w14:textId="77777777" w:rsidR="009F32D6" w:rsidRDefault="009F32D6" w:rsidP="008C3B8E">
      <w:pPr>
        <w:pStyle w:val="Default"/>
        <w:rPr>
          <w:rFonts w:asciiTheme="minorHAnsi" w:hAnsiTheme="minorHAnsi"/>
          <w:b/>
          <w:bCs/>
          <w:sz w:val="22"/>
          <w:szCs w:val="23"/>
        </w:rPr>
      </w:pPr>
      <w:r>
        <w:rPr>
          <w:rFonts w:asciiTheme="minorHAnsi" w:hAnsiTheme="minorHAnsi"/>
          <w:b/>
          <w:bCs/>
          <w:sz w:val="22"/>
          <w:szCs w:val="23"/>
        </w:rPr>
        <w:t>Faculty Originator – request</w:t>
      </w:r>
    </w:p>
    <w:p w14:paraId="048948F4" w14:textId="77777777" w:rsidR="009F32D6" w:rsidRPr="009F32D6" w:rsidRDefault="009F32D6" w:rsidP="009F32D6">
      <w:pPr>
        <w:pStyle w:val="Default"/>
        <w:numPr>
          <w:ilvl w:val="0"/>
          <w:numId w:val="4"/>
        </w:numPr>
        <w:rPr>
          <w:rFonts w:asciiTheme="minorHAnsi" w:hAnsiTheme="minorHAnsi"/>
          <w:bCs/>
          <w:sz w:val="22"/>
          <w:szCs w:val="23"/>
        </w:rPr>
      </w:pPr>
      <w:r>
        <w:rPr>
          <w:rFonts w:asciiTheme="minorHAnsi" w:hAnsiTheme="minorHAnsi"/>
          <w:bCs/>
          <w:sz w:val="22"/>
          <w:szCs w:val="23"/>
        </w:rPr>
        <w:t>Identifie</w:t>
      </w:r>
      <w:r w:rsidRPr="009F32D6">
        <w:rPr>
          <w:rFonts w:asciiTheme="minorHAnsi" w:hAnsiTheme="minorHAnsi"/>
          <w:bCs/>
          <w:sz w:val="22"/>
          <w:szCs w:val="23"/>
        </w:rPr>
        <w:t>s the need for an IMF and submits a request to the department chair.</w:t>
      </w:r>
    </w:p>
    <w:p w14:paraId="21C058DD" w14:textId="77777777" w:rsidR="008C3B8E" w:rsidRPr="0052007F" w:rsidRDefault="008C3B8E" w:rsidP="008C3B8E">
      <w:pPr>
        <w:pStyle w:val="Default"/>
        <w:rPr>
          <w:rFonts w:asciiTheme="minorHAnsi" w:hAnsiTheme="minorHAnsi"/>
          <w:sz w:val="22"/>
          <w:szCs w:val="23"/>
        </w:rPr>
      </w:pPr>
      <w:r w:rsidRPr="0052007F">
        <w:rPr>
          <w:rFonts w:asciiTheme="minorHAnsi" w:hAnsiTheme="minorHAnsi"/>
          <w:b/>
          <w:bCs/>
          <w:sz w:val="22"/>
          <w:szCs w:val="23"/>
        </w:rPr>
        <w:t xml:space="preserve">Department Chairperson </w:t>
      </w:r>
      <w:r w:rsidR="00071894">
        <w:rPr>
          <w:rFonts w:asciiTheme="minorHAnsi" w:hAnsiTheme="minorHAnsi"/>
          <w:b/>
          <w:bCs/>
          <w:sz w:val="22"/>
          <w:szCs w:val="23"/>
        </w:rPr>
        <w:t>- recommendation</w:t>
      </w:r>
    </w:p>
    <w:p w14:paraId="6B1DCDCE" w14:textId="77777777" w:rsidR="0052007F" w:rsidRPr="0052007F" w:rsidRDefault="0052007F" w:rsidP="0052007F">
      <w:pPr>
        <w:pStyle w:val="Default"/>
        <w:numPr>
          <w:ilvl w:val="0"/>
          <w:numId w:val="1"/>
        </w:numPr>
        <w:spacing w:after="29"/>
        <w:rPr>
          <w:rFonts w:asciiTheme="minorHAnsi" w:hAnsiTheme="minorHAnsi"/>
          <w:sz w:val="22"/>
          <w:szCs w:val="23"/>
        </w:rPr>
      </w:pPr>
      <w:r w:rsidRPr="0052007F">
        <w:rPr>
          <w:rFonts w:asciiTheme="minorHAnsi" w:hAnsiTheme="minorHAnsi"/>
          <w:sz w:val="22"/>
          <w:szCs w:val="23"/>
        </w:rPr>
        <w:t>Review</w:t>
      </w:r>
      <w:r w:rsidR="008C3B8E" w:rsidRPr="0052007F">
        <w:rPr>
          <w:rFonts w:asciiTheme="minorHAnsi" w:hAnsiTheme="minorHAnsi"/>
          <w:sz w:val="22"/>
          <w:szCs w:val="23"/>
        </w:rPr>
        <w:t xml:space="preserve"> the </w:t>
      </w:r>
      <w:r w:rsidRPr="0052007F">
        <w:rPr>
          <w:rFonts w:asciiTheme="minorHAnsi" w:hAnsiTheme="minorHAnsi"/>
          <w:sz w:val="22"/>
          <w:szCs w:val="23"/>
        </w:rPr>
        <w:t xml:space="preserve">IMF </w:t>
      </w:r>
      <w:r w:rsidR="008C3B8E" w:rsidRPr="0052007F">
        <w:rPr>
          <w:rFonts w:asciiTheme="minorHAnsi" w:hAnsiTheme="minorHAnsi"/>
          <w:sz w:val="22"/>
          <w:szCs w:val="23"/>
        </w:rPr>
        <w:t>request</w:t>
      </w:r>
      <w:r w:rsidRPr="0052007F">
        <w:rPr>
          <w:rFonts w:asciiTheme="minorHAnsi" w:hAnsiTheme="minorHAnsi"/>
          <w:sz w:val="22"/>
          <w:szCs w:val="23"/>
        </w:rPr>
        <w:t xml:space="preserve">.  Validate that the request is appropriate. </w:t>
      </w:r>
    </w:p>
    <w:p w14:paraId="716D4887" w14:textId="77777777" w:rsidR="0052007F" w:rsidRPr="0052007F" w:rsidRDefault="0052007F" w:rsidP="0052007F">
      <w:pPr>
        <w:pStyle w:val="Default"/>
        <w:numPr>
          <w:ilvl w:val="0"/>
          <w:numId w:val="1"/>
        </w:numPr>
        <w:spacing w:after="29"/>
        <w:rPr>
          <w:rFonts w:asciiTheme="minorHAnsi" w:hAnsiTheme="minorHAnsi"/>
          <w:sz w:val="22"/>
          <w:szCs w:val="23"/>
        </w:rPr>
      </w:pPr>
      <w:r w:rsidRPr="0052007F">
        <w:rPr>
          <w:rFonts w:asciiTheme="minorHAnsi" w:hAnsiTheme="minorHAnsi"/>
          <w:sz w:val="22"/>
          <w:szCs w:val="23"/>
        </w:rPr>
        <w:t xml:space="preserve">Sign and date </w:t>
      </w:r>
      <w:r w:rsidR="008C3B8E" w:rsidRPr="0052007F">
        <w:rPr>
          <w:rFonts w:asciiTheme="minorHAnsi" w:hAnsiTheme="minorHAnsi"/>
          <w:sz w:val="22"/>
          <w:szCs w:val="23"/>
        </w:rPr>
        <w:t>the form indic</w:t>
      </w:r>
      <w:r w:rsidRPr="0052007F">
        <w:rPr>
          <w:rFonts w:asciiTheme="minorHAnsi" w:hAnsiTheme="minorHAnsi"/>
          <w:sz w:val="22"/>
          <w:szCs w:val="23"/>
        </w:rPr>
        <w:t>ating</w:t>
      </w:r>
      <w:r w:rsidR="008C3B8E" w:rsidRPr="0052007F">
        <w:rPr>
          <w:rFonts w:asciiTheme="minorHAnsi" w:hAnsiTheme="minorHAnsi"/>
          <w:sz w:val="22"/>
          <w:szCs w:val="23"/>
        </w:rPr>
        <w:t xml:space="preserve"> appro</w:t>
      </w:r>
      <w:r w:rsidRPr="0052007F">
        <w:rPr>
          <w:rFonts w:asciiTheme="minorHAnsi" w:hAnsiTheme="minorHAnsi"/>
          <w:sz w:val="22"/>
          <w:szCs w:val="23"/>
        </w:rPr>
        <w:t>val of the fee, or return the form to the</w:t>
      </w:r>
      <w:r>
        <w:rPr>
          <w:rFonts w:asciiTheme="minorHAnsi" w:hAnsiTheme="minorHAnsi"/>
          <w:sz w:val="22"/>
          <w:szCs w:val="23"/>
        </w:rPr>
        <w:t xml:space="preserve"> originator as denied</w:t>
      </w:r>
      <w:r w:rsidRPr="0052007F">
        <w:rPr>
          <w:rFonts w:asciiTheme="minorHAnsi" w:hAnsiTheme="minorHAnsi"/>
          <w:sz w:val="22"/>
          <w:szCs w:val="23"/>
        </w:rPr>
        <w:t>.</w:t>
      </w:r>
    </w:p>
    <w:p w14:paraId="08844414" w14:textId="77777777" w:rsidR="008C3B8E" w:rsidRDefault="0052007F" w:rsidP="0052007F">
      <w:pPr>
        <w:pStyle w:val="Default"/>
        <w:numPr>
          <w:ilvl w:val="0"/>
          <w:numId w:val="1"/>
        </w:numPr>
        <w:spacing w:after="29"/>
        <w:rPr>
          <w:rFonts w:asciiTheme="minorHAnsi" w:hAnsiTheme="minorHAnsi"/>
          <w:sz w:val="22"/>
          <w:szCs w:val="23"/>
        </w:rPr>
      </w:pPr>
      <w:r>
        <w:rPr>
          <w:rFonts w:asciiTheme="minorHAnsi" w:hAnsiTheme="minorHAnsi"/>
          <w:sz w:val="22"/>
          <w:szCs w:val="23"/>
        </w:rPr>
        <w:t>If approved, forward</w:t>
      </w:r>
      <w:r w:rsidR="008C3B8E" w:rsidRPr="0052007F">
        <w:rPr>
          <w:rFonts w:asciiTheme="minorHAnsi" w:hAnsiTheme="minorHAnsi"/>
          <w:sz w:val="22"/>
          <w:szCs w:val="23"/>
        </w:rPr>
        <w:t xml:space="preserve"> the </w:t>
      </w:r>
      <w:r>
        <w:rPr>
          <w:rFonts w:asciiTheme="minorHAnsi" w:hAnsiTheme="minorHAnsi"/>
          <w:sz w:val="22"/>
          <w:szCs w:val="23"/>
        </w:rPr>
        <w:t>form</w:t>
      </w:r>
      <w:r w:rsidR="008C3B8E" w:rsidRPr="0052007F">
        <w:rPr>
          <w:rFonts w:asciiTheme="minorHAnsi" w:hAnsiTheme="minorHAnsi"/>
          <w:sz w:val="22"/>
          <w:szCs w:val="23"/>
        </w:rPr>
        <w:t xml:space="preserve"> to </w:t>
      </w:r>
      <w:r w:rsidR="00071894">
        <w:rPr>
          <w:rFonts w:asciiTheme="minorHAnsi" w:hAnsiTheme="minorHAnsi"/>
          <w:sz w:val="22"/>
          <w:szCs w:val="23"/>
        </w:rPr>
        <w:t>the division dean as a recommendation</w:t>
      </w:r>
      <w:r>
        <w:rPr>
          <w:rFonts w:asciiTheme="minorHAnsi" w:hAnsiTheme="minorHAnsi"/>
          <w:sz w:val="22"/>
          <w:szCs w:val="23"/>
        </w:rPr>
        <w:t>.</w:t>
      </w:r>
    </w:p>
    <w:p w14:paraId="55346F6F" w14:textId="77777777" w:rsidR="0052007F" w:rsidRPr="008868A7" w:rsidRDefault="0052007F" w:rsidP="0052007F">
      <w:pPr>
        <w:pStyle w:val="Default"/>
        <w:rPr>
          <w:rFonts w:asciiTheme="minorHAnsi" w:hAnsiTheme="minorHAnsi"/>
          <w:sz w:val="22"/>
          <w:szCs w:val="22"/>
        </w:rPr>
      </w:pPr>
      <w:r w:rsidRPr="008868A7">
        <w:rPr>
          <w:rFonts w:asciiTheme="minorHAnsi" w:hAnsiTheme="minorHAnsi"/>
          <w:b/>
          <w:bCs/>
          <w:sz w:val="22"/>
          <w:szCs w:val="22"/>
        </w:rPr>
        <w:t xml:space="preserve">Division Dean </w:t>
      </w:r>
      <w:r w:rsidR="00071894">
        <w:rPr>
          <w:rFonts w:asciiTheme="minorHAnsi" w:hAnsiTheme="minorHAnsi"/>
          <w:b/>
          <w:bCs/>
          <w:sz w:val="22"/>
          <w:szCs w:val="22"/>
        </w:rPr>
        <w:t>– approval</w:t>
      </w:r>
    </w:p>
    <w:p w14:paraId="57A3C9B1" w14:textId="77777777" w:rsidR="0052007F" w:rsidRPr="008868A7" w:rsidRDefault="0052007F" w:rsidP="008868A7">
      <w:pPr>
        <w:pStyle w:val="Default"/>
        <w:numPr>
          <w:ilvl w:val="0"/>
          <w:numId w:val="2"/>
        </w:numPr>
        <w:spacing w:after="27"/>
        <w:rPr>
          <w:rFonts w:asciiTheme="minorHAnsi" w:hAnsiTheme="minorHAnsi"/>
          <w:sz w:val="22"/>
          <w:szCs w:val="22"/>
        </w:rPr>
      </w:pPr>
      <w:r w:rsidRPr="008868A7">
        <w:rPr>
          <w:rFonts w:asciiTheme="minorHAnsi" w:hAnsiTheme="minorHAnsi"/>
          <w:sz w:val="22"/>
          <w:szCs w:val="22"/>
        </w:rPr>
        <w:t xml:space="preserve">Responsible for verifying compliance with statutes and regulations and for final approval of the material fee. </w:t>
      </w:r>
    </w:p>
    <w:p w14:paraId="417D795F" w14:textId="77777777" w:rsidR="008868A7" w:rsidRDefault="0052007F" w:rsidP="008868A7">
      <w:pPr>
        <w:pStyle w:val="Default"/>
        <w:numPr>
          <w:ilvl w:val="0"/>
          <w:numId w:val="2"/>
        </w:numPr>
        <w:spacing w:after="27"/>
        <w:rPr>
          <w:rFonts w:asciiTheme="minorHAnsi" w:hAnsiTheme="minorHAnsi"/>
          <w:sz w:val="22"/>
          <w:szCs w:val="22"/>
        </w:rPr>
      </w:pPr>
      <w:r w:rsidRPr="008868A7">
        <w:rPr>
          <w:rFonts w:asciiTheme="minorHAnsi" w:hAnsiTheme="minorHAnsi"/>
          <w:sz w:val="22"/>
          <w:szCs w:val="22"/>
        </w:rPr>
        <w:t>In consultation with the department chair, establishes a budget at 80% of the estimate.</w:t>
      </w:r>
    </w:p>
    <w:p w14:paraId="05A604D6" w14:textId="77777777" w:rsidR="0052007F" w:rsidRDefault="008868A7" w:rsidP="008868A7">
      <w:pPr>
        <w:pStyle w:val="Default"/>
        <w:numPr>
          <w:ilvl w:val="0"/>
          <w:numId w:val="2"/>
        </w:numPr>
        <w:spacing w:after="27"/>
        <w:rPr>
          <w:rFonts w:asciiTheme="minorHAnsi" w:hAnsiTheme="minorHAnsi"/>
          <w:sz w:val="22"/>
          <w:szCs w:val="22"/>
        </w:rPr>
      </w:pPr>
      <w:r w:rsidRPr="008868A7">
        <w:rPr>
          <w:rFonts w:asciiTheme="minorHAnsi" w:hAnsiTheme="minorHAnsi"/>
          <w:sz w:val="22"/>
          <w:szCs w:val="22"/>
        </w:rPr>
        <w:t>Sign and date the form indicating approval of the fee, or return the form to the originator as denied.</w:t>
      </w:r>
    </w:p>
    <w:p w14:paraId="4D14389E" w14:textId="77777777" w:rsidR="008868A7" w:rsidRDefault="008868A7" w:rsidP="008868A7">
      <w:pPr>
        <w:pStyle w:val="Default"/>
        <w:numPr>
          <w:ilvl w:val="0"/>
          <w:numId w:val="2"/>
        </w:numPr>
        <w:spacing w:after="29"/>
        <w:rPr>
          <w:rFonts w:asciiTheme="minorHAnsi" w:hAnsiTheme="minorHAnsi"/>
          <w:sz w:val="22"/>
          <w:szCs w:val="23"/>
        </w:rPr>
      </w:pPr>
      <w:r>
        <w:rPr>
          <w:rFonts w:asciiTheme="minorHAnsi" w:hAnsiTheme="minorHAnsi"/>
          <w:sz w:val="22"/>
          <w:szCs w:val="23"/>
        </w:rPr>
        <w:t>If approved, forward</w:t>
      </w:r>
      <w:r w:rsidRPr="0052007F">
        <w:rPr>
          <w:rFonts w:asciiTheme="minorHAnsi" w:hAnsiTheme="minorHAnsi"/>
          <w:sz w:val="22"/>
          <w:szCs w:val="23"/>
        </w:rPr>
        <w:t xml:space="preserve"> the </w:t>
      </w:r>
      <w:r>
        <w:rPr>
          <w:rFonts w:asciiTheme="minorHAnsi" w:hAnsiTheme="minorHAnsi"/>
          <w:sz w:val="22"/>
          <w:szCs w:val="23"/>
        </w:rPr>
        <w:t>form</w:t>
      </w:r>
      <w:r w:rsidRPr="0052007F">
        <w:rPr>
          <w:rFonts w:asciiTheme="minorHAnsi" w:hAnsiTheme="minorHAnsi"/>
          <w:sz w:val="22"/>
          <w:szCs w:val="23"/>
        </w:rPr>
        <w:t xml:space="preserve"> to </w:t>
      </w:r>
      <w:r>
        <w:rPr>
          <w:rFonts w:asciiTheme="minorHAnsi" w:hAnsiTheme="minorHAnsi"/>
          <w:sz w:val="22"/>
          <w:szCs w:val="23"/>
        </w:rPr>
        <w:t>the Instruction Office Manager for recording.</w:t>
      </w:r>
    </w:p>
    <w:p w14:paraId="1BCCEC0D" w14:textId="77777777" w:rsidR="00071894" w:rsidRDefault="00071894" w:rsidP="008868A7">
      <w:pPr>
        <w:pStyle w:val="Default"/>
        <w:numPr>
          <w:ilvl w:val="0"/>
          <w:numId w:val="2"/>
        </w:numPr>
        <w:spacing w:after="29"/>
        <w:rPr>
          <w:rFonts w:asciiTheme="minorHAnsi" w:hAnsiTheme="minorHAnsi"/>
          <w:sz w:val="22"/>
          <w:szCs w:val="23"/>
        </w:rPr>
      </w:pPr>
      <w:r>
        <w:rPr>
          <w:rFonts w:asciiTheme="minorHAnsi" w:hAnsiTheme="minorHAnsi"/>
          <w:sz w:val="22"/>
          <w:szCs w:val="23"/>
        </w:rPr>
        <w:t>The fee becomes effective for the term noted on the form.</w:t>
      </w:r>
    </w:p>
    <w:p w14:paraId="1F8882B8" w14:textId="77777777" w:rsidR="00F528D0" w:rsidRPr="00195D95" w:rsidRDefault="00F528D0" w:rsidP="00F528D0">
      <w:pPr>
        <w:pStyle w:val="Default"/>
        <w:spacing w:after="29"/>
        <w:rPr>
          <w:rFonts w:asciiTheme="minorHAnsi" w:hAnsiTheme="minorHAnsi"/>
          <w:b/>
          <w:sz w:val="22"/>
          <w:szCs w:val="23"/>
        </w:rPr>
      </w:pPr>
      <w:r w:rsidRPr="00195D95">
        <w:rPr>
          <w:rFonts w:asciiTheme="minorHAnsi" w:hAnsiTheme="minorHAnsi"/>
          <w:b/>
          <w:sz w:val="22"/>
          <w:szCs w:val="23"/>
        </w:rPr>
        <w:t>Instruction Office</w:t>
      </w:r>
    </w:p>
    <w:p w14:paraId="530B9812" w14:textId="77777777" w:rsidR="00F528D0" w:rsidRDefault="00F528D0" w:rsidP="00F528D0">
      <w:pPr>
        <w:pStyle w:val="Default"/>
        <w:numPr>
          <w:ilvl w:val="0"/>
          <w:numId w:val="3"/>
        </w:numPr>
        <w:rPr>
          <w:rFonts w:asciiTheme="minorHAnsi" w:hAnsiTheme="minorHAnsi"/>
          <w:sz w:val="22"/>
          <w:szCs w:val="23"/>
        </w:rPr>
      </w:pPr>
      <w:r>
        <w:rPr>
          <w:rFonts w:asciiTheme="minorHAnsi" w:hAnsiTheme="minorHAnsi"/>
          <w:sz w:val="22"/>
          <w:szCs w:val="23"/>
        </w:rPr>
        <w:t>Records and f</w:t>
      </w:r>
      <w:r w:rsidRPr="00F528D0">
        <w:rPr>
          <w:rFonts w:asciiTheme="minorHAnsi" w:hAnsiTheme="minorHAnsi"/>
          <w:sz w:val="22"/>
          <w:szCs w:val="23"/>
        </w:rPr>
        <w:t xml:space="preserve">iles the original paper copy for compliance checks and audits. </w:t>
      </w:r>
    </w:p>
    <w:p w14:paraId="7ED5D276" w14:textId="77777777" w:rsidR="009600D7" w:rsidRDefault="009600D7" w:rsidP="009600D7">
      <w:pPr>
        <w:pStyle w:val="Default"/>
        <w:rPr>
          <w:rFonts w:asciiTheme="minorHAnsi" w:hAnsiTheme="minorHAnsi"/>
          <w:sz w:val="22"/>
          <w:szCs w:val="23"/>
        </w:rPr>
      </w:pPr>
    </w:p>
    <w:p w14:paraId="6BF7F698" w14:textId="77777777" w:rsidR="009600D7" w:rsidRPr="009600D7" w:rsidRDefault="00DA1CE7" w:rsidP="009600D7">
      <w:pPr>
        <w:pStyle w:val="Default"/>
        <w:rPr>
          <w:rFonts w:asciiTheme="minorHAnsi" w:hAnsiTheme="minorHAnsi"/>
          <w:b/>
          <w:sz w:val="22"/>
          <w:szCs w:val="23"/>
        </w:rPr>
      </w:pPr>
      <w:r>
        <w:rPr>
          <w:rFonts w:asciiTheme="minorHAnsi" w:hAnsiTheme="minorHAnsi"/>
          <w:b/>
          <w:sz w:val="22"/>
          <w:szCs w:val="23"/>
        </w:rPr>
        <w:t>Notes</w:t>
      </w:r>
      <w:r w:rsidR="009600D7" w:rsidRPr="009600D7">
        <w:rPr>
          <w:rFonts w:asciiTheme="minorHAnsi" w:hAnsiTheme="minorHAnsi"/>
          <w:b/>
          <w:sz w:val="22"/>
          <w:szCs w:val="23"/>
        </w:rPr>
        <w:t>:</w:t>
      </w:r>
    </w:p>
    <w:p w14:paraId="22BC1DA1" w14:textId="77777777" w:rsidR="009600D7" w:rsidRDefault="009600D7" w:rsidP="009600D7">
      <w:pPr>
        <w:pStyle w:val="Default"/>
        <w:rPr>
          <w:rFonts w:asciiTheme="minorHAnsi" w:hAnsiTheme="minorHAnsi"/>
          <w:sz w:val="22"/>
          <w:szCs w:val="23"/>
        </w:rPr>
      </w:pPr>
      <w:r>
        <w:rPr>
          <w:rFonts w:asciiTheme="minorHAnsi" w:hAnsiTheme="minorHAnsi"/>
          <w:sz w:val="22"/>
          <w:szCs w:val="23"/>
        </w:rPr>
        <w:t>No instructional material fees are to be collected in the classroom.  All fees will be assessed to the student record either at the time of registration or as purchased during the semester.</w:t>
      </w:r>
    </w:p>
    <w:p w14:paraId="25C97F6F" w14:textId="77777777" w:rsidR="00DA1CE7" w:rsidRDefault="00DA1CE7" w:rsidP="009600D7">
      <w:pPr>
        <w:pStyle w:val="Default"/>
        <w:rPr>
          <w:rFonts w:asciiTheme="minorHAnsi" w:hAnsiTheme="minorHAnsi"/>
          <w:sz w:val="22"/>
          <w:szCs w:val="23"/>
        </w:rPr>
      </w:pPr>
    </w:p>
    <w:p w14:paraId="3E2A85EA" w14:textId="77777777" w:rsidR="00DA1CE7" w:rsidRPr="00F528D0" w:rsidRDefault="00DA1CE7" w:rsidP="009600D7">
      <w:pPr>
        <w:pStyle w:val="Default"/>
        <w:rPr>
          <w:rFonts w:asciiTheme="minorHAnsi" w:hAnsiTheme="minorHAnsi"/>
          <w:sz w:val="22"/>
          <w:szCs w:val="23"/>
        </w:rPr>
      </w:pPr>
      <w:r>
        <w:rPr>
          <w:rFonts w:asciiTheme="minorHAnsi" w:hAnsiTheme="minorHAnsi"/>
          <w:sz w:val="22"/>
          <w:szCs w:val="23"/>
        </w:rPr>
        <w:t>Material fees are published in the online and printed class schedules; in order to meet publication deadlines, plan material fee requests well in advance of need.</w:t>
      </w:r>
    </w:p>
    <w:p w14:paraId="00602B84" w14:textId="77777777" w:rsidR="00F528D0" w:rsidRPr="008868A7" w:rsidRDefault="00F528D0" w:rsidP="00F528D0">
      <w:pPr>
        <w:pStyle w:val="Default"/>
        <w:spacing w:after="29"/>
        <w:rPr>
          <w:rFonts w:asciiTheme="minorHAnsi" w:hAnsiTheme="minorHAnsi"/>
          <w:sz w:val="22"/>
          <w:szCs w:val="23"/>
        </w:rPr>
      </w:pPr>
    </w:p>
    <w:p w14:paraId="047221B3" w14:textId="77777777" w:rsidR="0052007F" w:rsidRPr="0052007F" w:rsidRDefault="0052007F" w:rsidP="0052007F">
      <w:pPr>
        <w:pStyle w:val="Default"/>
        <w:spacing w:after="29"/>
        <w:rPr>
          <w:rFonts w:asciiTheme="minorHAnsi" w:hAnsiTheme="minorHAnsi"/>
          <w:sz w:val="22"/>
          <w:szCs w:val="23"/>
        </w:rPr>
      </w:pPr>
    </w:p>
    <w:p w14:paraId="29839317" w14:textId="77777777" w:rsidR="008C3B8E" w:rsidRPr="00E910BF" w:rsidRDefault="008C3B8E" w:rsidP="007C6896">
      <w:pPr>
        <w:spacing w:line="240" w:lineRule="auto"/>
        <w:ind w:left="720" w:hanging="720"/>
        <w:contextualSpacing/>
      </w:pPr>
    </w:p>
    <w:sectPr w:rsidR="008C3B8E" w:rsidRPr="00E910BF" w:rsidSect="007855C5">
      <w:headerReference w:type="default" r:id="rId8"/>
      <w:footerReference w:type="default" r:id="rId9"/>
      <w:pgSz w:w="12240" w:h="15840"/>
      <w:pgMar w:top="630" w:right="540" w:bottom="630" w:left="630" w:header="36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0AFC1" w14:textId="77777777" w:rsidR="004C4507" w:rsidRDefault="004C4507" w:rsidP="007C6896">
      <w:pPr>
        <w:spacing w:after="0" w:line="240" w:lineRule="auto"/>
      </w:pPr>
      <w:r>
        <w:separator/>
      </w:r>
    </w:p>
  </w:endnote>
  <w:endnote w:type="continuationSeparator" w:id="0">
    <w:p w14:paraId="032AD8C4" w14:textId="77777777" w:rsidR="004C4507" w:rsidRDefault="004C4507" w:rsidP="007C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A519" w14:textId="622B7ED6" w:rsidR="007C6896" w:rsidRPr="007C6896" w:rsidRDefault="00037CD8">
    <w:pPr>
      <w:pStyle w:val="Footer"/>
      <w:rPr>
        <w:sz w:val="18"/>
      </w:rPr>
    </w:pPr>
    <w:r>
      <w:rPr>
        <w:sz w:val="18"/>
      </w:rPr>
      <w:t xml:space="preserve">Updated: </w:t>
    </w:r>
    <w:r w:rsidR="00084A8E">
      <w:rPr>
        <w:sz w:val="18"/>
      </w:rPr>
      <w:t>11</w:t>
    </w:r>
    <w:r>
      <w:rPr>
        <w:sz w:val="18"/>
      </w:rPr>
      <w:t>/20</w:t>
    </w:r>
    <w:r w:rsidR="00084A8E">
      <w:rPr>
        <w:sz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1C86C" w14:textId="77777777" w:rsidR="004C4507" w:rsidRDefault="004C4507" w:rsidP="007C6896">
      <w:pPr>
        <w:spacing w:after="0" w:line="240" w:lineRule="auto"/>
      </w:pPr>
      <w:r>
        <w:separator/>
      </w:r>
    </w:p>
  </w:footnote>
  <w:footnote w:type="continuationSeparator" w:id="0">
    <w:p w14:paraId="1E7F307B" w14:textId="77777777" w:rsidR="004C4507" w:rsidRDefault="004C4507" w:rsidP="007C6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1A8A" w14:textId="77777777" w:rsidR="007855C5" w:rsidRDefault="007855C5" w:rsidP="007855C5">
    <w:pPr>
      <w:spacing w:line="240" w:lineRule="auto"/>
      <w:contextualSpacing/>
      <w:jc w:val="center"/>
      <w:rPr>
        <w:b/>
        <w:sz w:val="28"/>
      </w:rPr>
    </w:pPr>
    <w:r>
      <w:rPr>
        <w:b/>
        <w:sz w:val="28"/>
      </w:rPr>
      <w:t xml:space="preserve">INSTRUCTIONAL </w:t>
    </w:r>
    <w:r w:rsidR="009F32D6">
      <w:rPr>
        <w:b/>
        <w:sz w:val="28"/>
      </w:rPr>
      <w:t xml:space="preserve">MATERIAL FEE </w:t>
    </w:r>
    <w:r w:rsidR="003C2BAC">
      <w:rPr>
        <w:b/>
        <w:sz w:val="28"/>
      </w:rPr>
      <w:t xml:space="preserve">(IMF) </w:t>
    </w:r>
    <w:r w:rsidR="009F32D6">
      <w:rPr>
        <w:b/>
        <w:sz w:val="28"/>
      </w:rPr>
      <w:t>REQUEST</w:t>
    </w:r>
    <w:r w:rsidRPr="00825909">
      <w:rPr>
        <w:b/>
        <w:sz w:val="28"/>
      </w:rPr>
      <w:t xml:space="preserve"> FORM</w:t>
    </w:r>
  </w:p>
  <w:p w14:paraId="26411D1D" w14:textId="77777777" w:rsidR="007855C5" w:rsidRDefault="00785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784"/>
    <w:multiLevelType w:val="hybridMultilevel"/>
    <w:tmpl w:val="C024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D4C92"/>
    <w:multiLevelType w:val="hybridMultilevel"/>
    <w:tmpl w:val="308C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71671"/>
    <w:multiLevelType w:val="hybridMultilevel"/>
    <w:tmpl w:val="64A0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DE26D1"/>
    <w:multiLevelType w:val="hybridMultilevel"/>
    <w:tmpl w:val="D334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638587">
    <w:abstractNumId w:val="3"/>
  </w:num>
  <w:num w:numId="2" w16cid:durableId="1143932758">
    <w:abstractNumId w:val="1"/>
  </w:num>
  <w:num w:numId="3" w16cid:durableId="430515202">
    <w:abstractNumId w:val="2"/>
  </w:num>
  <w:num w:numId="4" w16cid:durableId="108044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909"/>
    <w:rsid w:val="000038A3"/>
    <w:rsid w:val="000053C2"/>
    <w:rsid w:val="00037CD8"/>
    <w:rsid w:val="00071894"/>
    <w:rsid w:val="00084A8E"/>
    <w:rsid w:val="000E690E"/>
    <w:rsid w:val="001003B7"/>
    <w:rsid w:val="00137DD8"/>
    <w:rsid w:val="00144C5D"/>
    <w:rsid w:val="00165DB5"/>
    <w:rsid w:val="0018095D"/>
    <w:rsid w:val="00195D95"/>
    <w:rsid w:val="001B1039"/>
    <w:rsid w:val="0024036E"/>
    <w:rsid w:val="002650E0"/>
    <w:rsid w:val="002A035E"/>
    <w:rsid w:val="002A1017"/>
    <w:rsid w:val="002D56D7"/>
    <w:rsid w:val="002D742C"/>
    <w:rsid w:val="00301DC8"/>
    <w:rsid w:val="00340DB2"/>
    <w:rsid w:val="00357CB6"/>
    <w:rsid w:val="003937DF"/>
    <w:rsid w:val="003A53F3"/>
    <w:rsid w:val="003C2BAC"/>
    <w:rsid w:val="004470E9"/>
    <w:rsid w:val="0047197E"/>
    <w:rsid w:val="004C3ED7"/>
    <w:rsid w:val="004C4507"/>
    <w:rsid w:val="00510EAE"/>
    <w:rsid w:val="0052007F"/>
    <w:rsid w:val="00530AED"/>
    <w:rsid w:val="005327B0"/>
    <w:rsid w:val="00537F65"/>
    <w:rsid w:val="005459EB"/>
    <w:rsid w:val="00583EAE"/>
    <w:rsid w:val="005C33C4"/>
    <w:rsid w:val="005E30F3"/>
    <w:rsid w:val="005E796F"/>
    <w:rsid w:val="006057E7"/>
    <w:rsid w:val="0061529D"/>
    <w:rsid w:val="006D6D83"/>
    <w:rsid w:val="006D7BCC"/>
    <w:rsid w:val="00755634"/>
    <w:rsid w:val="007855C5"/>
    <w:rsid w:val="007C6896"/>
    <w:rsid w:val="007E1DDF"/>
    <w:rsid w:val="00800E8E"/>
    <w:rsid w:val="00825909"/>
    <w:rsid w:val="008868A7"/>
    <w:rsid w:val="008C3B8E"/>
    <w:rsid w:val="00905C76"/>
    <w:rsid w:val="00944C21"/>
    <w:rsid w:val="009600D7"/>
    <w:rsid w:val="009678A4"/>
    <w:rsid w:val="009F32D6"/>
    <w:rsid w:val="00A776BF"/>
    <w:rsid w:val="00A820B2"/>
    <w:rsid w:val="00AD56DE"/>
    <w:rsid w:val="00AF0083"/>
    <w:rsid w:val="00B037F9"/>
    <w:rsid w:val="00B27546"/>
    <w:rsid w:val="00B855F8"/>
    <w:rsid w:val="00B866DD"/>
    <w:rsid w:val="00BF7965"/>
    <w:rsid w:val="00C160BB"/>
    <w:rsid w:val="00C17B19"/>
    <w:rsid w:val="00C75053"/>
    <w:rsid w:val="00C7699B"/>
    <w:rsid w:val="00C80FD0"/>
    <w:rsid w:val="00C901A7"/>
    <w:rsid w:val="00CA22B2"/>
    <w:rsid w:val="00CA3E02"/>
    <w:rsid w:val="00CB7993"/>
    <w:rsid w:val="00CF4879"/>
    <w:rsid w:val="00D76990"/>
    <w:rsid w:val="00DA1297"/>
    <w:rsid w:val="00DA1CE7"/>
    <w:rsid w:val="00DA2478"/>
    <w:rsid w:val="00DF0445"/>
    <w:rsid w:val="00E35F10"/>
    <w:rsid w:val="00E910BF"/>
    <w:rsid w:val="00EA441B"/>
    <w:rsid w:val="00EA7CF8"/>
    <w:rsid w:val="00EB44FB"/>
    <w:rsid w:val="00F528D0"/>
    <w:rsid w:val="00F87D02"/>
    <w:rsid w:val="00FB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A6CA00"/>
  <w15:chartTrackingRefBased/>
  <w15:docId w15:val="{CEE31AE2-4D99-4BF5-94FB-1A51DF74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7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8A4"/>
    <w:rPr>
      <w:rFonts w:ascii="Segoe UI" w:hAnsi="Segoe UI" w:cs="Segoe UI"/>
      <w:sz w:val="18"/>
      <w:szCs w:val="18"/>
    </w:rPr>
  </w:style>
  <w:style w:type="paragraph" w:styleId="Header">
    <w:name w:val="header"/>
    <w:basedOn w:val="Normal"/>
    <w:link w:val="HeaderChar"/>
    <w:uiPriority w:val="99"/>
    <w:unhideWhenUsed/>
    <w:rsid w:val="007C6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896"/>
  </w:style>
  <w:style w:type="paragraph" w:styleId="Footer">
    <w:name w:val="footer"/>
    <w:basedOn w:val="Normal"/>
    <w:link w:val="FooterChar"/>
    <w:uiPriority w:val="99"/>
    <w:unhideWhenUsed/>
    <w:rsid w:val="007C6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896"/>
  </w:style>
  <w:style w:type="paragraph" w:customStyle="1" w:styleId="Default">
    <w:name w:val="Default"/>
    <w:rsid w:val="008C3B8E"/>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2007F"/>
    <w:pPr>
      <w:ind w:left="720"/>
      <w:contextualSpacing/>
    </w:pPr>
  </w:style>
  <w:style w:type="character" w:styleId="PlaceholderText">
    <w:name w:val="Placeholder Text"/>
    <w:basedOn w:val="DefaultParagraphFont"/>
    <w:uiPriority w:val="99"/>
    <w:semiHidden/>
    <w:rsid w:val="005200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B3A393B-680B-420C-BF44-53CBA3A09E45}"/>
      </w:docPartPr>
      <w:docPartBody>
        <w:p w:rsidR="00090E44" w:rsidRDefault="00D706EC">
          <w:r w:rsidRPr="00E752CA">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4385BB1D-9A26-41E7-A71E-B87AF05495FB}"/>
      </w:docPartPr>
      <w:docPartBody>
        <w:p w:rsidR="00090E44" w:rsidRDefault="00D706EC">
          <w:r w:rsidRPr="00E752CA">
            <w:rPr>
              <w:rStyle w:val="PlaceholderText"/>
            </w:rPr>
            <w:t>Click here to enter a date.</w:t>
          </w:r>
        </w:p>
      </w:docPartBody>
    </w:docPart>
    <w:docPart>
      <w:docPartPr>
        <w:name w:val="446FA42638694969BF1EF1EFA82CEB2E"/>
        <w:category>
          <w:name w:val="General"/>
          <w:gallery w:val="placeholder"/>
        </w:category>
        <w:types>
          <w:type w:val="bbPlcHdr"/>
        </w:types>
        <w:behaviors>
          <w:behavior w:val="content"/>
        </w:behaviors>
        <w:guid w:val="{1978DDD0-3456-463D-ADA6-2E9333A3D1EA}"/>
      </w:docPartPr>
      <w:docPartBody>
        <w:p w:rsidR="00090E44" w:rsidRDefault="00D706EC" w:rsidP="00D706EC">
          <w:pPr>
            <w:pStyle w:val="446FA42638694969BF1EF1EFA82CEB2E1"/>
          </w:pPr>
          <w:r w:rsidRPr="00E752CA">
            <w:rPr>
              <w:rStyle w:val="PlaceholderText"/>
            </w:rPr>
            <w:t>Click here to enter text.</w:t>
          </w:r>
        </w:p>
      </w:docPartBody>
    </w:docPart>
    <w:docPart>
      <w:docPartPr>
        <w:name w:val="A8E6F7CC93024E8C95E56E9D04C6C9E3"/>
        <w:category>
          <w:name w:val="General"/>
          <w:gallery w:val="placeholder"/>
        </w:category>
        <w:types>
          <w:type w:val="bbPlcHdr"/>
        </w:types>
        <w:behaviors>
          <w:behavior w:val="content"/>
        </w:behaviors>
        <w:guid w:val="{DB140A6F-87B9-4B41-B69B-EAEAAE9DC67E}"/>
      </w:docPartPr>
      <w:docPartBody>
        <w:p w:rsidR="00090E44" w:rsidRDefault="00D706EC" w:rsidP="00D706EC">
          <w:pPr>
            <w:pStyle w:val="A8E6F7CC93024E8C95E56E9D04C6C9E3"/>
          </w:pPr>
          <w:r w:rsidRPr="00E752C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6EC"/>
    <w:rsid w:val="00090E44"/>
    <w:rsid w:val="003A5972"/>
    <w:rsid w:val="00BF715E"/>
    <w:rsid w:val="00D7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6EC"/>
    <w:rPr>
      <w:color w:val="808080"/>
    </w:rPr>
  </w:style>
  <w:style w:type="paragraph" w:customStyle="1" w:styleId="446FA42638694969BF1EF1EFA82CEB2E1">
    <w:name w:val="446FA42638694969BF1EF1EFA82CEB2E1"/>
    <w:rsid w:val="00D706EC"/>
    <w:rPr>
      <w:rFonts w:eastAsiaTheme="minorHAnsi"/>
    </w:rPr>
  </w:style>
  <w:style w:type="paragraph" w:customStyle="1" w:styleId="A8E6F7CC93024E8C95E56E9D04C6C9E3">
    <w:name w:val="A8E6F7CC93024E8C95E56E9D04C6C9E3"/>
    <w:rsid w:val="00D706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Loucks, Richard</dc:creator>
  <cp:keywords/>
  <dc:description/>
  <cp:lastModifiedBy>Loucks, Richard</cp:lastModifiedBy>
  <cp:revision>4</cp:revision>
  <cp:lastPrinted>2018-03-12T21:55:00Z</cp:lastPrinted>
  <dcterms:created xsi:type="dcterms:W3CDTF">2023-11-01T18:08:00Z</dcterms:created>
  <dcterms:modified xsi:type="dcterms:W3CDTF">2023-11-14T16:24:00Z</dcterms:modified>
</cp:coreProperties>
</file>