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5C6F88" w:rsidP="005C6F88">
      <w:pPr>
        <w:jc w:val="center"/>
      </w:pPr>
      <w:r>
        <w:t>CCE Workplace Challenges Word Cloud</w:t>
      </w:r>
    </w:p>
    <w:p w:rsidR="005C6F88" w:rsidRDefault="005C6F88" w:rsidP="005C6F88">
      <w:pPr>
        <w:jc w:val="center"/>
      </w:pPr>
    </w:p>
    <w:p w:rsidR="005C6F88" w:rsidRDefault="005C6F88" w:rsidP="005C6F88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F88" w:rsidSect="005C6F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88"/>
    <w:rsid w:val="005C6F88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01B8"/>
  <w15:chartTrackingRefBased/>
  <w15:docId w15:val="{3D603523-8EC6-481F-B8D7-960F281C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2021-07-19T20:11:00Z</dcterms:created>
  <dcterms:modified xsi:type="dcterms:W3CDTF">2021-07-19T20:12:00Z</dcterms:modified>
</cp:coreProperties>
</file>