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530E9" w14:textId="6F20429E" w:rsidR="00EB5395" w:rsidRPr="00EB5395" w:rsidRDefault="00EB5395" w:rsidP="006D5974">
      <w:pPr>
        <w:jc w:val="center"/>
        <w:rPr>
          <w:b/>
          <w:bCs/>
        </w:rPr>
      </w:pPr>
      <w:r w:rsidRPr="00EB5395">
        <w:rPr>
          <w:b/>
          <w:bCs/>
        </w:rPr>
        <w:t>Palomar College Alcohol and Other Drug Studies and Social Work and Human Services</w:t>
      </w:r>
    </w:p>
    <w:p w14:paraId="5C7652AB" w14:textId="77777777" w:rsidR="00C64AAB" w:rsidRDefault="00EB5395" w:rsidP="006D5974">
      <w:pPr>
        <w:jc w:val="center"/>
        <w:rPr>
          <w:b/>
          <w:bCs/>
        </w:rPr>
      </w:pPr>
      <w:r w:rsidRPr="00EB5395">
        <w:rPr>
          <w:b/>
          <w:bCs/>
        </w:rPr>
        <w:t>Community Advisory Board Metting Agenda</w:t>
      </w:r>
      <w:r w:rsidR="006D5974">
        <w:rPr>
          <w:b/>
          <w:bCs/>
        </w:rPr>
        <w:t xml:space="preserve"> </w:t>
      </w:r>
      <w:r w:rsidR="00C64AAB">
        <w:rPr>
          <w:b/>
          <w:bCs/>
        </w:rPr>
        <w:t>and Minutes</w:t>
      </w:r>
    </w:p>
    <w:p w14:paraId="062C3972" w14:textId="40F6F087" w:rsidR="00EB5395" w:rsidRPr="00EB5395" w:rsidRDefault="00EB5395" w:rsidP="006D5974">
      <w:pPr>
        <w:jc w:val="center"/>
        <w:rPr>
          <w:b/>
          <w:bCs/>
        </w:rPr>
      </w:pPr>
      <w:r w:rsidRPr="00EB5395">
        <w:rPr>
          <w:b/>
          <w:bCs/>
        </w:rPr>
        <w:t>May 10, 2024</w:t>
      </w:r>
    </w:p>
    <w:p w14:paraId="14C97B1B" w14:textId="0184F1F3" w:rsidR="006D5974" w:rsidRDefault="00EB5395" w:rsidP="006D5974">
      <w:pPr>
        <w:pStyle w:val="ListParagraph"/>
        <w:numPr>
          <w:ilvl w:val="0"/>
          <w:numId w:val="1"/>
        </w:numPr>
      </w:pPr>
      <w:r w:rsidRPr="001C0CCA">
        <w:rPr>
          <w:b/>
          <w:bCs/>
        </w:rPr>
        <w:t>Welcome and Introductions</w:t>
      </w:r>
      <w:r w:rsidR="00C64AAB" w:rsidRPr="001C0CCA">
        <w:rPr>
          <w:b/>
          <w:bCs/>
        </w:rPr>
        <w:t>:</w:t>
      </w:r>
      <w:r w:rsidR="00C64AAB">
        <w:t xml:space="preserve"> Meeting called to order at 1:00 p.m. See sign-in sheet for attendance. </w:t>
      </w:r>
    </w:p>
    <w:p w14:paraId="26DE7DF9" w14:textId="77777777" w:rsidR="003B3D19" w:rsidRPr="001C0CCA" w:rsidRDefault="003B3D19" w:rsidP="003B3D19">
      <w:pPr>
        <w:pStyle w:val="ListParagraph"/>
        <w:rPr>
          <w:b/>
          <w:bCs/>
        </w:rPr>
      </w:pPr>
    </w:p>
    <w:p w14:paraId="44902C4B" w14:textId="1AE12945" w:rsidR="006D5974" w:rsidRDefault="00EB5395" w:rsidP="00EB5395">
      <w:pPr>
        <w:pStyle w:val="ListParagraph"/>
        <w:numPr>
          <w:ilvl w:val="0"/>
          <w:numId w:val="1"/>
        </w:numPr>
      </w:pPr>
      <w:r w:rsidRPr="001C0CCA">
        <w:rPr>
          <w:b/>
          <w:bCs/>
        </w:rPr>
        <w:t>SWHS Program</w:t>
      </w:r>
      <w:r w:rsidR="00AB0529" w:rsidRPr="001C0CCA">
        <w:rPr>
          <w:b/>
          <w:bCs/>
        </w:rPr>
        <w:t xml:space="preserve">: </w:t>
      </w:r>
      <w:r w:rsidR="00AB0529">
        <w:t xml:space="preserve">Professor Nicole Rose provided an overview of the Social Work and Human Services </w:t>
      </w:r>
      <w:r w:rsidR="00D7727D">
        <w:t xml:space="preserve">(SWHS) </w:t>
      </w:r>
      <w:r w:rsidR="00AB0529">
        <w:t>cert</w:t>
      </w:r>
      <w:r w:rsidR="003B3D19">
        <w:t>ificate and degree programs. Discussed the grant funding received from the RERP and how funds will be utilized. Professor Rose presented the SWHS as a stackable degree with Alcohol and Other Drug Studies</w:t>
      </w:r>
      <w:r w:rsidR="00D7727D">
        <w:t xml:space="preserve"> (AODS)</w:t>
      </w:r>
      <w:r w:rsidR="003B3D19">
        <w:t xml:space="preserve">. </w:t>
      </w:r>
    </w:p>
    <w:p w14:paraId="0829C067" w14:textId="77777777" w:rsidR="00196CC0" w:rsidRDefault="00196CC0" w:rsidP="00196CC0">
      <w:pPr>
        <w:pStyle w:val="ListParagraph"/>
      </w:pPr>
    </w:p>
    <w:p w14:paraId="1DEF80B7" w14:textId="6A86EA6E" w:rsidR="00196CC0" w:rsidRDefault="00196CC0" w:rsidP="005D658A">
      <w:pPr>
        <w:pStyle w:val="ListParagraph"/>
      </w:pPr>
      <w:r>
        <w:t>A</w:t>
      </w:r>
      <w:r w:rsidR="005D658A">
        <w:t>hni Rocha-Redmond</w:t>
      </w:r>
      <w:r>
        <w:t xml:space="preserve"> suggest</w:t>
      </w:r>
      <w:r w:rsidR="005D658A">
        <w:t xml:space="preserve">ed </w:t>
      </w:r>
      <w:r w:rsidR="00D7727D">
        <w:t>that the</w:t>
      </w:r>
      <w:r>
        <w:t xml:space="preserve"> </w:t>
      </w:r>
      <w:r w:rsidR="00D7727D">
        <w:t xml:space="preserve">SWHS </w:t>
      </w:r>
      <w:r>
        <w:t>website information</w:t>
      </w:r>
      <w:r w:rsidR="00D7727D">
        <w:t xml:space="preserve"> be updated</w:t>
      </w:r>
      <w:r>
        <w:t xml:space="preserve"> and add links to community partner programs. </w:t>
      </w:r>
      <w:r w:rsidR="00D7727D">
        <w:t xml:space="preserve">Brent Rawson and Daria Delapine inquired about how SWHS relates to Peer Support specialists, discussion ensued. </w:t>
      </w:r>
      <w:r w:rsidR="00B01477">
        <w:t xml:space="preserve">Suggestion of providing more clarity on the website of the purpose of the SWHS certification. </w:t>
      </w:r>
    </w:p>
    <w:p w14:paraId="68920215" w14:textId="77777777" w:rsidR="003B3D19" w:rsidRDefault="003B3D19" w:rsidP="003B3D19"/>
    <w:p w14:paraId="1E4FCCCF" w14:textId="0E620A35" w:rsidR="00EB5395" w:rsidRDefault="00EB5395" w:rsidP="006D5974">
      <w:pPr>
        <w:pStyle w:val="ListParagraph"/>
        <w:numPr>
          <w:ilvl w:val="0"/>
          <w:numId w:val="1"/>
        </w:numPr>
      </w:pPr>
      <w:r w:rsidRPr="001C0CCA">
        <w:rPr>
          <w:b/>
          <w:bCs/>
        </w:rPr>
        <w:t>SWHS Community Contacts Form</w:t>
      </w:r>
      <w:r w:rsidR="00DD0F87" w:rsidRPr="001C0CCA">
        <w:rPr>
          <w:b/>
          <w:bCs/>
        </w:rPr>
        <w:t>:</w:t>
      </w:r>
      <w:r w:rsidR="00DD0F87">
        <w:t xml:space="preserve"> Professor Rose led discussion regarding adding community partners to the SWHS website.</w:t>
      </w:r>
    </w:p>
    <w:p w14:paraId="20843DAF" w14:textId="77777777" w:rsidR="006D5974" w:rsidRDefault="006D5974" w:rsidP="00EB5395"/>
    <w:p w14:paraId="6C51B5FA" w14:textId="0DE206CD" w:rsidR="006D5974" w:rsidRDefault="00EB5395" w:rsidP="006D5974">
      <w:pPr>
        <w:pStyle w:val="ListParagraph"/>
        <w:numPr>
          <w:ilvl w:val="0"/>
          <w:numId w:val="1"/>
        </w:numPr>
      </w:pPr>
      <w:r w:rsidRPr="001C0CCA">
        <w:rPr>
          <w:b/>
          <w:bCs/>
        </w:rPr>
        <w:t>SWHS Courses and Stackable Degree</w:t>
      </w:r>
      <w:r w:rsidR="00DD0F87" w:rsidRPr="001C0CCA">
        <w:rPr>
          <w:b/>
          <w:bCs/>
        </w:rPr>
        <w:t>s:</w:t>
      </w:r>
      <w:r w:rsidR="00DD0F87">
        <w:t xml:space="preserve"> Discussed </w:t>
      </w:r>
      <w:r w:rsidR="0020405B">
        <w:t>Stackable Degrees and what is required.</w:t>
      </w:r>
    </w:p>
    <w:p w14:paraId="08005E20" w14:textId="77777777" w:rsidR="0020405B" w:rsidRDefault="0020405B" w:rsidP="0020405B">
      <w:pPr>
        <w:pStyle w:val="ListParagraph"/>
      </w:pPr>
    </w:p>
    <w:p w14:paraId="2B842807" w14:textId="77777777" w:rsidR="0020405B" w:rsidRDefault="0020405B" w:rsidP="0020405B">
      <w:pPr>
        <w:pStyle w:val="ListParagraph"/>
      </w:pPr>
    </w:p>
    <w:p w14:paraId="3B12ED14" w14:textId="1FDC37A9" w:rsidR="00EB5395" w:rsidRDefault="00EB5395" w:rsidP="006D5974">
      <w:pPr>
        <w:pStyle w:val="ListParagraph"/>
        <w:numPr>
          <w:ilvl w:val="0"/>
          <w:numId w:val="1"/>
        </w:numPr>
      </w:pPr>
      <w:r w:rsidRPr="001C0CCA">
        <w:rPr>
          <w:b/>
          <w:bCs/>
        </w:rPr>
        <w:t>San Diego Workforce Partnership Opportunities</w:t>
      </w:r>
      <w:r w:rsidR="0020405B">
        <w:t xml:space="preserve">: Praise regarding San Diego Workforce Partnership and </w:t>
      </w:r>
      <w:r w:rsidR="00216C77">
        <w:t xml:space="preserve">funding provided. Suggestion to invite local treatment providers to present to students in class. </w:t>
      </w:r>
    </w:p>
    <w:p w14:paraId="666A6BF2" w14:textId="77777777" w:rsidR="006D5974" w:rsidRDefault="006D5974" w:rsidP="00EB5395"/>
    <w:p w14:paraId="1AEF8F55" w14:textId="23BB59E5" w:rsidR="006D5974" w:rsidRDefault="00EB5395" w:rsidP="006D5974">
      <w:pPr>
        <w:pStyle w:val="ListParagraph"/>
        <w:numPr>
          <w:ilvl w:val="0"/>
          <w:numId w:val="1"/>
        </w:numPr>
      </w:pPr>
      <w:r w:rsidRPr="001C0CCA">
        <w:rPr>
          <w:b/>
          <w:bCs/>
        </w:rPr>
        <w:t>AODS Curriculum Changes</w:t>
      </w:r>
      <w:r w:rsidR="001C0CCA" w:rsidRPr="001C0CCA">
        <w:rPr>
          <w:b/>
          <w:bCs/>
        </w:rPr>
        <w:t xml:space="preserve">: </w:t>
      </w:r>
      <w:r w:rsidR="001C0CCA">
        <w:t>Discussed AODS 270, Co-occurring Disorders as new course to replace the Psych 225 requirement of Abnormal Behavior. Discussed splitting AODS 250, Case Management, Law and Ethics into two courses; AODS 165 Law and Ethics, and AODS 255, Case Management. All present agreed this was a good idea.</w:t>
      </w:r>
    </w:p>
    <w:p w14:paraId="2B3B6D3E" w14:textId="77777777" w:rsidR="001C0CCA" w:rsidRDefault="001C0CCA" w:rsidP="001C0CCA">
      <w:pPr>
        <w:pStyle w:val="ListParagraph"/>
      </w:pPr>
    </w:p>
    <w:p w14:paraId="3F1BDEB4" w14:textId="77777777" w:rsidR="001C0CCA" w:rsidRDefault="001C0CCA" w:rsidP="001C0CCA">
      <w:pPr>
        <w:pStyle w:val="ListParagraph"/>
      </w:pPr>
    </w:p>
    <w:p w14:paraId="70208F04" w14:textId="282D50A0" w:rsidR="006D5974" w:rsidRDefault="00EB5395" w:rsidP="00EB5395">
      <w:pPr>
        <w:pStyle w:val="ListParagraph"/>
        <w:numPr>
          <w:ilvl w:val="0"/>
          <w:numId w:val="1"/>
        </w:numPr>
      </w:pPr>
      <w:r w:rsidRPr="001C0CCA">
        <w:rPr>
          <w:b/>
          <w:bCs/>
        </w:rPr>
        <w:t>Annual event for September/October (September is National Recovery Month and October is National Substance Use Prevention Month)</w:t>
      </w:r>
      <w:r w:rsidR="001C0CCA" w:rsidRPr="001C0CCA">
        <w:rPr>
          <w:b/>
          <w:bCs/>
        </w:rPr>
        <w:t>;</w:t>
      </w:r>
      <w:r w:rsidR="001C0CCA">
        <w:t xml:space="preserve"> All present agreed this was a good plan and volunteered to participate in any event sponsored by Palomar College AODS and SWHS programs.</w:t>
      </w:r>
      <w:r w:rsidR="00A3284D">
        <w:t xml:space="preserve"> Nikki Miller suggested that courses include “acceptance” and “imperfection” of SUDS counselors. Allen </w:t>
      </w:r>
      <w:proofErr w:type="spellStart"/>
      <w:r w:rsidR="00A3284D">
        <w:t>Woodham</w:t>
      </w:r>
      <w:proofErr w:type="spellEnd"/>
      <w:r w:rsidR="00A3284D">
        <w:t xml:space="preserve"> addressed the need for counselors to </w:t>
      </w:r>
      <w:r w:rsidR="00A3284D">
        <w:lastRenderedPageBreak/>
        <w:t xml:space="preserve">be transparent. Dr. Davies recommended that we host a “Fun in Recovery” activity such as a recovery ball. </w:t>
      </w:r>
    </w:p>
    <w:p w14:paraId="12D310A9" w14:textId="77777777" w:rsidR="001C0CCA" w:rsidRDefault="001C0CCA" w:rsidP="001C0CCA">
      <w:pPr>
        <w:pStyle w:val="ListParagraph"/>
      </w:pPr>
    </w:p>
    <w:p w14:paraId="63311048" w14:textId="6F96B601" w:rsidR="00EB5395" w:rsidRDefault="00EB5395" w:rsidP="00A3284D">
      <w:pPr>
        <w:pStyle w:val="ListParagraph"/>
        <w:numPr>
          <w:ilvl w:val="0"/>
          <w:numId w:val="1"/>
        </w:numPr>
      </w:pPr>
      <w:r w:rsidRPr="001C0CCA">
        <w:rPr>
          <w:b/>
          <w:bCs/>
        </w:rPr>
        <w:t>AODS/SWHS on-campus events: Job/Internship Fair; CEUs; Speakers; Training, Etc.</w:t>
      </w:r>
      <w:r w:rsidR="001C0CCA" w:rsidRPr="001C0CCA">
        <w:rPr>
          <w:b/>
          <w:bCs/>
        </w:rPr>
        <w:t xml:space="preserve">: </w:t>
      </w:r>
      <w:r w:rsidR="001C0CCA" w:rsidRPr="001C0CCA">
        <w:rPr>
          <w:b/>
          <w:bCs/>
        </w:rPr>
        <w:t>.</w:t>
      </w:r>
      <w:r w:rsidR="001C0CCA">
        <w:t xml:space="preserve"> Christine Dobbins suggested that we resumed “Job/Internship” fairs on campus. </w:t>
      </w:r>
    </w:p>
    <w:p w14:paraId="38BED178" w14:textId="77777777" w:rsidR="006D5974" w:rsidRDefault="006D5974" w:rsidP="00EB5395"/>
    <w:p w14:paraId="05D46E65" w14:textId="1DEEADD4" w:rsidR="006D5974" w:rsidRDefault="006D5974" w:rsidP="006D5974">
      <w:pPr>
        <w:pStyle w:val="ListParagraph"/>
        <w:numPr>
          <w:ilvl w:val="0"/>
          <w:numId w:val="1"/>
        </w:numPr>
      </w:pPr>
      <w:r>
        <w:t>A</w:t>
      </w:r>
      <w:r w:rsidRPr="00A3284D">
        <w:rPr>
          <w:b/>
          <w:bCs/>
        </w:rPr>
        <w:t xml:space="preserve">B 2374 – 80 hours of Education within the first 6 Months of Becoming Registered, beginning July 1, 2025. Can be formal education OR online training. </w:t>
      </w:r>
      <w:r w:rsidR="00A3284D">
        <w:t xml:space="preserve">All present were aware, no discussion. </w:t>
      </w:r>
    </w:p>
    <w:p w14:paraId="32007109" w14:textId="77777777" w:rsidR="006D5974" w:rsidRDefault="006D5974" w:rsidP="006D5974">
      <w:pPr>
        <w:pStyle w:val="ListParagraph"/>
      </w:pPr>
    </w:p>
    <w:p w14:paraId="1D64759B" w14:textId="77777777" w:rsidR="006D5974" w:rsidRDefault="006D5974" w:rsidP="006D5974">
      <w:pPr>
        <w:pStyle w:val="ListParagraph"/>
      </w:pPr>
    </w:p>
    <w:p w14:paraId="62CF335F" w14:textId="016C575A" w:rsidR="006D5974" w:rsidRDefault="00EB5395" w:rsidP="00EB5395">
      <w:pPr>
        <w:pStyle w:val="ListParagraph"/>
        <w:numPr>
          <w:ilvl w:val="0"/>
          <w:numId w:val="1"/>
        </w:numPr>
      </w:pPr>
      <w:r w:rsidRPr="00A3284D">
        <w:rPr>
          <w:b/>
          <w:bCs/>
        </w:rPr>
        <w:t>What Challenges are You/Your Program Facing</w:t>
      </w:r>
      <w:r w:rsidR="00A3284D" w:rsidRPr="00A3284D">
        <w:rPr>
          <w:b/>
          <w:bCs/>
        </w:rPr>
        <w:t xml:space="preserve">: </w:t>
      </w:r>
      <w:r w:rsidR="00A3284D">
        <w:t xml:space="preserve">Rhonda Hall discussed Rising Scholars and the value of this program. </w:t>
      </w:r>
      <w:r w:rsidR="00185C28">
        <w:t>Eliza Reis stated m</w:t>
      </w:r>
      <w:r w:rsidR="00A3284D">
        <w:t xml:space="preserve">ore SUD counselors </w:t>
      </w:r>
      <w:r w:rsidR="00185C28">
        <w:t>are needed which was supported by the group</w:t>
      </w:r>
      <w:r w:rsidR="00A3284D">
        <w:t xml:space="preserve">. </w:t>
      </w:r>
    </w:p>
    <w:p w14:paraId="1D560E02" w14:textId="77777777" w:rsidR="00A3284D" w:rsidRDefault="00A3284D" w:rsidP="00A3284D"/>
    <w:p w14:paraId="31AC5056" w14:textId="183573CA" w:rsidR="00EB5395" w:rsidRDefault="00EB5395" w:rsidP="006D5974">
      <w:pPr>
        <w:pStyle w:val="ListParagraph"/>
        <w:numPr>
          <w:ilvl w:val="0"/>
          <w:numId w:val="1"/>
        </w:numPr>
      </w:pPr>
      <w:r w:rsidRPr="00185C28">
        <w:rPr>
          <w:b/>
          <w:bCs/>
        </w:rPr>
        <w:t>Where do You see the Field of SUD Heading in the Future</w:t>
      </w:r>
      <w:r w:rsidR="00185C28" w:rsidRPr="00185C28">
        <w:rPr>
          <w:b/>
          <w:bCs/>
        </w:rPr>
        <w:t>:</w:t>
      </w:r>
      <w:r w:rsidR="00185C28">
        <w:t xml:space="preserve"> Documentation reform and funding reform. Dr. Davies sees the field moving toward a public health model with more services being provided at a single or </w:t>
      </w:r>
      <w:r w:rsidR="00800ADC">
        <w:t>the same</w:t>
      </w:r>
      <w:r w:rsidR="00185C28">
        <w:t xml:space="preserve"> location. Group discussion regarding the need for mental health treatment and mental health providers. </w:t>
      </w:r>
    </w:p>
    <w:p w14:paraId="4DA44872" w14:textId="77777777" w:rsidR="006D5974" w:rsidRDefault="006D5974" w:rsidP="00EB5395"/>
    <w:p w14:paraId="203ABB8B" w14:textId="5A57CD12" w:rsidR="00EB5395" w:rsidRDefault="006D5974" w:rsidP="006D5974">
      <w:pPr>
        <w:pStyle w:val="ListParagraph"/>
        <w:numPr>
          <w:ilvl w:val="0"/>
          <w:numId w:val="1"/>
        </w:numPr>
      </w:pPr>
      <w:r w:rsidRPr="00185C28">
        <w:rPr>
          <w:b/>
          <w:bCs/>
        </w:rPr>
        <w:t>Community Needs</w:t>
      </w:r>
      <w:r w:rsidR="00A3284D" w:rsidRPr="00185C28">
        <w:rPr>
          <w:b/>
          <w:bCs/>
        </w:rPr>
        <w:t>:</w:t>
      </w:r>
      <w:r w:rsidR="00A3284D">
        <w:t xml:space="preserve"> More SUD counselors needed to support community demand. Documentation reform. </w:t>
      </w:r>
      <w:r w:rsidR="00185C28">
        <w:t xml:space="preserve">More training on harm reduction and MAT treatment. </w:t>
      </w:r>
    </w:p>
    <w:p w14:paraId="608048A9" w14:textId="77777777" w:rsidR="006D5974" w:rsidRDefault="006D5974" w:rsidP="00EB5395"/>
    <w:p w14:paraId="76A64C93" w14:textId="029F80CA" w:rsidR="006D5974" w:rsidRDefault="006D5974" w:rsidP="00A3284D">
      <w:pPr>
        <w:pStyle w:val="ListParagraph"/>
        <w:numPr>
          <w:ilvl w:val="0"/>
          <w:numId w:val="1"/>
        </w:numPr>
      </w:pPr>
      <w:r w:rsidRPr="00A3284D">
        <w:rPr>
          <w:b/>
          <w:bCs/>
        </w:rPr>
        <w:t>Suggestions for AODS/SWHS Curriculum</w:t>
      </w:r>
      <w:r w:rsidR="00A3284D" w:rsidRPr="00A3284D">
        <w:rPr>
          <w:b/>
          <w:bCs/>
        </w:rPr>
        <w:t>:</w:t>
      </w:r>
      <w:r w:rsidR="00A3284D">
        <w:t xml:space="preserve"> </w:t>
      </w:r>
      <w:r w:rsidR="00A3284D">
        <w:t>Issues discussed related to education and field of SUD and human services included: shortage of SUD counselors, withdrawal management and problem lists, focus on teaching crisis intervention and suicide management, focus on trauma informed treatment. Nicole Williams and Dr. Davies suggested emphasis on professional ethics and boundaries and stressing the importance of reporting ethical violations. Discussion regarding how much to disclose</w:t>
      </w:r>
      <w:r w:rsidR="00A3284D">
        <w:t>.</w:t>
      </w:r>
      <w:r w:rsidR="00185C28">
        <w:t xml:space="preserve">  Practice interviews and require typing skills. Christine Dobbins stated that as part of their interview process, applicants must type a response to a vignette. Suggested responses included workshops for CEU’s and State Certification Exam preparation. Greater emphasis on how to report to CWS. Teach healthy confrontation skills. </w:t>
      </w:r>
    </w:p>
    <w:p w14:paraId="4EAE45C0" w14:textId="77777777" w:rsidR="006D5974" w:rsidRDefault="006D5974" w:rsidP="00EB5395"/>
    <w:p w14:paraId="7159ED17" w14:textId="5312E070" w:rsidR="006D5974" w:rsidRDefault="006D5974" w:rsidP="00EB5395">
      <w:pPr>
        <w:pStyle w:val="ListParagraph"/>
        <w:numPr>
          <w:ilvl w:val="0"/>
          <w:numId w:val="1"/>
        </w:numPr>
      </w:pPr>
      <w:r>
        <w:t>Open Discussion</w:t>
      </w:r>
    </w:p>
    <w:p w14:paraId="194EBA20" w14:textId="5C237486" w:rsidR="006D5974" w:rsidRDefault="006D5974" w:rsidP="006D5974">
      <w:pPr>
        <w:pStyle w:val="ListParagraph"/>
        <w:numPr>
          <w:ilvl w:val="0"/>
          <w:numId w:val="1"/>
        </w:numPr>
      </w:pPr>
      <w:r w:rsidRPr="00185C28">
        <w:rPr>
          <w:b/>
          <w:bCs/>
        </w:rPr>
        <w:t>Adjournment</w:t>
      </w:r>
      <w:r w:rsidR="00185C28" w:rsidRPr="00185C28">
        <w:rPr>
          <w:b/>
          <w:bCs/>
        </w:rPr>
        <w:t xml:space="preserve">: </w:t>
      </w:r>
      <w:r w:rsidR="00185C28">
        <w:t>3:00 p.m.</w:t>
      </w:r>
    </w:p>
    <w:p w14:paraId="247622F7" w14:textId="08FFB425" w:rsidR="00185C28" w:rsidRDefault="00185C28" w:rsidP="00185C28">
      <w:r w:rsidRPr="00185C28">
        <w:rPr>
          <w:b/>
          <w:bCs/>
        </w:rPr>
        <w:t>Minutes taken by:</w:t>
      </w:r>
      <w:r>
        <w:t xml:space="preserve"> James Fent</w:t>
      </w:r>
    </w:p>
    <w:sectPr w:rsidR="00185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57F0B"/>
    <w:multiLevelType w:val="hybridMultilevel"/>
    <w:tmpl w:val="2DFA23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76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95"/>
    <w:rsid w:val="00185C28"/>
    <w:rsid w:val="00196CC0"/>
    <w:rsid w:val="001C0CCA"/>
    <w:rsid w:val="0020405B"/>
    <w:rsid w:val="00216C77"/>
    <w:rsid w:val="002E7174"/>
    <w:rsid w:val="003B3D19"/>
    <w:rsid w:val="005D658A"/>
    <w:rsid w:val="006D5974"/>
    <w:rsid w:val="007C6E54"/>
    <w:rsid w:val="00800ADC"/>
    <w:rsid w:val="00A3284D"/>
    <w:rsid w:val="00AB0529"/>
    <w:rsid w:val="00B01477"/>
    <w:rsid w:val="00C64AAB"/>
    <w:rsid w:val="00D7727D"/>
    <w:rsid w:val="00DB103F"/>
    <w:rsid w:val="00DD0F87"/>
    <w:rsid w:val="00EB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9197"/>
  <w15:chartTrackingRefBased/>
  <w15:docId w15:val="{DBB26595-EAE4-4B81-8E79-7839B3D5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3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3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3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3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3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3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395"/>
    <w:rPr>
      <w:rFonts w:eastAsiaTheme="majorEastAsia" w:cstheme="majorBidi"/>
      <w:color w:val="272727" w:themeColor="text1" w:themeTint="D8"/>
    </w:rPr>
  </w:style>
  <w:style w:type="paragraph" w:styleId="Title">
    <w:name w:val="Title"/>
    <w:basedOn w:val="Normal"/>
    <w:next w:val="Normal"/>
    <w:link w:val="TitleChar"/>
    <w:uiPriority w:val="10"/>
    <w:qFormat/>
    <w:rsid w:val="00EB5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395"/>
    <w:pPr>
      <w:spacing w:before="160"/>
      <w:jc w:val="center"/>
    </w:pPr>
    <w:rPr>
      <w:i/>
      <w:iCs/>
      <w:color w:val="404040" w:themeColor="text1" w:themeTint="BF"/>
    </w:rPr>
  </w:style>
  <w:style w:type="character" w:customStyle="1" w:styleId="QuoteChar">
    <w:name w:val="Quote Char"/>
    <w:basedOn w:val="DefaultParagraphFont"/>
    <w:link w:val="Quote"/>
    <w:uiPriority w:val="29"/>
    <w:rsid w:val="00EB5395"/>
    <w:rPr>
      <w:i/>
      <w:iCs/>
      <w:color w:val="404040" w:themeColor="text1" w:themeTint="BF"/>
    </w:rPr>
  </w:style>
  <w:style w:type="paragraph" w:styleId="ListParagraph">
    <w:name w:val="List Paragraph"/>
    <w:basedOn w:val="Normal"/>
    <w:uiPriority w:val="34"/>
    <w:qFormat/>
    <w:rsid w:val="00EB5395"/>
    <w:pPr>
      <w:ind w:left="720"/>
      <w:contextualSpacing/>
    </w:pPr>
  </w:style>
  <w:style w:type="character" w:styleId="IntenseEmphasis">
    <w:name w:val="Intense Emphasis"/>
    <w:basedOn w:val="DefaultParagraphFont"/>
    <w:uiPriority w:val="21"/>
    <w:qFormat/>
    <w:rsid w:val="00EB5395"/>
    <w:rPr>
      <w:i/>
      <w:iCs/>
      <w:color w:val="0F4761" w:themeColor="accent1" w:themeShade="BF"/>
    </w:rPr>
  </w:style>
  <w:style w:type="paragraph" w:styleId="IntenseQuote">
    <w:name w:val="Intense Quote"/>
    <w:basedOn w:val="Normal"/>
    <w:next w:val="Normal"/>
    <w:link w:val="IntenseQuoteChar"/>
    <w:uiPriority w:val="30"/>
    <w:qFormat/>
    <w:rsid w:val="00EB5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395"/>
    <w:rPr>
      <w:i/>
      <w:iCs/>
      <w:color w:val="0F4761" w:themeColor="accent1" w:themeShade="BF"/>
    </w:rPr>
  </w:style>
  <w:style w:type="character" w:styleId="IntenseReference">
    <w:name w:val="Intense Reference"/>
    <w:basedOn w:val="DefaultParagraphFont"/>
    <w:uiPriority w:val="32"/>
    <w:qFormat/>
    <w:rsid w:val="00EB53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Fent, James A.</dc:creator>
  <cp:keywords/>
  <dc:description/>
  <cp:lastModifiedBy>Fent, James A.</cp:lastModifiedBy>
  <cp:revision>5</cp:revision>
  <dcterms:created xsi:type="dcterms:W3CDTF">2024-05-20T18:32:00Z</dcterms:created>
  <dcterms:modified xsi:type="dcterms:W3CDTF">2024-05-20T19:09:00Z</dcterms:modified>
</cp:coreProperties>
</file>