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14DAA" w14:textId="77777777" w:rsidR="00DD1705" w:rsidRPr="007221F8" w:rsidRDefault="00DD1705" w:rsidP="007A7C69">
      <w:pPr>
        <w:rPr>
          <w:b/>
          <w:sz w:val="32"/>
          <w:szCs w:val="32"/>
        </w:rPr>
      </w:pPr>
      <w:r w:rsidRPr="00DD1705">
        <w:rPr>
          <w:b/>
          <w:noProof/>
          <w:sz w:val="32"/>
          <w:szCs w:val="32"/>
        </w:rPr>
        <mc:AlternateContent>
          <mc:Choice Requires="wps">
            <w:drawing>
              <wp:anchor distT="91440" distB="91440" distL="114300" distR="114300" simplePos="0" relativeHeight="251659264" behindDoc="0" locked="0" layoutInCell="0" allowOverlap="1" wp14:anchorId="29DC4706" wp14:editId="029D6D47">
                <wp:simplePos x="0" y="0"/>
                <wp:positionH relativeFrom="page">
                  <wp:align>left</wp:align>
                </wp:positionH>
                <wp:positionV relativeFrom="margin">
                  <wp:align>center</wp:align>
                </wp:positionV>
                <wp:extent cx="2612390" cy="8134350"/>
                <wp:effectExtent l="38100" t="38100" r="70106" b="57150"/>
                <wp:wrapSquare wrapText="bothSides"/>
                <wp:docPr id="69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12390" cy="8134350"/>
                        </a:xfrm>
                        <a:prstGeom prst="rect">
                          <a:avLst/>
                        </a:prstGeom>
                        <a:solidFill>
                          <a:srgbClr val="4F81BD"/>
                        </a:solidFill>
                        <a:effectLst>
                          <a:outerShdw blurRad="50800" dist="38100" dir="2700000" algn="tl" rotWithShape="0">
                            <a:prstClr val="black">
                              <a:alpha val="40000"/>
                            </a:prstClr>
                          </a:outerShdw>
                        </a:effectLst>
                        <a:extLst>
                          <a:ext uri="{91240B29-F687-4F45-9708-019B960494DF}">
                            <a14:hiddenLine xmlns:a14="http://schemas.microsoft.com/office/drawing/2010/main" w="19050">
                              <a:solidFill>
                                <a:srgbClr val="000000"/>
                              </a:solidFill>
                              <a:miter lim="800000"/>
                              <a:headEnd/>
                              <a:tailEnd/>
                            </a14:hiddenLine>
                          </a:ext>
                        </a:extLst>
                      </wps:spPr>
                      <wps:txbx>
                        <w:txbxContent>
                          <w:p w14:paraId="1611C685" w14:textId="77777777" w:rsidR="00DD1705" w:rsidRPr="007A7C69" w:rsidRDefault="00DD1705" w:rsidP="00DD1705">
                            <w:pPr>
                              <w:jc w:val="center"/>
                              <w:rPr>
                                <w:color w:val="FFFFFF" w:themeColor="background1"/>
                                <w:sz w:val="56"/>
                                <w:szCs w:val="56"/>
                              </w:rPr>
                            </w:pPr>
                            <w:r w:rsidRPr="007A7C69">
                              <w:rPr>
                                <w:color w:val="FFFFFF" w:themeColor="background1"/>
                                <w:sz w:val="56"/>
                                <w:szCs w:val="56"/>
                              </w:rPr>
                              <w:t>PALOMAR COLLEGE INDUSTRY ADVISORY COMMITTEE HANDBOOK</w:t>
                            </w:r>
                          </w:p>
                        </w:txbxContent>
                      </wps:txbx>
                      <wps:bodyPr rot="0" vert="horz" wrap="square" lIns="274320" tIns="274320" rIns="274320" bIns="274320" anchor="t" anchorCtr="0" upright="1">
                        <a:noAutofit/>
                      </wps:bodyPr>
                    </wps:wsp>
                  </a:graphicData>
                </a:graphic>
                <wp14:sizeRelH relativeFrom="page">
                  <wp14:pctWidth>35000</wp14:pctWidth>
                </wp14:sizeRelH>
                <wp14:sizeRelV relativeFrom="margin">
                  <wp14:pctHeight>100000</wp14:pctHeight>
                </wp14:sizeRelV>
              </wp:anchor>
            </w:drawing>
          </mc:Choice>
          <mc:Fallback>
            <w:pict>
              <v:rect w14:anchorId="29DC4706" id="Rectangle 397" o:spid="_x0000_s1026" style="position:absolute;margin-left:0;margin-top:0;width:205.7pt;height:640.5pt;flip:x;z-index:251659264;visibility:visible;mso-wrap-style:square;mso-width-percent:350;mso-height-percent:1000;mso-wrap-distance-left:9pt;mso-wrap-distance-top:7.2pt;mso-wrap-distance-right:9pt;mso-wrap-distance-bottom:7.2pt;mso-position-horizontal:left;mso-position-horizontal-relative:page;mso-position-vertical:center;mso-position-vertical-relative:margin;mso-width-percent:350;mso-height-percent:10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" o:allowincell="f" fillcolor="#4f81bd" stroked="f" strokeweight="1.5pt">
                <v:shadow on="t" color="black" opacity="26214f" origin="-.5,-.5" offset=".74836mm,.74836mm"/>
                <v:textbox inset="21.6pt,21.6pt,21.6pt,21.6pt">
                  <w:txbxContent>
                    <w:p w14:paraId="1611C685" w14:textId="77777777" w:rsidR="00DD1705" w:rsidRPr="007A7C69" w:rsidRDefault="00DD1705" w:rsidP="00DD1705">
                      <w:pPr>
                        <w:jc w:val="center"/>
                        <w:rPr>
                          <w:color w:val="FFFFFF" w:themeColor="background1"/>
                          <w:sz w:val="56"/>
                          <w:szCs w:val="56"/>
                        </w:rPr>
                      </w:pPr>
                      <w:r w:rsidRPr="007A7C69">
                        <w:rPr>
                          <w:color w:val="FFFFFF" w:themeColor="background1"/>
                          <w:sz w:val="56"/>
                          <w:szCs w:val="56"/>
                        </w:rPr>
                        <w:t>PALOMAR COLLEGE INDUSTRY ADVISORY COMMITTEE HANDBOOK</w:t>
                      </w:r>
                    </w:p>
                  </w:txbxContent>
                </v:textbox>
                <w10:wrap type="square" anchorx="page" anchory="margin"/>
              </v:rect>
            </w:pict>
          </mc:Fallback>
        </mc:AlternateContent>
      </w:r>
    </w:p>
    <w:p w14:paraId="17FD5990" w14:textId="77777777" w:rsidR="007C064B" w:rsidRDefault="00CC09FE">
      <w:r w:rsidRPr="007A7C69">
        <w:rPr>
          <w:b/>
          <w:noProof/>
          <w:sz w:val="32"/>
          <w:szCs w:val="32"/>
        </w:rPr>
        <mc:AlternateContent>
          <mc:Choice Requires="wps">
            <w:drawing>
              <wp:anchor distT="91440" distB="91440" distL="114300" distR="114300" simplePos="0" relativeHeight="251661312" behindDoc="0" locked="0" layoutInCell="0" allowOverlap="1" wp14:anchorId="6C75E3D4" wp14:editId="01B22E36">
                <wp:simplePos x="0" y="0"/>
                <wp:positionH relativeFrom="margin">
                  <wp:align>right</wp:align>
                </wp:positionH>
                <mc:AlternateContent>
                  <mc:Choice Requires="wp14">
                    <wp:positionV relativeFrom="margin">
                      <wp14:pctPosVOffset>16000</wp14:pctPosVOffset>
                    </wp:positionV>
                  </mc:Choice>
                  <mc:Fallback>
                    <wp:positionV relativeFrom="page">
                      <wp:posOffset>1864995</wp:posOffset>
                    </wp:positionV>
                  </mc:Fallback>
                </mc:AlternateContent>
                <wp:extent cx="1596390" cy="1652905"/>
                <wp:effectExtent l="38100" t="38100" r="118110" b="11874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96390" cy="165290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7A283AC3" w14:textId="77777777" w:rsidR="00CC09FE" w:rsidRDefault="00CC09FE" w:rsidP="00CC09FE">
                            <w:r>
                              <w:rPr>
                                <w:rFonts w:ascii="Times New Roman" w:hAnsi="Times New Roman" w:cs="Times New Roman"/>
                                <w:b/>
                                <w:noProof/>
                                <w:sz w:val="32"/>
                                <w:szCs w:val="32"/>
                              </w:rPr>
                              <w:drawing>
                                <wp:inline distT="0" distB="0" distL="0" distR="0" wp14:anchorId="394D892F" wp14:editId="6E94B0CE">
                                  <wp:extent cx="1247775" cy="895350"/>
                                  <wp:effectExtent l="0" t="0" r="9525" b="0"/>
                                  <wp:docPr id="5" name="Picture 5" descr="C:\Documents and Settings\drudy\My Documents\paloma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rudy\My Documents\palomar logo.bmp"/>
                                          <pic:cNvPicPr>
                                            <a:picLocks noChangeAspect="1" noChangeArrowheads="1"/>
                                          </pic:cNvPicPr>
                                        </pic:nvPicPr>
                                        <pic:blipFill>
                                          <a:blip r:embed="rId8"/>
                                          <a:srcRect/>
                                          <a:stretch>
                                            <a:fillRect/>
                                          </a:stretch>
                                        </pic:blipFill>
                                        <pic:spPr bwMode="auto">
                                          <a:xfrm>
                                            <a:off x="0" y="0"/>
                                            <a:ext cx="1247775" cy="895350"/>
                                          </a:xfrm>
                                          <a:prstGeom prst="rect">
                                            <a:avLst/>
                                          </a:prstGeom>
                                          <a:noFill/>
                                          <a:ln w="9525">
                                            <a:noFill/>
                                            <a:miter lim="800000"/>
                                            <a:headEnd/>
                                            <a:tailEnd/>
                                          </a:ln>
                                        </pic:spPr>
                                      </pic:pic>
                                    </a:graphicData>
                                  </a:graphic>
                                </wp:inline>
                              </w:drawing>
                            </w:r>
                          </w:p>
                          <w:p w14:paraId="74633B01" w14:textId="77777777" w:rsidR="007A7C69" w:rsidRDefault="007A7C69">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6C75E3D4" id="Rectangle 396" o:spid="_x0000_s1027" style="position:absolute;margin-left:74.5pt;margin-top:0;width:125.7pt;height:130.15pt;flip:x;z-index:251661312;visibility:visible;mso-wrap-style:square;mso-width-percent:0;mso-height-percent:0;mso-top-percent:160;mso-wrap-distance-left:9pt;mso-wrap-distance-top:7.2pt;mso-wrap-distance-right:9pt;mso-wrap-distance-bottom:7.2pt;mso-position-horizontal:right;mso-position-horizontal-relative:margin;mso-position-vertical-relative:margin;mso-width-percent:0;mso-height-percent:0;mso-top-percent:16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" o:allowincell="f" fillcolor="white [3212]" strokecolor="gray [1629]" strokeweight="1.5pt">
                <v:shadow on="t" type="perspective" color="black" opacity="26214f" origin="-.5,-.5" offset=".74836mm,.74836mm" matrix="65864f,,,65864f"/>
                <v:textbox inset="21.6pt,21.6pt,21.6pt,21.6pt">
                  <w:txbxContent>
                    <w:p w14:paraId="7A283AC3" w14:textId="77777777" w:rsidR="00CC09FE" w:rsidRDefault="00CC09FE" w:rsidP="00CC09FE">
                      <w:r>
                        <w:rPr>
                          <w:rFonts w:ascii="Times New Roman" w:hAnsi="Times New Roman" w:cs="Times New Roman"/>
                          <w:b/>
                          <w:noProof/>
                          <w:sz w:val="32"/>
                          <w:szCs w:val="32"/>
                        </w:rPr>
                        <w:drawing>
                          <wp:inline distT="0" distB="0" distL="0" distR="0" wp14:anchorId="394D892F" wp14:editId="6E94B0CE">
                            <wp:extent cx="1247775" cy="895350"/>
                            <wp:effectExtent l="0" t="0" r="9525" b="0"/>
                            <wp:docPr id="5" name="Picture 5" descr="C:\Documents and Settings\drudy\My Documents\paloma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rudy\My Documents\palomar logo.bmp"/>
                                    <pic:cNvPicPr>
                                      <a:picLocks noChangeAspect="1" noChangeArrowheads="1"/>
                                    </pic:cNvPicPr>
                                  </pic:nvPicPr>
                                  <pic:blipFill>
                                    <a:blip r:embed="rId8"/>
                                    <a:srcRect/>
                                    <a:stretch>
                                      <a:fillRect/>
                                    </a:stretch>
                                  </pic:blipFill>
                                  <pic:spPr bwMode="auto">
                                    <a:xfrm>
                                      <a:off x="0" y="0"/>
                                      <a:ext cx="1247775" cy="895350"/>
                                    </a:xfrm>
                                    <a:prstGeom prst="rect">
                                      <a:avLst/>
                                    </a:prstGeom>
                                    <a:noFill/>
                                    <a:ln w="9525">
                                      <a:noFill/>
                                      <a:miter lim="800000"/>
                                      <a:headEnd/>
                                      <a:tailEnd/>
                                    </a:ln>
                                  </pic:spPr>
                                </pic:pic>
                              </a:graphicData>
                            </a:graphic>
                          </wp:inline>
                        </w:drawing>
                      </w:r>
                    </w:p>
                    <w:p w14:paraId="74633B01" w14:textId="77777777" w:rsidR="007A7C69" w:rsidRDefault="007A7C69">
                      <w:pPr>
                        <w:rPr>
                          <w:color w:val="4F81BD" w:themeColor="accent1"/>
                          <w:sz w:val="20"/>
                          <w:szCs w:val="20"/>
                        </w:rPr>
                      </w:pPr>
                    </w:p>
                  </w:txbxContent>
                </v:textbox>
                <w10:wrap type="square" anchorx="margin" anchory="margin"/>
              </v:rect>
            </w:pict>
          </mc:Fallback>
        </mc:AlternateContent>
      </w:r>
      <w:r w:rsidR="007A7C69">
        <w:t xml:space="preserve">                          </w:t>
      </w:r>
    </w:p>
    <w:p w14:paraId="6D61A4E1" w14:textId="77777777" w:rsidR="007221F8" w:rsidRDefault="007221F8">
      <w:r>
        <w:tab/>
      </w:r>
      <w:r>
        <w:tab/>
      </w:r>
      <w:r>
        <w:tab/>
      </w:r>
      <w:r>
        <w:tab/>
      </w:r>
      <w:r>
        <w:tab/>
      </w:r>
      <w:r>
        <w:tab/>
      </w:r>
      <w:r>
        <w:tab/>
      </w:r>
      <w:r>
        <w:tab/>
      </w:r>
      <w:r>
        <w:tab/>
      </w:r>
      <w:r>
        <w:tab/>
      </w:r>
    </w:p>
    <w:p w14:paraId="55FF3516" w14:textId="77777777" w:rsidR="007C064B" w:rsidRPr="00BA1109" w:rsidRDefault="007C064B">
      <w:pPr>
        <w:rPr>
          <w:b/>
          <w:sz w:val="28"/>
          <w:szCs w:val="28"/>
        </w:rPr>
      </w:pPr>
      <w:r w:rsidRPr="00BA1109">
        <w:rPr>
          <w:b/>
          <w:sz w:val="28"/>
          <w:szCs w:val="28"/>
        </w:rPr>
        <w:t>FORWARD</w:t>
      </w:r>
    </w:p>
    <w:p w14:paraId="3AA475D1" w14:textId="77777777" w:rsidR="007C064B" w:rsidRDefault="007C064B">
      <w:r>
        <w:t xml:space="preserve">The </w:t>
      </w:r>
      <w:r w:rsidR="00CC09FE">
        <w:t>career technical</w:t>
      </w:r>
      <w:r>
        <w:t xml:space="preserve"> education programs at Palomar College are committed to providing</w:t>
      </w:r>
      <w:r w:rsidR="00BC083B">
        <w:t xml:space="preserve"> a positive learning environment </w:t>
      </w:r>
      <w:r w:rsidR="00CC09FE">
        <w:t xml:space="preserve">in </w:t>
      </w:r>
      <w:r w:rsidR="001E1515">
        <w:t>which students</w:t>
      </w:r>
      <w:r w:rsidR="00CC09FE">
        <w:t xml:space="preserve"> </w:t>
      </w:r>
      <w:r w:rsidR="00BC083B">
        <w:t xml:space="preserve">prepare for the workplace.  To meet this commitment, we must establish collaborative partnerships with business, industry and government agencies.  Collaboration has never been more important than these days of rapid technological change and advancement.  The faster the rate of change, the more responsive we must be to incorporating changes into our curricula so students enter the workplace with </w:t>
      </w:r>
      <w:r w:rsidR="00CC09FE">
        <w:t xml:space="preserve">skills that </w:t>
      </w:r>
      <w:r w:rsidR="001E1515">
        <w:t xml:space="preserve">mirror current </w:t>
      </w:r>
      <w:r w:rsidR="00CC09FE">
        <w:t>technology.</w:t>
      </w:r>
    </w:p>
    <w:p w14:paraId="5248B12F" w14:textId="77777777" w:rsidR="00BC083B" w:rsidRDefault="00BC083B">
      <w:r>
        <w:t xml:space="preserve">One way in which we respond to the changes in the workplace is by establishing advisory committees for every </w:t>
      </w:r>
      <w:r w:rsidR="00CC09FE">
        <w:t>career technical program</w:t>
      </w:r>
      <w:r>
        <w:t xml:space="preserve">.  These committees are composed of </w:t>
      </w:r>
      <w:r w:rsidR="00CC09FE">
        <w:t xml:space="preserve">industry and </w:t>
      </w:r>
      <w:r>
        <w:t>community members who are experts in the education, skills, techniques</w:t>
      </w:r>
      <w:r w:rsidRPr="004A1F67">
        <w:t>, innovations</w:t>
      </w:r>
      <w:r w:rsidR="0034595C">
        <w:t>,</w:t>
      </w:r>
      <w:r>
        <w:t xml:space="preserve"> and attitudes needed in a specific occupation</w:t>
      </w:r>
      <w:r w:rsidR="001E1515">
        <w:t xml:space="preserve"> or career</w:t>
      </w:r>
      <w:r>
        <w:t xml:space="preserve">.  Their recommendations and participation are </w:t>
      </w:r>
      <w:r w:rsidR="001E1515">
        <w:t xml:space="preserve">an </w:t>
      </w:r>
      <w:r>
        <w:t xml:space="preserve">important and </w:t>
      </w:r>
      <w:r w:rsidR="001E1515" w:rsidRPr="004A1F67">
        <w:t xml:space="preserve">required </w:t>
      </w:r>
      <w:r w:rsidRPr="004A1F67">
        <w:t xml:space="preserve">contribution </w:t>
      </w:r>
      <w:r>
        <w:t>to the college.</w:t>
      </w:r>
    </w:p>
    <w:p w14:paraId="49C2453F" w14:textId="77777777" w:rsidR="00BC083B" w:rsidRDefault="00BC083B">
      <w:r>
        <w:t xml:space="preserve">The implementation of a dynamic and effective </w:t>
      </w:r>
      <w:r w:rsidR="00CC09FE">
        <w:t xml:space="preserve">CTE </w:t>
      </w:r>
      <w:r>
        <w:t>advisory committee requires considerable thought and effort from college staff.  This handbook is designed to facilitate the development and implementation of procedures that will maximize the contributions of advisory committees.</w:t>
      </w:r>
    </w:p>
    <w:p w14:paraId="3CE74E50" w14:textId="77777777" w:rsidR="00BC083B" w:rsidRDefault="00BC083B"/>
    <w:p w14:paraId="10B43765" w14:textId="77777777" w:rsidR="00BC083B" w:rsidRDefault="00BC083B">
      <w:r>
        <w:rPr>
          <w:rFonts w:ascii="Times New Roman" w:hAnsi="Times New Roman" w:cs="Times New Roman"/>
          <w:b/>
          <w:noProof/>
          <w:sz w:val="32"/>
          <w:szCs w:val="32"/>
        </w:rPr>
        <w:lastRenderedPageBreak/>
        <w:drawing>
          <wp:inline distT="0" distB="0" distL="0" distR="0" wp14:anchorId="2BA39147" wp14:editId="3D092B76">
            <wp:extent cx="1247775" cy="895350"/>
            <wp:effectExtent l="0" t="0" r="9525" b="0"/>
            <wp:docPr id="2" name="Picture 2" descr="C:\Documents and Settings\drudy\My Documents\paloma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rudy\My Documents\palomar logo.bmp"/>
                    <pic:cNvPicPr>
                      <a:picLocks noChangeAspect="1" noChangeArrowheads="1"/>
                    </pic:cNvPicPr>
                  </pic:nvPicPr>
                  <pic:blipFill>
                    <a:blip r:embed="rId8"/>
                    <a:srcRect/>
                    <a:stretch>
                      <a:fillRect/>
                    </a:stretch>
                  </pic:blipFill>
                  <pic:spPr bwMode="auto">
                    <a:xfrm>
                      <a:off x="0" y="0"/>
                      <a:ext cx="1247775" cy="895350"/>
                    </a:xfrm>
                    <a:prstGeom prst="rect">
                      <a:avLst/>
                    </a:prstGeom>
                    <a:noFill/>
                    <a:ln w="9525">
                      <a:noFill/>
                      <a:miter lim="800000"/>
                      <a:headEnd/>
                      <a:tailEnd/>
                    </a:ln>
                  </pic:spPr>
                </pic:pic>
              </a:graphicData>
            </a:graphic>
          </wp:inline>
        </w:drawing>
      </w:r>
    </w:p>
    <w:p w14:paraId="6CBDD97B" w14:textId="77777777" w:rsidR="00CD4BE2" w:rsidRDefault="00CD4BE2"/>
    <w:p w14:paraId="4A4D41F0" w14:textId="77777777" w:rsidR="00CD4BE2" w:rsidRPr="00BA1109" w:rsidRDefault="00CD4BE2">
      <w:pPr>
        <w:rPr>
          <w:b/>
          <w:sz w:val="28"/>
          <w:szCs w:val="28"/>
        </w:rPr>
      </w:pPr>
      <w:r w:rsidRPr="00BA1109">
        <w:rPr>
          <w:b/>
          <w:sz w:val="28"/>
          <w:szCs w:val="28"/>
        </w:rPr>
        <w:t xml:space="preserve">PURPOSE OF AN </w:t>
      </w:r>
      <w:r w:rsidR="007221F8" w:rsidRPr="00BA1109">
        <w:rPr>
          <w:b/>
          <w:sz w:val="28"/>
          <w:szCs w:val="28"/>
        </w:rPr>
        <w:t xml:space="preserve">                                                                                                                                                                                                                                      </w:t>
      </w:r>
      <w:r w:rsidRPr="00BA1109">
        <w:rPr>
          <w:b/>
          <w:sz w:val="28"/>
          <w:szCs w:val="28"/>
        </w:rPr>
        <w:t>ADVISORY COMMITTEE</w:t>
      </w:r>
    </w:p>
    <w:p w14:paraId="10E77094" w14:textId="77777777" w:rsidR="00CD4BE2" w:rsidRDefault="00AF20BB">
      <w:r>
        <w:t xml:space="preserve">Industry  participation  in the development </w:t>
      </w:r>
      <w:r w:rsidR="001E1515">
        <w:t>and maintenance of c</w:t>
      </w:r>
      <w:r>
        <w:t>areer technical</w:t>
      </w:r>
      <w:r w:rsidR="00CD4BE2">
        <w:t xml:space="preserve"> education </w:t>
      </w:r>
      <w:r w:rsidR="001E1515">
        <w:t xml:space="preserve">programs is </w:t>
      </w:r>
      <w:r w:rsidR="00CD4BE2">
        <w:t xml:space="preserve">a requirement </w:t>
      </w:r>
      <w:r>
        <w:t xml:space="preserve">of  </w:t>
      </w:r>
      <w:r w:rsidR="00CD4BE2">
        <w:t xml:space="preserve">the California State Plan for </w:t>
      </w:r>
      <w:r w:rsidR="00CC09FE">
        <w:t xml:space="preserve">Career Technical </w:t>
      </w:r>
      <w:r w:rsidR="00CD4BE2">
        <w:t xml:space="preserve"> Education</w:t>
      </w:r>
      <w:r w:rsidR="00CC09FE">
        <w:t xml:space="preserve"> </w:t>
      </w:r>
      <w:r w:rsidR="002274CE">
        <w:t xml:space="preserve">(last updated in 2012) </w:t>
      </w:r>
      <w:r w:rsidR="00CC09FE">
        <w:t>and the Carl D. Perkins Career and Technical  Education Act of 2006*</w:t>
      </w:r>
      <w:r w:rsidR="00CC09FE">
        <w:rPr>
          <w:rStyle w:val="FootnoteReference"/>
        </w:rPr>
        <w:footnoteReference w:id="1"/>
      </w:r>
      <w:r w:rsidR="00CC09FE">
        <w:t xml:space="preserve">. </w:t>
      </w:r>
      <w:r w:rsidR="00CD4BE2">
        <w:t xml:space="preserve">  </w:t>
      </w:r>
      <w:r w:rsidR="001E1515">
        <w:t xml:space="preserve">Recommendations from industry partners must </w:t>
      </w:r>
      <w:r w:rsidR="00CD4BE2">
        <w:t xml:space="preserve">be considered in any development or review process.  </w:t>
      </w:r>
      <w:r w:rsidR="001E1515">
        <w:t>Industry’s role</w:t>
      </w:r>
      <w:r w:rsidR="00CD4BE2">
        <w:t xml:space="preserve"> is to:</w:t>
      </w:r>
    </w:p>
    <w:p w14:paraId="19D68FD2" w14:textId="77777777" w:rsidR="00CD4BE2" w:rsidRPr="007221F8" w:rsidRDefault="00CD4BE2" w:rsidP="00CD4BE2">
      <w:pPr>
        <w:pStyle w:val="ListParagraph"/>
        <w:numPr>
          <w:ilvl w:val="0"/>
          <w:numId w:val="1"/>
        </w:numPr>
        <w:rPr>
          <w:b/>
        </w:rPr>
      </w:pPr>
      <w:r w:rsidRPr="007221F8">
        <w:rPr>
          <w:b/>
        </w:rPr>
        <w:t xml:space="preserve">Provide information about changes and developments in technology, </w:t>
      </w:r>
      <w:r w:rsidRPr="004A1F67">
        <w:rPr>
          <w:b/>
        </w:rPr>
        <w:t>the labor market</w:t>
      </w:r>
      <w:r w:rsidR="0034595C" w:rsidRPr="004A1F67">
        <w:rPr>
          <w:b/>
        </w:rPr>
        <w:t>,</w:t>
      </w:r>
      <w:r w:rsidRPr="004A1F67">
        <w:rPr>
          <w:b/>
        </w:rPr>
        <w:t xml:space="preserve"> and</w:t>
      </w:r>
      <w:r w:rsidRPr="007221F8">
        <w:rPr>
          <w:b/>
        </w:rPr>
        <w:t xml:space="preserve"> the workplace that will have an impact on programs of the college.</w:t>
      </w:r>
    </w:p>
    <w:p w14:paraId="57582BA7" w14:textId="77777777" w:rsidR="00CD4BE2" w:rsidRDefault="00CD4BE2" w:rsidP="00CD4BE2">
      <w:pPr>
        <w:pStyle w:val="ListParagraph"/>
        <w:numPr>
          <w:ilvl w:val="0"/>
          <w:numId w:val="3"/>
        </w:numPr>
      </w:pPr>
      <w:r>
        <w:t>Advise the college on changes in the labor market including jobs in greatest demand as well as those being phased out.</w:t>
      </w:r>
    </w:p>
    <w:p w14:paraId="6C8F80A1" w14:textId="77777777" w:rsidR="00CD4BE2" w:rsidRDefault="00CD4BE2" w:rsidP="00CD4BE2">
      <w:pPr>
        <w:pStyle w:val="ListParagraph"/>
        <w:numPr>
          <w:ilvl w:val="0"/>
          <w:numId w:val="3"/>
        </w:numPr>
      </w:pPr>
      <w:r>
        <w:t xml:space="preserve">Assess the need for </w:t>
      </w:r>
      <w:r w:rsidR="002274CE">
        <w:t xml:space="preserve">incumbent worker training.  That is, the need to </w:t>
      </w:r>
      <w:r>
        <w:t>supplement</w:t>
      </w:r>
      <w:r w:rsidR="002274CE">
        <w:t xml:space="preserve"> or </w:t>
      </w:r>
      <w:r>
        <w:t>upgrade training for people already employed.</w:t>
      </w:r>
    </w:p>
    <w:p w14:paraId="58468DF5" w14:textId="77777777" w:rsidR="00CD4BE2" w:rsidRDefault="00CD4BE2" w:rsidP="00CD4BE2">
      <w:pPr>
        <w:pStyle w:val="ListParagraph"/>
        <w:numPr>
          <w:ilvl w:val="0"/>
          <w:numId w:val="3"/>
        </w:numPr>
      </w:pPr>
      <w:r>
        <w:t>Provided occupational information, statistics and trends that affect training and education.</w:t>
      </w:r>
    </w:p>
    <w:p w14:paraId="25C0D862" w14:textId="77777777" w:rsidR="00CD4BE2" w:rsidRDefault="00CD4BE2" w:rsidP="00CD4BE2">
      <w:pPr>
        <w:pStyle w:val="ListParagraph"/>
        <w:numPr>
          <w:ilvl w:val="0"/>
          <w:numId w:val="3"/>
        </w:numPr>
      </w:pPr>
      <w:r>
        <w:t>Provide information on “state-of-the-art” technology relative to their fields.</w:t>
      </w:r>
    </w:p>
    <w:p w14:paraId="7239DC0C" w14:textId="77777777" w:rsidR="00CD4BE2" w:rsidRDefault="00CD4BE2" w:rsidP="00CD4BE2">
      <w:pPr>
        <w:pStyle w:val="ListParagraph"/>
        <w:numPr>
          <w:ilvl w:val="0"/>
          <w:numId w:val="3"/>
        </w:numPr>
      </w:pPr>
      <w:r>
        <w:t>Assist in projecting the number of graduates from occupational programs who might be needed for employment in the community.</w:t>
      </w:r>
    </w:p>
    <w:p w14:paraId="30BBBE42" w14:textId="77777777" w:rsidR="00CD4BE2" w:rsidRDefault="00CD4BE2" w:rsidP="00CD4BE2">
      <w:pPr>
        <w:pStyle w:val="ListParagraph"/>
        <w:numPr>
          <w:ilvl w:val="0"/>
          <w:numId w:val="3"/>
        </w:numPr>
      </w:pPr>
      <w:r>
        <w:t>Recommend new areas for which training should be developed.</w:t>
      </w:r>
    </w:p>
    <w:p w14:paraId="2D7EB43B" w14:textId="77777777" w:rsidR="00CD4BE2" w:rsidRDefault="00CD4BE2" w:rsidP="00CD4BE2">
      <w:pPr>
        <w:pStyle w:val="ListParagraph"/>
        <w:numPr>
          <w:ilvl w:val="0"/>
          <w:numId w:val="3"/>
        </w:numPr>
      </w:pPr>
      <w:r>
        <w:t>Assist in conducting community needs assessments and surveys.</w:t>
      </w:r>
    </w:p>
    <w:p w14:paraId="70D5157F" w14:textId="77777777" w:rsidR="0034595C" w:rsidRDefault="0034595C" w:rsidP="0034595C">
      <w:pPr>
        <w:ind w:left="1080"/>
      </w:pPr>
    </w:p>
    <w:p w14:paraId="39A68FB7" w14:textId="77777777" w:rsidR="007221F8" w:rsidRDefault="007221F8" w:rsidP="007221F8">
      <w:pPr>
        <w:pStyle w:val="ListParagraph"/>
        <w:ind w:left="1440"/>
      </w:pPr>
    </w:p>
    <w:p w14:paraId="45E42C95" w14:textId="77777777" w:rsidR="00CD4BE2" w:rsidRPr="000816F1" w:rsidRDefault="00CD4BE2" w:rsidP="00CD4BE2">
      <w:pPr>
        <w:pStyle w:val="ListParagraph"/>
        <w:numPr>
          <w:ilvl w:val="0"/>
          <w:numId w:val="1"/>
        </w:numPr>
        <w:rPr>
          <w:b/>
        </w:rPr>
      </w:pPr>
      <w:r w:rsidRPr="000816F1">
        <w:rPr>
          <w:b/>
        </w:rPr>
        <w:t>Make suggestions that would improve occupational curricula</w:t>
      </w:r>
      <w:r w:rsidR="00E63F42" w:rsidRPr="000816F1">
        <w:rPr>
          <w:b/>
        </w:rPr>
        <w:t xml:space="preserve"> and programs of the college.</w:t>
      </w:r>
    </w:p>
    <w:p w14:paraId="5D8F2672" w14:textId="77777777" w:rsidR="00E63F42" w:rsidRDefault="00E63F42" w:rsidP="00E63F42">
      <w:pPr>
        <w:pStyle w:val="ListParagraph"/>
        <w:numPr>
          <w:ilvl w:val="0"/>
          <w:numId w:val="4"/>
        </w:numPr>
      </w:pPr>
      <w:r>
        <w:t>Identify specific skills and requirements that should be included in programs and courses.</w:t>
      </w:r>
    </w:p>
    <w:p w14:paraId="57C2C6D8" w14:textId="77777777" w:rsidR="00E63F42" w:rsidRDefault="00E63F42" w:rsidP="00E63F42">
      <w:pPr>
        <w:pStyle w:val="ListParagraph"/>
        <w:numPr>
          <w:ilvl w:val="0"/>
          <w:numId w:val="4"/>
        </w:numPr>
      </w:pPr>
      <w:r>
        <w:t>Review program needs with regard to staffing and equipment.</w:t>
      </w:r>
    </w:p>
    <w:p w14:paraId="665327BB" w14:textId="77777777" w:rsidR="00E63F42" w:rsidRDefault="00E63F42" w:rsidP="00E63F42">
      <w:pPr>
        <w:pStyle w:val="ListParagraph"/>
        <w:numPr>
          <w:ilvl w:val="0"/>
          <w:numId w:val="4"/>
        </w:numPr>
      </w:pPr>
      <w:r>
        <w:t xml:space="preserve">Make suggestions about </w:t>
      </w:r>
      <w:r w:rsidR="002274CE">
        <w:t xml:space="preserve">CTE </w:t>
      </w:r>
      <w:r>
        <w:t xml:space="preserve">programs that should be established, </w:t>
      </w:r>
      <w:r w:rsidRPr="004A1F67">
        <w:t>expanded</w:t>
      </w:r>
      <w:r w:rsidR="0034595C" w:rsidRPr="004A1F67">
        <w:t>,</w:t>
      </w:r>
      <w:r w:rsidRPr="004A1F67">
        <w:t xml:space="preserve"> or</w:t>
      </w:r>
      <w:r>
        <w:t xml:space="preserve"> discontinued.</w:t>
      </w:r>
    </w:p>
    <w:p w14:paraId="1F2813EB" w14:textId="77777777" w:rsidR="00E63F42" w:rsidRDefault="00E63F42" w:rsidP="00E63F42">
      <w:pPr>
        <w:pStyle w:val="ListParagraph"/>
        <w:numPr>
          <w:ilvl w:val="0"/>
          <w:numId w:val="4"/>
        </w:numPr>
      </w:pPr>
      <w:r>
        <w:t>Provide up-to-date information on standards for occupational facilities and equipment.</w:t>
      </w:r>
    </w:p>
    <w:p w14:paraId="5F90CFD2" w14:textId="77777777" w:rsidR="00E63F42" w:rsidRDefault="00E63F42" w:rsidP="00E63F42">
      <w:pPr>
        <w:pStyle w:val="ListParagraph"/>
        <w:numPr>
          <w:ilvl w:val="0"/>
          <w:numId w:val="4"/>
        </w:numPr>
      </w:pPr>
      <w:r>
        <w:t>Assist in identifying potential instructors for occupational programs.</w:t>
      </w:r>
    </w:p>
    <w:p w14:paraId="5181A6FF" w14:textId="77777777" w:rsidR="00E63F42" w:rsidRDefault="00E63F42" w:rsidP="00E63F42">
      <w:pPr>
        <w:pStyle w:val="ListParagraph"/>
        <w:numPr>
          <w:ilvl w:val="0"/>
          <w:numId w:val="4"/>
        </w:numPr>
      </w:pPr>
      <w:r>
        <w:t>Recommend guest speakers for classes and other gatherings.</w:t>
      </w:r>
    </w:p>
    <w:p w14:paraId="75F05A34" w14:textId="77777777" w:rsidR="00E63F42" w:rsidRDefault="00E63F42" w:rsidP="00E63F42">
      <w:pPr>
        <w:pStyle w:val="ListParagraph"/>
        <w:numPr>
          <w:ilvl w:val="0"/>
          <w:numId w:val="4"/>
        </w:numPr>
      </w:pPr>
      <w:r>
        <w:t>Assist the college with student follow-up.</w:t>
      </w:r>
    </w:p>
    <w:p w14:paraId="20C1675E" w14:textId="77777777" w:rsidR="00E63F42" w:rsidRDefault="00E63F42" w:rsidP="00E63F42">
      <w:pPr>
        <w:pStyle w:val="ListParagraph"/>
        <w:numPr>
          <w:ilvl w:val="0"/>
          <w:numId w:val="4"/>
        </w:numPr>
      </w:pPr>
      <w:r>
        <w:t xml:space="preserve">Advise the faculty, </w:t>
      </w:r>
      <w:r w:rsidRPr="004A1F67">
        <w:t>administration</w:t>
      </w:r>
      <w:r w:rsidR="0034595C">
        <w:t>,</w:t>
      </w:r>
      <w:r>
        <w:t xml:space="preserve"> and the Board of Trustees in the development of policies and procedures affecting </w:t>
      </w:r>
      <w:r w:rsidR="00F22429">
        <w:t>CTE programs</w:t>
      </w:r>
      <w:r>
        <w:t>.</w:t>
      </w:r>
    </w:p>
    <w:p w14:paraId="36A738F9" w14:textId="77777777" w:rsidR="0034595C" w:rsidRDefault="0034595C" w:rsidP="0034595C">
      <w:pPr>
        <w:ind w:left="1080"/>
      </w:pPr>
    </w:p>
    <w:p w14:paraId="4841684C" w14:textId="77777777" w:rsidR="00E63F42" w:rsidRPr="000816F1" w:rsidRDefault="00E63F42" w:rsidP="00E63F42">
      <w:pPr>
        <w:pStyle w:val="ListParagraph"/>
        <w:numPr>
          <w:ilvl w:val="0"/>
          <w:numId w:val="1"/>
        </w:numPr>
        <w:rPr>
          <w:b/>
        </w:rPr>
      </w:pPr>
      <w:r w:rsidRPr="000816F1">
        <w:rPr>
          <w:b/>
        </w:rPr>
        <w:t>Make recommendations that will foster closer cooperation, understanding and communication between the college and the business community.</w:t>
      </w:r>
    </w:p>
    <w:p w14:paraId="104AFC29" w14:textId="77777777" w:rsidR="00E63F42" w:rsidRDefault="00E63F42" w:rsidP="00E63F42">
      <w:pPr>
        <w:pStyle w:val="ListParagraph"/>
        <w:numPr>
          <w:ilvl w:val="0"/>
          <w:numId w:val="5"/>
        </w:numPr>
      </w:pPr>
      <w:r>
        <w:t>Assist with the recruitment of students.</w:t>
      </w:r>
    </w:p>
    <w:p w14:paraId="27B86E7D" w14:textId="77777777" w:rsidR="00E63F42" w:rsidRDefault="00E63F42" w:rsidP="00E63F42">
      <w:pPr>
        <w:pStyle w:val="ListParagraph"/>
        <w:numPr>
          <w:ilvl w:val="0"/>
          <w:numId w:val="5"/>
        </w:numPr>
      </w:pPr>
      <w:r>
        <w:t>Identify work experience opportunities</w:t>
      </w:r>
      <w:r w:rsidR="002274CE">
        <w:t xml:space="preserve"> </w:t>
      </w:r>
      <w:r>
        <w:t>and job placement possibilities for students.</w:t>
      </w:r>
    </w:p>
    <w:p w14:paraId="697370B9" w14:textId="77777777" w:rsidR="00E63F42" w:rsidRPr="004A1F67" w:rsidRDefault="00E63F42" w:rsidP="00E63F42">
      <w:pPr>
        <w:pStyle w:val="ListParagraph"/>
        <w:numPr>
          <w:ilvl w:val="0"/>
          <w:numId w:val="5"/>
        </w:numPr>
      </w:pPr>
      <w:r>
        <w:t xml:space="preserve">Assist in the placement of students in internships, </w:t>
      </w:r>
      <w:r w:rsidRPr="004A1F67">
        <w:t>work experience</w:t>
      </w:r>
      <w:r w:rsidR="0034595C" w:rsidRPr="004A1F67">
        <w:t>,</w:t>
      </w:r>
      <w:r w:rsidRPr="004A1F67">
        <w:t xml:space="preserve"> or employment.</w:t>
      </w:r>
    </w:p>
    <w:p w14:paraId="0CB855B5" w14:textId="77777777" w:rsidR="00E63F42" w:rsidRPr="004A1F67" w:rsidRDefault="00E63F42" w:rsidP="00E63F42">
      <w:pPr>
        <w:pStyle w:val="ListParagraph"/>
        <w:numPr>
          <w:ilvl w:val="0"/>
          <w:numId w:val="5"/>
        </w:numPr>
      </w:pPr>
      <w:r w:rsidRPr="004A1F67">
        <w:t xml:space="preserve">Suggest ways to promote the </w:t>
      </w:r>
      <w:r w:rsidR="002274CE" w:rsidRPr="004A1F67">
        <w:t xml:space="preserve">CTE </w:t>
      </w:r>
      <w:r w:rsidRPr="004A1F67">
        <w:t>programs of the college through speaking engagements, newspaper, radio, television</w:t>
      </w:r>
      <w:r w:rsidR="0034595C" w:rsidRPr="004A1F67">
        <w:t>,</w:t>
      </w:r>
      <w:r w:rsidRPr="004A1F67">
        <w:t xml:space="preserve"> and other media.</w:t>
      </w:r>
    </w:p>
    <w:p w14:paraId="16BCB4D5" w14:textId="77777777" w:rsidR="00E63F42" w:rsidRPr="004A1F67" w:rsidRDefault="00E63F42" w:rsidP="00E63F42">
      <w:pPr>
        <w:pStyle w:val="ListParagraph"/>
        <w:numPr>
          <w:ilvl w:val="0"/>
          <w:numId w:val="5"/>
        </w:numPr>
      </w:pPr>
      <w:r w:rsidRPr="004A1F67">
        <w:t>Serve as lia</w:t>
      </w:r>
      <w:r w:rsidR="00332F43" w:rsidRPr="004A1F67">
        <w:t>ison to business, industry, professional associations</w:t>
      </w:r>
      <w:r w:rsidR="0034595C" w:rsidRPr="004A1F67">
        <w:t>,</w:t>
      </w:r>
      <w:r w:rsidR="00332F43" w:rsidRPr="004A1F67">
        <w:t xml:space="preserve"> and the college.</w:t>
      </w:r>
    </w:p>
    <w:p w14:paraId="60720C12" w14:textId="77777777" w:rsidR="00332F43" w:rsidRDefault="00332F43" w:rsidP="00E63F42">
      <w:pPr>
        <w:pStyle w:val="ListParagraph"/>
        <w:numPr>
          <w:ilvl w:val="0"/>
          <w:numId w:val="5"/>
        </w:numPr>
      </w:pPr>
      <w:r>
        <w:t>Suggest field trip sites for purposes of relating classroom instruction to the workplace.</w:t>
      </w:r>
    </w:p>
    <w:p w14:paraId="1245ED54" w14:textId="77777777" w:rsidR="00332F43" w:rsidRDefault="00332F43" w:rsidP="00E63F42">
      <w:pPr>
        <w:pStyle w:val="ListParagraph"/>
        <w:numPr>
          <w:ilvl w:val="0"/>
          <w:numId w:val="5"/>
        </w:numPr>
      </w:pPr>
      <w:r>
        <w:t xml:space="preserve">Assist in identifying potential sources of financial support for </w:t>
      </w:r>
      <w:r w:rsidR="002274CE">
        <w:t xml:space="preserve">CTE </w:t>
      </w:r>
      <w:r>
        <w:t>programs.</w:t>
      </w:r>
    </w:p>
    <w:p w14:paraId="1FAE5A60" w14:textId="77777777" w:rsidR="00332F43" w:rsidRDefault="00332F43" w:rsidP="00332F43"/>
    <w:p w14:paraId="7ECDEAD0" w14:textId="77777777" w:rsidR="0034595C" w:rsidRDefault="0034595C" w:rsidP="00332F43">
      <w:pPr>
        <w:rPr>
          <w:b/>
          <w:sz w:val="28"/>
          <w:szCs w:val="28"/>
          <w:highlight w:val="yellow"/>
        </w:rPr>
      </w:pPr>
    </w:p>
    <w:p w14:paraId="3CB63AE1" w14:textId="5CF0BD70" w:rsidR="00332F43" w:rsidRPr="004A1F67" w:rsidRDefault="00332F43" w:rsidP="00332F43">
      <w:pPr>
        <w:rPr>
          <w:b/>
          <w:sz w:val="28"/>
          <w:szCs w:val="28"/>
        </w:rPr>
      </w:pPr>
      <w:r w:rsidRPr="004A1F67">
        <w:rPr>
          <w:b/>
          <w:sz w:val="28"/>
          <w:szCs w:val="28"/>
        </w:rPr>
        <w:lastRenderedPageBreak/>
        <w:t>COMMITTE</w:t>
      </w:r>
      <w:r w:rsidR="0034595C" w:rsidRPr="004A1F67">
        <w:rPr>
          <w:b/>
          <w:sz w:val="28"/>
          <w:szCs w:val="28"/>
        </w:rPr>
        <w:t>E</w:t>
      </w:r>
      <w:bookmarkStart w:id="0" w:name="_GoBack"/>
      <w:bookmarkEnd w:id="0"/>
      <w:r w:rsidRPr="004A1F67">
        <w:rPr>
          <w:b/>
          <w:sz w:val="28"/>
          <w:szCs w:val="28"/>
        </w:rPr>
        <w:t xml:space="preserve"> SELECTION</w:t>
      </w:r>
      <w:r w:rsidR="00BA1109" w:rsidRPr="004A1F67">
        <w:rPr>
          <w:b/>
          <w:sz w:val="28"/>
          <w:szCs w:val="28"/>
        </w:rPr>
        <w:t xml:space="preserve">                                                                                                                                                                                                                                       </w:t>
      </w:r>
      <w:r w:rsidRPr="004A1F67">
        <w:rPr>
          <w:b/>
          <w:sz w:val="28"/>
          <w:szCs w:val="28"/>
        </w:rPr>
        <w:t>AND FUNCTION</w:t>
      </w:r>
    </w:p>
    <w:p w14:paraId="35FD9365" w14:textId="77777777" w:rsidR="00332F43" w:rsidRPr="004A1F67" w:rsidRDefault="00332F43" w:rsidP="00332F43">
      <w:pPr>
        <w:rPr>
          <w:b/>
        </w:rPr>
      </w:pPr>
      <w:r w:rsidRPr="004A1F67">
        <w:rPr>
          <w:b/>
        </w:rPr>
        <w:t>HOW ARE COMMITTEE MEMBERS SELECTED?</w:t>
      </w:r>
    </w:p>
    <w:p w14:paraId="5C0C525F" w14:textId="77777777" w:rsidR="00332F43" w:rsidRPr="004A1F67" w:rsidRDefault="00332F43" w:rsidP="00332F43">
      <w:r w:rsidRPr="004A1F67">
        <w:t>Department faculty and division deans recruit occupational education advisory committee members.  Committees generally represent a cross</w:t>
      </w:r>
      <w:r w:rsidR="0034595C" w:rsidRPr="004A1F67">
        <w:t>-</w:t>
      </w:r>
      <w:r w:rsidRPr="004A1F67">
        <w:t xml:space="preserve"> section of the field.  Demographics of the local community should be reflected in the committee membership.</w:t>
      </w:r>
    </w:p>
    <w:p w14:paraId="5FC0E7B1" w14:textId="1ADC27C8" w:rsidR="00332F43" w:rsidRPr="004A1F67" w:rsidRDefault="00332F43" w:rsidP="00332F43">
      <w:r w:rsidRPr="004A1F67">
        <w:t>The most essential qualifications for members are that they be knowledgeable about the occupation or profession they represent and have the time, interest</w:t>
      </w:r>
      <w:r w:rsidR="0034595C" w:rsidRPr="004A1F67">
        <w:t>,</w:t>
      </w:r>
      <w:r w:rsidRPr="004A1F67">
        <w:t xml:space="preserve"> and enthusiasm necessary to fully participate.  College staff serves as resource</w:t>
      </w:r>
      <w:r w:rsidR="009560AE">
        <w:t xml:space="preserve"> persons and participates as ex </w:t>
      </w:r>
      <w:r w:rsidRPr="004A1F67">
        <w:t>officio members</w:t>
      </w:r>
      <w:r w:rsidR="002C4C7D" w:rsidRPr="004A1F67">
        <w:t xml:space="preserve"> of the committee.  To be effective, an occupational advisory committee should be composed of a minimum of 6 to 12 members who are </w:t>
      </w:r>
      <w:r w:rsidR="002C4C7D" w:rsidRPr="004A1F67">
        <w:rPr>
          <w:color w:val="FF0000"/>
        </w:rPr>
        <w:t xml:space="preserve">not also </w:t>
      </w:r>
      <w:r w:rsidR="002C4C7D" w:rsidRPr="004A1F67">
        <w:t>college staff.</w:t>
      </w:r>
    </w:p>
    <w:p w14:paraId="068561B2" w14:textId="77777777" w:rsidR="002C4C7D" w:rsidRPr="004A1F67" w:rsidRDefault="002C4C7D" w:rsidP="00332F43">
      <w:pPr>
        <w:rPr>
          <w:b/>
        </w:rPr>
      </w:pPr>
      <w:r w:rsidRPr="004A1F67">
        <w:rPr>
          <w:b/>
        </w:rPr>
        <w:t>HOW OFTEN DO COMMITTEES MEET?</w:t>
      </w:r>
    </w:p>
    <w:p w14:paraId="4601AED3" w14:textId="77777777" w:rsidR="002C4C7D" w:rsidRPr="004A1F67" w:rsidRDefault="000E689E" w:rsidP="00332F43">
      <w:r w:rsidRPr="004A1F67">
        <w:t xml:space="preserve">Committees generally meet once each academic year.  Additional meetings may be scheduled as needed.  Department chairs, or </w:t>
      </w:r>
      <w:r w:rsidR="00C665AF" w:rsidRPr="004A1F67">
        <w:t>a designated department member</w:t>
      </w:r>
      <w:r w:rsidRPr="004A1F67">
        <w:t xml:space="preserve">, will be responsible for developing an annual meeting schedule and will prepare meeting notices, agendas, and supporting materials.  </w:t>
      </w:r>
      <w:r w:rsidR="00853482" w:rsidRPr="004A1F67">
        <w:t>The minutes of each meeting, along with a list of members (including name, company, and mailing address, e-mail</w:t>
      </w:r>
      <w:r w:rsidR="0034595C" w:rsidRPr="004A1F67">
        <w:t>,</w:t>
      </w:r>
      <w:r w:rsidR="00853482" w:rsidRPr="004A1F67">
        <w:t xml:space="preserve"> and phone number) should be sent to the designated </w:t>
      </w:r>
      <w:r w:rsidR="008B1562" w:rsidRPr="004A1F67">
        <w:t>CTE dean’s office in a timely manner</w:t>
      </w:r>
      <w:r w:rsidRPr="004A1F67">
        <w:t>.  Any member of the committee may serve as note</w:t>
      </w:r>
      <w:r w:rsidR="0034595C" w:rsidRPr="004A1F67">
        <w:t>-</w:t>
      </w:r>
      <w:r w:rsidRPr="004A1F67">
        <w:t>taker</w:t>
      </w:r>
      <w:r w:rsidR="00853482" w:rsidRPr="004A1F67">
        <w:t xml:space="preserve"> but this role is often assigned to the department’s assistant.  </w:t>
      </w:r>
      <w:r w:rsidRPr="004A1F67">
        <w:t xml:space="preserve"> The committee chair will be elected from the membership of the committee.</w:t>
      </w:r>
    </w:p>
    <w:p w14:paraId="499CA13B" w14:textId="77777777" w:rsidR="000E689E" w:rsidRPr="004A1F67" w:rsidRDefault="000E689E" w:rsidP="00332F43">
      <w:pPr>
        <w:rPr>
          <w:b/>
        </w:rPr>
      </w:pPr>
      <w:r w:rsidRPr="004A1F67">
        <w:rPr>
          <w:b/>
        </w:rPr>
        <w:t>HOW DOES FACULTY RELATE TO ADVISORY COMMITTEE?</w:t>
      </w:r>
    </w:p>
    <w:p w14:paraId="18E22057" w14:textId="77777777" w:rsidR="000E689E" w:rsidRDefault="000E689E" w:rsidP="00332F43">
      <w:r w:rsidRPr="004A1F67">
        <w:t>Faculty meet</w:t>
      </w:r>
      <w:r w:rsidR="000816F1" w:rsidRPr="004A1F67">
        <w:t>ings will be held separately fro</w:t>
      </w:r>
      <w:r w:rsidRPr="004A1F67">
        <w:t>m advisory committee meetings.  Departmental or program meetings are held at the discretion of the department chair and may be used to plan for advisory committee meetings and/or</w:t>
      </w:r>
      <w:r>
        <w:t xml:space="preserve"> to respond to advisory committee input.  The operational business of the faculty should be handled separately from the advisory committee meetings.  Faculty members attend meetings as observers and as resource persons for committee.</w:t>
      </w:r>
    </w:p>
    <w:p w14:paraId="35FF5D28" w14:textId="77777777" w:rsidR="000816F1" w:rsidRDefault="000816F1" w:rsidP="00332F43">
      <w:pPr>
        <w:rPr>
          <w:b/>
        </w:rPr>
      </w:pPr>
    </w:p>
    <w:p w14:paraId="20A5A02C" w14:textId="77777777" w:rsidR="000816F1" w:rsidRDefault="000816F1" w:rsidP="00332F43">
      <w:pPr>
        <w:rPr>
          <w:b/>
        </w:rPr>
      </w:pPr>
    </w:p>
    <w:p w14:paraId="0CFE8D42" w14:textId="77777777" w:rsidR="000816F1" w:rsidRDefault="000816F1" w:rsidP="00332F43">
      <w:pPr>
        <w:rPr>
          <w:b/>
        </w:rPr>
      </w:pPr>
    </w:p>
    <w:p w14:paraId="1C7DC537" w14:textId="77777777" w:rsidR="000E689E" w:rsidRPr="00021744" w:rsidRDefault="000E689E" w:rsidP="00332F43">
      <w:pPr>
        <w:rPr>
          <w:b/>
        </w:rPr>
      </w:pPr>
      <w:r w:rsidRPr="00021744">
        <w:rPr>
          <w:b/>
        </w:rPr>
        <w:lastRenderedPageBreak/>
        <w:t>WHAT IS THE ROLE OF THE ADVISORY COMMITTEE CHAIR?</w:t>
      </w:r>
    </w:p>
    <w:p w14:paraId="20039737" w14:textId="77777777" w:rsidR="000E689E" w:rsidRDefault="000E689E" w:rsidP="004A0B11">
      <w:r>
        <w:t>The committee chair, always a member from</w:t>
      </w:r>
      <w:r w:rsidR="008B1562">
        <w:t xml:space="preserve"> </w:t>
      </w:r>
      <w:r w:rsidR="00853482">
        <w:t>industry,</w:t>
      </w:r>
      <w:r w:rsidR="008B1562">
        <w:t xml:space="preserve"> </w:t>
      </w:r>
      <w:r>
        <w:t>provides overall direction for the committee and communicates recommendations to the college staff.  Generally the chair has the following specific duties:</w:t>
      </w:r>
    </w:p>
    <w:p w14:paraId="44CCD05A" w14:textId="77777777" w:rsidR="000E689E" w:rsidRDefault="00021744" w:rsidP="00021744">
      <w:pPr>
        <w:pStyle w:val="ListParagraph"/>
        <w:numPr>
          <w:ilvl w:val="0"/>
          <w:numId w:val="6"/>
        </w:numPr>
      </w:pPr>
      <w:r>
        <w:t>Chair all committee meetings.</w:t>
      </w:r>
    </w:p>
    <w:p w14:paraId="0061EF74" w14:textId="77777777" w:rsidR="00021744" w:rsidRDefault="00021744" w:rsidP="00021744">
      <w:pPr>
        <w:pStyle w:val="ListParagraph"/>
        <w:numPr>
          <w:ilvl w:val="0"/>
          <w:numId w:val="6"/>
        </w:numPr>
      </w:pPr>
      <w:r>
        <w:t xml:space="preserve">Ensure there </w:t>
      </w:r>
      <w:r w:rsidR="008B1562">
        <w:t>is adequate industry and/or community representation at all a meeting</w:t>
      </w:r>
      <w:r>
        <w:t xml:space="preserve">. </w:t>
      </w:r>
    </w:p>
    <w:p w14:paraId="482BF80D" w14:textId="77777777" w:rsidR="00021744" w:rsidRDefault="00021744" w:rsidP="00021744">
      <w:pPr>
        <w:pStyle w:val="ListParagraph"/>
        <w:numPr>
          <w:ilvl w:val="0"/>
          <w:numId w:val="6"/>
        </w:numPr>
      </w:pPr>
      <w:r>
        <w:t>Represent the program at various college and community events</w:t>
      </w:r>
      <w:r w:rsidR="008B1562">
        <w:t xml:space="preserve"> when needed</w:t>
      </w:r>
      <w:r>
        <w:t>.</w:t>
      </w:r>
    </w:p>
    <w:p w14:paraId="59D7EC6E" w14:textId="77777777" w:rsidR="00021744" w:rsidRPr="00021744" w:rsidRDefault="00021744" w:rsidP="00332F43">
      <w:pPr>
        <w:rPr>
          <w:b/>
        </w:rPr>
      </w:pPr>
      <w:r w:rsidRPr="00021744">
        <w:rPr>
          <w:b/>
        </w:rPr>
        <w:t>WHAT IS THE ROLE OF THE COLLEGE STAFF?</w:t>
      </w:r>
    </w:p>
    <w:p w14:paraId="4B961ACA" w14:textId="77777777" w:rsidR="00021744" w:rsidRDefault="00021744" w:rsidP="004A0B11">
      <w:r>
        <w:t xml:space="preserve">The department </w:t>
      </w:r>
      <w:r w:rsidR="008B1562">
        <w:t xml:space="preserve">or program </w:t>
      </w:r>
      <w:r>
        <w:t>staff ensures that the business of the committee is carried on efficiently.  Before scheduling each meeting, the designated staff person should:</w:t>
      </w:r>
    </w:p>
    <w:p w14:paraId="588EA7A0" w14:textId="77777777" w:rsidR="00021744" w:rsidRDefault="00021744" w:rsidP="00021744">
      <w:pPr>
        <w:pStyle w:val="ListParagraph"/>
        <w:numPr>
          <w:ilvl w:val="0"/>
          <w:numId w:val="7"/>
        </w:numPr>
      </w:pPr>
      <w:r>
        <w:t>Make logistical arrangements (reserve the meeting space, order refreshments, arrange the room to promote discussion, make name tags, reserve audio-visual equipment, etc.).</w:t>
      </w:r>
    </w:p>
    <w:p w14:paraId="73C182B5" w14:textId="77777777" w:rsidR="00021744" w:rsidRDefault="00021744" w:rsidP="00021744">
      <w:pPr>
        <w:pStyle w:val="ListParagraph"/>
        <w:numPr>
          <w:ilvl w:val="0"/>
          <w:numId w:val="7"/>
        </w:numPr>
      </w:pPr>
      <w:r>
        <w:t>Review and update the committee membership list.</w:t>
      </w:r>
    </w:p>
    <w:p w14:paraId="61C054EF" w14:textId="77777777" w:rsidR="00021744" w:rsidRDefault="00021744" w:rsidP="00021744">
      <w:pPr>
        <w:pStyle w:val="ListParagraph"/>
        <w:numPr>
          <w:ilvl w:val="0"/>
          <w:numId w:val="7"/>
        </w:numPr>
      </w:pPr>
      <w:r>
        <w:t>Consult with the committee chair and prepare a written agenda.  Send pertinent information (program or background information, minutes, agenda, maps, etc.) to all members.</w:t>
      </w:r>
    </w:p>
    <w:p w14:paraId="2A874658" w14:textId="77777777" w:rsidR="00021744" w:rsidRDefault="00021744" w:rsidP="00332F43">
      <w:r>
        <w:t>During the meeting, a staff person should:</w:t>
      </w:r>
    </w:p>
    <w:p w14:paraId="22A25891" w14:textId="77777777" w:rsidR="00021744" w:rsidRDefault="00021744" w:rsidP="00D35A3B">
      <w:pPr>
        <w:pStyle w:val="ListParagraph"/>
        <w:numPr>
          <w:ilvl w:val="0"/>
          <w:numId w:val="8"/>
        </w:numPr>
      </w:pPr>
      <w:r>
        <w:t>Take minutes of the meetings.</w:t>
      </w:r>
    </w:p>
    <w:p w14:paraId="492C67CD" w14:textId="77777777" w:rsidR="00021744" w:rsidRDefault="00021744" w:rsidP="00D35A3B">
      <w:pPr>
        <w:pStyle w:val="ListParagraph"/>
        <w:numPr>
          <w:ilvl w:val="0"/>
          <w:numId w:val="8"/>
        </w:numPr>
      </w:pPr>
      <w:r>
        <w:t xml:space="preserve">Perform other duties necessary to ensure proper functioning of the committee.  </w:t>
      </w:r>
    </w:p>
    <w:p w14:paraId="4796F4FF" w14:textId="77777777" w:rsidR="00021744" w:rsidRDefault="00021744" w:rsidP="00D35A3B">
      <w:r>
        <w:t>As soon as is practical after the meeting, the appropriate department staff members should meet to review the meeting and plan any follow-up activities that are necessary.  Some questions to ask are:</w:t>
      </w:r>
    </w:p>
    <w:p w14:paraId="0541A618" w14:textId="77777777" w:rsidR="00021744" w:rsidRDefault="00021744" w:rsidP="00D35A3B">
      <w:pPr>
        <w:pStyle w:val="ListParagraph"/>
        <w:numPr>
          <w:ilvl w:val="0"/>
          <w:numId w:val="8"/>
        </w:numPr>
      </w:pPr>
      <w:r>
        <w:t>Were good working relationships established/continued?</w:t>
      </w:r>
    </w:p>
    <w:p w14:paraId="428D96D3" w14:textId="77777777" w:rsidR="00021744" w:rsidRDefault="00021744" w:rsidP="00D35A3B">
      <w:pPr>
        <w:pStyle w:val="ListParagraph"/>
        <w:numPr>
          <w:ilvl w:val="0"/>
          <w:numId w:val="8"/>
        </w:numPr>
      </w:pPr>
      <w:r>
        <w:t>Was staff preparation adequate to meeting committee needs?</w:t>
      </w:r>
    </w:p>
    <w:p w14:paraId="4CDFE7A8" w14:textId="77777777" w:rsidR="00D35A3B" w:rsidRDefault="00D35A3B" w:rsidP="00D35A3B">
      <w:pPr>
        <w:pStyle w:val="ListParagraph"/>
        <w:numPr>
          <w:ilvl w:val="0"/>
          <w:numId w:val="8"/>
        </w:numPr>
      </w:pPr>
      <w:r>
        <w:t>Was the meeting conducted in a satisfactory manner?</w:t>
      </w:r>
    </w:p>
    <w:p w14:paraId="44C6EB0D" w14:textId="77777777" w:rsidR="00D35A3B" w:rsidRDefault="00D35A3B" w:rsidP="00D35A3B">
      <w:pPr>
        <w:pStyle w:val="ListParagraph"/>
        <w:numPr>
          <w:ilvl w:val="0"/>
          <w:numId w:val="8"/>
        </w:numPr>
      </w:pPr>
      <w:r>
        <w:t>What was accomplished and what follow-up is needed?</w:t>
      </w:r>
    </w:p>
    <w:p w14:paraId="1E343574" w14:textId="77777777" w:rsidR="00D35A3B" w:rsidRDefault="00D35A3B" w:rsidP="00D35A3B">
      <w:pPr>
        <w:pStyle w:val="ListParagraph"/>
        <w:numPr>
          <w:ilvl w:val="0"/>
          <w:numId w:val="8"/>
        </w:numPr>
      </w:pPr>
      <w:r>
        <w:t>What were the meeting’s strong and weak points, and what should be done at future meetings?</w:t>
      </w:r>
    </w:p>
    <w:p w14:paraId="53F373EA" w14:textId="77777777" w:rsidR="00D35A3B" w:rsidRDefault="00D35A3B" w:rsidP="00D35A3B">
      <w:r>
        <w:lastRenderedPageBreak/>
        <w:t>As soon as the meeting evaluation is complete, follow-up activities should be assigned.  The following specific items should be completed:</w:t>
      </w:r>
    </w:p>
    <w:p w14:paraId="3DB2AA81" w14:textId="77777777" w:rsidR="00D35A3B" w:rsidRDefault="00D35A3B" w:rsidP="00E0304B">
      <w:pPr>
        <w:pStyle w:val="ListParagraph"/>
        <w:numPr>
          <w:ilvl w:val="0"/>
          <w:numId w:val="9"/>
        </w:numPr>
      </w:pPr>
      <w:r>
        <w:t>Write the minutes.</w:t>
      </w:r>
    </w:p>
    <w:p w14:paraId="0A43F02E" w14:textId="77777777" w:rsidR="00D35A3B" w:rsidRDefault="00D35A3B" w:rsidP="00E0304B">
      <w:pPr>
        <w:pStyle w:val="ListParagraph"/>
        <w:numPr>
          <w:ilvl w:val="0"/>
          <w:numId w:val="9"/>
        </w:numPr>
      </w:pPr>
      <w:r>
        <w:t>Prepare special reports of specific information requests from committee members.</w:t>
      </w:r>
    </w:p>
    <w:p w14:paraId="6B61DBF7" w14:textId="77777777" w:rsidR="00D35A3B" w:rsidRDefault="00D35A3B" w:rsidP="00E0304B">
      <w:pPr>
        <w:pStyle w:val="ListParagraph"/>
        <w:numPr>
          <w:ilvl w:val="0"/>
          <w:numId w:val="9"/>
        </w:numPr>
      </w:pPr>
      <w:r>
        <w:t>Mail minutes, reports and other information as appropriate to members of the committee and the college staff.</w:t>
      </w:r>
    </w:p>
    <w:p w14:paraId="244088F8" w14:textId="77777777" w:rsidR="00D35A3B" w:rsidRDefault="00D35A3B" w:rsidP="00E0304B">
      <w:pPr>
        <w:pStyle w:val="ListParagraph"/>
        <w:numPr>
          <w:ilvl w:val="0"/>
          <w:numId w:val="9"/>
        </w:numPr>
      </w:pPr>
      <w:r>
        <w:t>Forward committee recommendation to appropriate college personnel.</w:t>
      </w:r>
    </w:p>
    <w:p w14:paraId="5AD35DD8" w14:textId="77777777" w:rsidR="00D35A3B" w:rsidRDefault="00D35A3B" w:rsidP="00E0304B">
      <w:pPr>
        <w:pStyle w:val="ListParagraph"/>
        <w:numPr>
          <w:ilvl w:val="0"/>
          <w:numId w:val="9"/>
        </w:numPr>
      </w:pPr>
      <w:r>
        <w:t>Initiate actions on recommendations as appropriate.</w:t>
      </w:r>
      <w:r w:rsidR="008164F9">
        <w:t xml:space="preserve">  </w:t>
      </w:r>
    </w:p>
    <w:p w14:paraId="79C419CE" w14:textId="77777777" w:rsidR="008164F9" w:rsidRDefault="008164F9" w:rsidP="00E0304B">
      <w:pPr>
        <w:pStyle w:val="ListParagraph"/>
        <w:numPr>
          <w:ilvl w:val="0"/>
          <w:numId w:val="9"/>
        </w:numPr>
      </w:pPr>
      <w:r>
        <w:t>Follow up on actions that were recommended but not acted upon.</w:t>
      </w:r>
    </w:p>
    <w:p w14:paraId="731EFB14" w14:textId="77777777" w:rsidR="008164F9" w:rsidRDefault="008164F9" w:rsidP="00E0304B">
      <w:pPr>
        <w:pStyle w:val="ListParagraph"/>
        <w:numPr>
          <w:ilvl w:val="0"/>
          <w:numId w:val="9"/>
        </w:numPr>
      </w:pPr>
      <w:r>
        <w:t>Send thank-you notes as appropriate.</w:t>
      </w:r>
    </w:p>
    <w:p w14:paraId="0693293A" w14:textId="77777777" w:rsidR="008164F9" w:rsidRDefault="008164F9" w:rsidP="00E0304B">
      <w:pPr>
        <w:pStyle w:val="ListParagraph"/>
        <w:numPr>
          <w:ilvl w:val="0"/>
          <w:numId w:val="9"/>
        </w:numPr>
      </w:pPr>
      <w:r>
        <w:t>Attach committee minutes to proposed departmental curriculum and budget action requests.</w:t>
      </w:r>
    </w:p>
    <w:p w14:paraId="56A14C64" w14:textId="77777777" w:rsidR="008B1562" w:rsidRDefault="008B1562" w:rsidP="00E0304B">
      <w:pPr>
        <w:pStyle w:val="ListParagraph"/>
        <w:numPr>
          <w:ilvl w:val="0"/>
          <w:numId w:val="9"/>
        </w:numPr>
      </w:pPr>
      <w:r>
        <w:t xml:space="preserve">Send the minutes of the meeting to the designated CTE dean. </w:t>
      </w:r>
    </w:p>
    <w:p w14:paraId="04FC8C9F" w14:textId="77777777" w:rsidR="008164F9" w:rsidRPr="00E0304B" w:rsidRDefault="008164F9" w:rsidP="00D35A3B">
      <w:pPr>
        <w:rPr>
          <w:b/>
        </w:rPr>
      </w:pPr>
      <w:r w:rsidRPr="00E0304B">
        <w:rPr>
          <w:b/>
        </w:rPr>
        <w:t>WHO ARE EX OFFICIO MEMBERS AND WHAT IS THEIR ROLE?</w:t>
      </w:r>
    </w:p>
    <w:p w14:paraId="67AB5FA4" w14:textId="77777777" w:rsidR="008164F9" w:rsidRDefault="008164F9" w:rsidP="00D35A3B">
      <w:r>
        <w:t>Ex officio members of the committee are appropriate college staff who are directly related to the program.  They have a critical role in ensuring that committee recommendations are incorporated within the college structure and operating procedures.  In addition to providing a liaison between the committee and the college, ex officio members are expected to do the following:</w:t>
      </w:r>
    </w:p>
    <w:p w14:paraId="3480F30A" w14:textId="77777777" w:rsidR="008164F9" w:rsidRDefault="008164F9" w:rsidP="00E0304B">
      <w:pPr>
        <w:pStyle w:val="ListParagraph"/>
        <w:numPr>
          <w:ilvl w:val="0"/>
          <w:numId w:val="10"/>
        </w:numPr>
      </w:pPr>
      <w:r>
        <w:t>Attend committee meetings.</w:t>
      </w:r>
    </w:p>
    <w:p w14:paraId="51F8A604" w14:textId="77777777" w:rsidR="008164F9" w:rsidRDefault="008164F9" w:rsidP="00E0304B">
      <w:pPr>
        <w:pStyle w:val="ListParagraph"/>
        <w:numPr>
          <w:ilvl w:val="0"/>
          <w:numId w:val="10"/>
        </w:numPr>
      </w:pPr>
      <w:r>
        <w:t>Offer information, advice, and counsel to the committee.</w:t>
      </w:r>
    </w:p>
    <w:p w14:paraId="4B05CA0F" w14:textId="77777777" w:rsidR="008164F9" w:rsidRDefault="008164F9" w:rsidP="00E0304B">
      <w:pPr>
        <w:pStyle w:val="ListParagraph"/>
        <w:numPr>
          <w:ilvl w:val="0"/>
          <w:numId w:val="10"/>
        </w:numPr>
      </w:pPr>
      <w:r>
        <w:t>Provide specific content knowledge, curriculum expertise, and instructional methodology information to the committee.  Clarify the role of the community college in workforce preparation.</w:t>
      </w:r>
    </w:p>
    <w:p w14:paraId="38257CCA" w14:textId="77777777" w:rsidR="008164F9" w:rsidRDefault="008164F9" w:rsidP="00E0304B">
      <w:pPr>
        <w:pStyle w:val="ListParagraph"/>
        <w:numPr>
          <w:ilvl w:val="0"/>
          <w:numId w:val="10"/>
        </w:numPr>
      </w:pPr>
      <w:r>
        <w:t>Identify and clarify the parameters of the program.</w:t>
      </w:r>
    </w:p>
    <w:p w14:paraId="113114F9" w14:textId="77777777" w:rsidR="008164F9" w:rsidRPr="004A1F67" w:rsidRDefault="008164F9" w:rsidP="00E0304B">
      <w:pPr>
        <w:pStyle w:val="ListParagraph"/>
        <w:numPr>
          <w:ilvl w:val="0"/>
          <w:numId w:val="10"/>
        </w:numPr>
      </w:pPr>
      <w:r>
        <w:t xml:space="preserve">Identify current and projected program </w:t>
      </w:r>
      <w:r w:rsidRPr="004A1F67">
        <w:t>capabilities.</w:t>
      </w:r>
    </w:p>
    <w:p w14:paraId="22FE41CA" w14:textId="77777777" w:rsidR="008164F9" w:rsidRPr="004A1F67" w:rsidRDefault="008164F9" w:rsidP="00E0304B">
      <w:pPr>
        <w:pStyle w:val="ListParagraph"/>
        <w:numPr>
          <w:ilvl w:val="0"/>
          <w:numId w:val="10"/>
        </w:numPr>
      </w:pPr>
      <w:r w:rsidRPr="004A1F67">
        <w:t>Act as a liaison between the committee, the Academic Senate</w:t>
      </w:r>
      <w:r w:rsidR="000816F1" w:rsidRPr="004A1F67">
        <w:t>,</w:t>
      </w:r>
      <w:r w:rsidRPr="004A1F67">
        <w:t xml:space="preserve"> and the college curriculum and budget committees.</w:t>
      </w:r>
    </w:p>
    <w:p w14:paraId="0F2EB81B" w14:textId="77777777" w:rsidR="008164F9" w:rsidRPr="004A1F67" w:rsidRDefault="008164F9" w:rsidP="00E0304B">
      <w:pPr>
        <w:pStyle w:val="ListParagraph"/>
        <w:numPr>
          <w:ilvl w:val="0"/>
          <w:numId w:val="10"/>
        </w:numPr>
      </w:pPr>
      <w:r w:rsidRPr="004A1F67">
        <w:t>Interpret district and statewide policies and procedures for committee members.</w:t>
      </w:r>
    </w:p>
    <w:p w14:paraId="0E598F7F" w14:textId="77777777" w:rsidR="008164F9" w:rsidRPr="004A1F67" w:rsidRDefault="008164F9" w:rsidP="00E0304B">
      <w:pPr>
        <w:pStyle w:val="ListParagraph"/>
        <w:numPr>
          <w:ilvl w:val="0"/>
          <w:numId w:val="10"/>
        </w:numPr>
      </w:pPr>
      <w:r w:rsidRPr="004A1F67">
        <w:t>Provide other information as needed by committee</w:t>
      </w:r>
      <w:r w:rsidR="000816F1" w:rsidRPr="004A1F67">
        <w:t>.</w:t>
      </w:r>
      <w:r w:rsidRPr="004A1F67">
        <w:t xml:space="preserve"> </w:t>
      </w:r>
    </w:p>
    <w:p w14:paraId="1CE2AAA5" w14:textId="77777777" w:rsidR="00330903" w:rsidRDefault="00330903" w:rsidP="00E0304B">
      <w:pPr>
        <w:ind w:left="360"/>
        <w:rPr>
          <w:b/>
        </w:rPr>
      </w:pPr>
    </w:p>
    <w:p w14:paraId="3EB93590" w14:textId="77777777" w:rsidR="00330903" w:rsidRPr="00330903" w:rsidRDefault="00E0304B" w:rsidP="00330903">
      <w:pPr>
        <w:ind w:left="360"/>
        <w:rPr>
          <w:b/>
          <w:sz w:val="28"/>
          <w:szCs w:val="28"/>
        </w:rPr>
      </w:pPr>
      <w:r w:rsidRPr="00330903">
        <w:rPr>
          <w:b/>
          <w:sz w:val="28"/>
          <w:szCs w:val="28"/>
        </w:rPr>
        <w:lastRenderedPageBreak/>
        <w:t>GUIDELINES FOR OPERATIN</w:t>
      </w:r>
      <w:r w:rsidR="00330903" w:rsidRPr="00330903">
        <w:rPr>
          <w:b/>
          <w:sz w:val="28"/>
          <w:szCs w:val="28"/>
        </w:rPr>
        <w:t xml:space="preserve">G AN                                                                                                                                                                                ADVISORY COMMITTEE MEETING </w:t>
      </w:r>
    </w:p>
    <w:p w14:paraId="6248A2F0" w14:textId="77777777" w:rsidR="00E0304B" w:rsidRPr="00330903" w:rsidRDefault="00E0304B" w:rsidP="00330903">
      <w:pPr>
        <w:ind w:left="360"/>
        <w:rPr>
          <w:b/>
        </w:rPr>
      </w:pPr>
      <w:r w:rsidRPr="00330903">
        <w:rPr>
          <w:b/>
        </w:rPr>
        <w:t>PREPARATION OF AGENDA</w:t>
      </w:r>
    </w:p>
    <w:p w14:paraId="179FB1EC" w14:textId="77777777" w:rsidR="00E0304B" w:rsidRDefault="00E0304B" w:rsidP="00E0304B">
      <w:pPr>
        <w:ind w:left="360"/>
      </w:pPr>
      <w:r>
        <w:t>The department staff should prepare an agenda with information from the committee chair.  A carefully planned agenda gives committee members an opportunity to gather appropriate information, develop required responses, and evaluate their positions on issues.  General information for the agenda should include:</w:t>
      </w:r>
    </w:p>
    <w:p w14:paraId="64797151" w14:textId="77777777" w:rsidR="00E0304B" w:rsidRDefault="00E0304B" w:rsidP="00330903">
      <w:pPr>
        <w:pStyle w:val="ListParagraph"/>
        <w:numPr>
          <w:ilvl w:val="0"/>
          <w:numId w:val="11"/>
        </w:numPr>
      </w:pPr>
      <w:r>
        <w:t>Welcome and introduction of members</w:t>
      </w:r>
    </w:p>
    <w:p w14:paraId="21FD0E50" w14:textId="77777777" w:rsidR="00E0304B" w:rsidRDefault="00E0304B" w:rsidP="00330903">
      <w:pPr>
        <w:pStyle w:val="ListParagraph"/>
        <w:numPr>
          <w:ilvl w:val="0"/>
          <w:numId w:val="11"/>
        </w:numPr>
      </w:pPr>
      <w:r>
        <w:t xml:space="preserve">Statement of purpose </w:t>
      </w:r>
    </w:p>
    <w:p w14:paraId="041ADD65" w14:textId="77777777" w:rsidR="00E0304B" w:rsidRDefault="00E0304B" w:rsidP="00330903">
      <w:pPr>
        <w:pStyle w:val="ListParagraph"/>
        <w:numPr>
          <w:ilvl w:val="0"/>
          <w:numId w:val="11"/>
        </w:numPr>
      </w:pPr>
      <w:r>
        <w:t>Program update</w:t>
      </w:r>
    </w:p>
    <w:p w14:paraId="15AC265D" w14:textId="77777777" w:rsidR="00E0304B" w:rsidRDefault="00E0304B" w:rsidP="00330903">
      <w:pPr>
        <w:pStyle w:val="ListParagraph"/>
        <w:numPr>
          <w:ilvl w:val="0"/>
          <w:numId w:val="14"/>
        </w:numPr>
      </w:pPr>
      <w:r>
        <w:t xml:space="preserve">Enrollment </w:t>
      </w:r>
    </w:p>
    <w:p w14:paraId="084879E2" w14:textId="77777777" w:rsidR="00E0304B" w:rsidRDefault="00E0304B" w:rsidP="00330903">
      <w:pPr>
        <w:pStyle w:val="ListParagraph"/>
        <w:numPr>
          <w:ilvl w:val="0"/>
          <w:numId w:val="14"/>
        </w:numPr>
      </w:pPr>
      <w:r>
        <w:t>Curriculum</w:t>
      </w:r>
    </w:p>
    <w:p w14:paraId="5F787A23" w14:textId="77777777" w:rsidR="00E0304B" w:rsidRDefault="00E0304B" w:rsidP="00330903">
      <w:pPr>
        <w:pStyle w:val="ListParagraph"/>
        <w:numPr>
          <w:ilvl w:val="0"/>
          <w:numId w:val="14"/>
        </w:numPr>
      </w:pPr>
      <w:r>
        <w:t>Instructional technology update</w:t>
      </w:r>
    </w:p>
    <w:p w14:paraId="2BF282E8" w14:textId="77777777" w:rsidR="00E0304B" w:rsidRDefault="00E0304B" w:rsidP="00330903">
      <w:pPr>
        <w:pStyle w:val="ListParagraph"/>
        <w:numPr>
          <w:ilvl w:val="0"/>
          <w:numId w:val="14"/>
        </w:numPr>
      </w:pPr>
      <w:r>
        <w:t>Equipment/facilities issues</w:t>
      </w:r>
    </w:p>
    <w:p w14:paraId="1194D13B" w14:textId="77777777" w:rsidR="00E0304B" w:rsidRDefault="00E0304B" w:rsidP="00330903">
      <w:pPr>
        <w:pStyle w:val="ListParagraph"/>
        <w:numPr>
          <w:ilvl w:val="0"/>
          <w:numId w:val="14"/>
        </w:numPr>
      </w:pPr>
      <w:r>
        <w:t>Labor market update</w:t>
      </w:r>
    </w:p>
    <w:p w14:paraId="152B7AD6" w14:textId="77777777" w:rsidR="00E0304B" w:rsidRDefault="00E0304B" w:rsidP="00330903">
      <w:pPr>
        <w:pStyle w:val="ListParagraph"/>
        <w:numPr>
          <w:ilvl w:val="0"/>
          <w:numId w:val="12"/>
        </w:numPr>
      </w:pPr>
      <w:r>
        <w:t>Other specific issues to be addressed</w:t>
      </w:r>
    </w:p>
    <w:p w14:paraId="40141246" w14:textId="77777777" w:rsidR="00E0304B" w:rsidRDefault="00E0304B" w:rsidP="00330903">
      <w:pPr>
        <w:pStyle w:val="ListParagraph"/>
        <w:numPr>
          <w:ilvl w:val="0"/>
          <w:numId w:val="12"/>
        </w:numPr>
      </w:pPr>
      <w:r>
        <w:t>From time to time, it may be beneficial for the committee to tour a facility or an instructional area.  These kinds of activities can be done at the beginning or the end of the meeting.</w:t>
      </w:r>
    </w:p>
    <w:p w14:paraId="5D0DD98D" w14:textId="77777777" w:rsidR="00E0304B" w:rsidRPr="00330903" w:rsidRDefault="00E0304B" w:rsidP="00E0304B">
      <w:pPr>
        <w:ind w:left="360"/>
        <w:rPr>
          <w:b/>
        </w:rPr>
      </w:pPr>
      <w:r w:rsidRPr="00330903">
        <w:rPr>
          <w:b/>
        </w:rPr>
        <w:t>COMMITTEE MEMBER RECOGNITION</w:t>
      </w:r>
    </w:p>
    <w:p w14:paraId="775FD30E" w14:textId="77777777" w:rsidR="00E0304B" w:rsidRDefault="00E0304B" w:rsidP="00E0304B">
      <w:pPr>
        <w:ind w:left="360"/>
      </w:pPr>
      <w:r>
        <w:t xml:space="preserve">Committee members will be more effective in their </w:t>
      </w:r>
      <w:r w:rsidRPr="004A1F67">
        <w:t>roles if the</w:t>
      </w:r>
      <w:r w:rsidR="000816F1" w:rsidRPr="004A1F67">
        <w:t>y</w:t>
      </w:r>
      <w:r w:rsidRPr="004A1F67">
        <w:t xml:space="preserve"> feel</w:t>
      </w:r>
      <w:r>
        <w:t xml:space="preserve"> that their input is valued.  Examples of appropriate recognition are:</w:t>
      </w:r>
    </w:p>
    <w:p w14:paraId="3230C250" w14:textId="77777777" w:rsidR="00E0304B" w:rsidRDefault="00E0304B" w:rsidP="00330903">
      <w:pPr>
        <w:pStyle w:val="ListParagraph"/>
        <w:numPr>
          <w:ilvl w:val="0"/>
          <w:numId w:val="13"/>
        </w:numPr>
      </w:pPr>
      <w:r>
        <w:t>Issue certificates of appreciation.</w:t>
      </w:r>
    </w:p>
    <w:p w14:paraId="139B4537" w14:textId="77777777" w:rsidR="00E0304B" w:rsidRDefault="00E0304B" w:rsidP="00330903">
      <w:pPr>
        <w:pStyle w:val="ListParagraph"/>
        <w:numPr>
          <w:ilvl w:val="0"/>
          <w:numId w:val="13"/>
        </w:numPr>
      </w:pPr>
      <w:r>
        <w:t>Host an appreciation breakfast or lunch.</w:t>
      </w:r>
    </w:p>
    <w:p w14:paraId="46BB13C4" w14:textId="77777777" w:rsidR="00E0304B" w:rsidRDefault="00E0304B" w:rsidP="00330903">
      <w:pPr>
        <w:pStyle w:val="ListParagraph"/>
        <w:numPr>
          <w:ilvl w:val="0"/>
          <w:numId w:val="13"/>
        </w:numPr>
      </w:pPr>
      <w:r>
        <w:t xml:space="preserve">Include </w:t>
      </w:r>
      <w:r w:rsidR="007126A6">
        <w:t>committee members in college activities.</w:t>
      </w:r>
    </w:p>
    <w:p w14:paraId="11F2164E" w14:textId="77777777" w:rsidR="007126A6" w:rsidRDefault="007126A6" w:rsidP="00330903">
      <w:pPr>
        <w:pStyle w:val="ListParagraph"/>
        <w:numPr>
          <w:ilvl w:val="0"/>
          <w:numId w:val="13"/>
        </w:numPr>
      </w:pPr>
      <w:r>
        <w:t>Invite committee members to be guest speakers in the classroom.</w:t>
      </w:r>
    </w:p>
    <w:p w14:paraId="0F4E687C" w14:textId="77777777" w:rsidR="00091562" w:rsidRDefault="00091562" w:rsidP="00091562">
      <w:pPr>
        <w:pStyle w:val="ListParagraph"/>
        <w:ind w:left="1080"/>
      </w:pPr>
    </w:p>
    <w:p w14:paraId="4E0B0EB9" w14:textId="77777777" w:rsidR="008B1562" w:rsidRDefault="008B1562" w:rsidP="00091562">
      <w:pPr>
        <w:pStyle w:val="ListParagraph"/>
        <w:ind w:left="1080"/>
      </w:pPr>
    </w:p>
    <w:tbl>
      <w:tblPr>
        <w:tblpPr w:leftFromText="180" w:rightFromText="180" w:vertAnchor="text" w:horzAnchor="margin" w:tblpY="136"/>
        <w:tblW w:w="10513" w:type="dxa"/>
        <w:tblLook w:val="04A0" w:firstRow="1" w:lastRow="0" w:firstColumn="1" w:lastColumn="0" w:noHBand="0" w:noVBand="1"/>
      </w:tblPr>
      <w:tblGrid>
        <w:gridCol w:w="2985"/>
        <w:gridCol w:w="4271"/>
        <w:gridCol w:w="3257"/>
      </w:tblGrid>
      <w:tr w:rsidR="000816F1" w:rsidRPr="00091562" w14:paraId="0FAE853E" w14:textId="77777777" w:rsidTr="000816F1">
        <w:trPr>
          <w:trHeight w:val="420"/>
        </w:trPr>
        <w:tc>
          <w:tcPr>
            <w:tcW w:w="2985" w:type="dxa"/>
            <w:tcBorders>
              <w:top w:val="single" w:sz="4" w:space="0" w:color="auto"/>
              <w:left w:val="single" w:sz="4" w:space="0" w:color="auto"/>
              <w:bottom w:val="nil"/>
              <w:right w:val="nil"/>
            </w:tcBorders>
            <w:shd w:val="clear" w:color="auto" w:fill="auto"/>
            <w:noWrap/>
            <w:vAlign w:val="bottom"/>
            <w:hideMark/>
          </w:tcPr>
          <w:p w14:paraId="1940B975" w14:textId="77777777" w:rsidR="000816F1" w:rsidRPr="00091562" w:rsidRDefault="000816F1" w:rsidP="000816F1">
            <w:pPr>
              <w:spacing w:after="0" w:line="240" w:lineRule="auto"/>
              <w:rPr>
                <w:rFonts w:ascii="Calibri" w:eastAsia="Times New Roman" w:hAnsi="Calibri" w:cs="Calibri"/>
                <w:b/>
                <w:bCs/>
                <w:color w:val="000000"/>
                <w:sz w:val="32"/>
                <w:szCs w:val="32"/>
              </w:rPr>
            </w:pPr>
            <w:r w:rsidRPr="00091562">
              <w:rPr>
                <w:rFonts w:ascii="Calibri" w:eastAsia="Times New Roman" w:hAnsi="Calibri" w:cs="Calibri"/>
                <w:b/>
                <w:bCs/>
                <w:color w:val="000000"/>
                <w:sz w:val="32"/>
                <w:szCs w:val="32"/>
              </w:rPr>
              <w:lastRenderedPageBreak/>
              <w:t>Advisory Committee</w:t>
            </w:r>
          </w:p>
        </w:tc>
        <w:tc>
          <w:tcPr>
            <w:tcW w:w="4271" w:type="dxa"/>
            <w:tcBorders>
              <w:top w:val="single" w:sz="4" w:space="0" w:color="auto"/>
              <w:left w:val="nil"/>
              <w:bottom w:val="nil"/>
              <w:right w:val="nil"/>
            </w:tcBorders>
            <w:shd w:val="clear" w:color="auto" w:fill="auto"/>
            <w:noWrap/>
            <w:vAlign w:val="bottom"/>
            <w:hideMark/>
          </w:tcPr>
          <w:p w14:paraId="631786B5" w14:textId="77777777" w:rsidR="000816F1" w:rsidRPr="00091562" w:rsidRDefault="000816F1" w:rsidP="000816F1">
            <w:pPr>
              <w:spacing w:after="0" w:line="240" w:lineRule="auto"/>
              <w:rPr>
                <w:rFonts w:ascii="Calibri" w:eastAsia="Times New Roman" w:hAnsi="Calibri" w:cs="Calibri"/>
                <w:b/>
                <w:bCs/>
                <w:color w:val="000000"/>
              </w:rPr>
            </w:pPr>
            <w:r w:rsidRPr="00091562">
              <w:rPr>
                <w:rFonts w:ascii="Calibri" w:eastAsia="Times New Roman" w:hAnsi="Calibri" w:cs="Calibri"/>
                <w:b/>
                <w:bCs/>
                <w:color w:val="000000"/>
              </w:rPr>
              <w:t>Program: _____________________________________</w:t>
            </w:r>
          </w:p>
        </w:tc>
        <w:tc>
          <w:tcPr>
            <w:tcW w:w="3257" w:type="dxa"/>
            <w:tcBorders>
              <w:top w:val="single" w:sz="4" w:space="0" w:color="auto"/>
              <w:left w:val="nil"/>
              <w:bottom w:val="nil"/>
              <w:right w:val="single" w:sz="4" w:space="0" w:color="auto"/>
            </w:tcBorders>
            <w:shd w:val="clear" w:color="auto" w:fill="auto"/>
            <w:noWrap/>
            <w:vAlign w:val="bottom"/>
            <w:hideMark/>
          </w:tcPr>
          <w:p w14:paraId="1897B95B" w14:textId="5EF9C8F0" w:rsidR="000816F1" w:rsidRPr="00091562" w:rsidRDefault="005E3468" w:rsidP="005E3468">
            <w:pPr>
              <w:spacing w:after="0" w:line="240" w:lineRule="auto"/>
              <w:rPr>
                <w:rFonts w:ascii="Calibri" w:eastAsia="Times New Roman" w:hAnsi="Calibri" w:cs="Calibri"/>
                <w:b/>
                <w:bCs/>
                <w:color w:val="000000"/>
              </w:rPr>
            </w:pPr>
            <w:r w:rsidRPr="007965E5">
              <w:rPr>
                <w:rFonts w:ascii="Calibri" w:eastAsia="Times New Roman" w:hAnsi="Calibri" w:cs="Calibri"/>
                <w:b/>
                <w:bCs/>
                <w:color w:val="000000"/>
              </w:rPr>
              <w:t>Date:</w:t>
            </w:r>
            <w:r w:rsidR="000816F1" w:rsidRPr="00091562">
              <w:rPr>
                <w:rFonts w:ascii="Calibri" w:eastAsia="Times New Roman" w:hAnsi="Calibri" w:cs="Calibri"/>
                <w:b/>
                <w:bCs/>
                <w:color w:val="000000"/>
              </w:rPr>
              <w:t xml:space="preserve">                       _____________</w:t>
            </w:r>
          </w:p>
        </w:tc>
      </w:tr>
      <w:tr w:rsidR="000816F1" w:rsidRPr="00091562" w14:paraId="5A79AC3E" w14:textId="77777777" w:rsidTr="000816F1">
        <w:trPr>
          <w:trHeight w:val="420"/>
        </w:trPr>
        <w:tc>
          <w:tcPr>
            <w:tcW w:w="2985" w:type="dxa"/>
            <w:tcBorders>
              <w:top w:val="nil"/>
              <w:left w:val="single" w:sz="4" w:space="0" w:color="auto"/>
              <w:bottom w:val="nil"/>
              <w:right w:val="nil"/>
            </w:tcBorders>
            <w:shd w:val="clear" w:color="auto" w:fill="auto"/>
            <w:noWrap/>
            <w:vAlign w:val="bottom"/>
            <w:hideMark/>
          </w:tcPr>
          <w:p w14:paraId="353A634E" w14:textId="77777777" w:rsidR="000816F1" w:rsidRPr="00091562" w:rsidRDefault="000816F1" w:rsidP="000816F1">
            <w:pPr>
              <w:spacing w:after="0" w:line="240" w:lineRule="auto"/>
              <w:rPr>
                <w:rFonts w:ascii="Calibri" w:eastAsia="Times New Roman" w:hAnsi="Calibri" w:cs="Calibri"/>
                <w:b/>
                <w:bCs/>
                <w:color w:val="000000"/>
                <w:sz w:val="32"/>
                <w:szCs w:val="32"/>
              </w:rPr>
            </w:pPr>
            <w:r w:rsidRPr="00091562">
              <w:rPr>
                <w:rFonts w:ascii="Calibri" w:eastAsia="Times New Roman" w:hAnsi="Calibri" w:cs="Calibri"/>
                <w:b/>
                <w:bCs/>
                <w:color w:val="000000"/>
                <w:sz w:val="32"/>
                <w:szCs w:val="32"/>
              </w:rPr>
              <w:t>Meeting Sign-in Sheet</w:t>
            </w:r>
          </w:p>
        </w:tc>
        <w:tc>
          <w:tcPr>
            <w:tcW w:w="7528" w:type="dxa"/>
            <w:gridSpan w:val="2"/>
            <w:tcBorders>
              <w:top w:val="nil"/>
              <w:left w:val="nil"/>
              <w:bottom w:val="nil"/>
              <w:right w:val="single" w:sz="4" w:space="0" w:color="000000"/>
            </w:tcBorders>
            <w:shd w:val="clear" w:color="auto" w:fill="auto"/>
            <w:noWrap/>
            <w:vAlign w:val="bottom"/>
            <w:hideMark/>
          </w:tcPr>
          <w:p w14:paraId="1C0081A1" w14:textId="77777777" w:rsidR="000816F1" w:rsidRPr="00091562" w:rsidRDefault="000816F1" w:rsidP="000816F1">
            <w:pPr>
              <w:spacing w:after="0" w:line="240" w:lineRule="auto"/>
              <w:rPr>
                <w:rFonts w:ascii="Calibri" w:eastAsia="Times New Roman" w:hAnsi="Calibri" w:cs="Calibri"/>
                <w:b/>
                <w:bCs/>
                <w:color w:val="000000"/>
              </w:rPr>
            </w:pPr>
            <w:r w:rsidRPr="00091562">
              <w:rPr>
                <w:rFonts w:ascii="Calibri" w:eastAsia="Times New Roman" w:hAnsi="Calibri" w:cs="Calibri"/>
                <w:b/>
                <w:bCs/>
                <w:color w:val="000000"/>
              </w:rPr>
              <w:t>Staff Coordinator: __________________________________________</w:t>
            </w:r>
          </w:p>
        </w:tc>
      </w:tr>
      <w:tr w:rsidR="000816F1" w:rsidRPr="00091562" w14:paraId="14AC292E" w14:textId="77777777" w:rsidTr="000816F1">
        <w:trPr>
          <w:trHeight w:val="300"/>
        </w:trPr>
        <w:tc>
          <w:tcPr>
            <w:tcW w:w="2985" w:type="dxa"/>
            <w:tcBorders>
              <w:top w:val="nil"/>
              <w:left w:val="single" w:sz="4" w:space="0" w:color="auto"/>
              <w:bottom w:val="single" w:sz="4" w:space="0" w:color="auto"/>
              <w:right w:val="nil"/>
            </w:tcBorders>
            <w:shd w:val="clear" w:color="auto" w:fill="auto"/>
            <w:noWrap/>
            <w:vAlign w:val="bottom"/>
            <w:hideMark/>
          </w:tcPr>
          <w:p w14:paraId="08D1AD8E"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c>
          <w:tcPr>
            <w:tcW w:w="4271" w:type="dxa"/>
            <w:tcBorders>
              <w:top w:val="nil"/>
              <w:left w:val="nil"/>
              <w:bottom w:val="single" w:sz="4" w:space="0" w:color="auto"/>
              <w:right w:val="nil"/>
            </w:tcBorders>
            <w:shd w:val="clear" w:color="auto" w:fill="auto"/>
            <w:noWrap/>
            <w:vAlign w:val="bottom"/>
            <w:hideMark/>
          </w:tcPr>
          <w:p w14:paraId="6EFBCAB1" w14:textId="77777777" w:rsidR="000816F1" w:rsidRPr="00091562" w:rsidRDefault="000816F1" w:rsidP="000816F1">
            <w:pPr>
              <w:spacing w:after="0" w:line="240" w:lineRule="auto"/>
              <w:rPr>
                <w:rFonts w:ascii="Calibri" w:eastAsia="Times New Roman" w:hAnsi="Calibri" w:cs="Calibri"/>
                <w:b/>
                <w:bCs/>
                <w:color w:val="000000"/>
              </w:rPr>
            </w:pPr>
            <w:r w:rsidRPr="00091562">
              <w:rPr>
                <w:rFonts w:ascii="Calibri" w:eastAsia="Times New Roman" w:hAnsi="Calibri" w:cs="Calibri"/>
                <w:b/>
                <w:bCs/>
                <w:color w:val="000000"/>
              </w:rPr>
              <w:t> </w:t>
            </w:r>
          </w:p>
        </w:tc>
        <w:tc>
          <w:tcPr>
            <w:tcW w:w="3257" w:type="dxa"/>
            <w:tcBorders>
              <w:top w:val="nil"/>
              <w:left w:val="nil"/>
              <w:bottom w:val="single" w:sz="4" w:space="0" w:color="auto"/>
              <w:right w:val="single" w:sz="4" w:space="0" w:color="auto"/>
            </w:tcBorders>
            <w:shd w:val="clear" w:color="auto" w:fill="auto"/>
            <w:noWrap/>
            <w:vAlign w:val="bottom"/>
            <w:hideMark/>
          </w:tcPr>
          <w:p w14:paraId="4C9BEBA6" w14:textId="77777777" w:rsidR="000816F1" w:rsidRPr="00091562" w:rsidRDefault="000816F1" w:rsidP="000816F1">
            <w:pPr>
              <w:spacing w:after="0" w:line="240" w:lineRule="auto"/>
              <w:rPr>
                <w:rFonts w:ascii="Calibri" w:eastAsia="Times New Roman" w:hAnsi="Calibri" w:cs="Calibri"/>
                <w:b/>
                <w:bCs/>
                <w:color w:val="000000"/>
              </w:rPr>
            </w:pPr>
            <w:r w:rsidRPr="00091562">
              <w:rPr>
                <w:rFonts w:ascii="Calibri" w:eastAsia="Times New Roman" w:hAnsi="Calibri" w:cs="Calibri"/>
                <w:b/>
                <w:bCs/>
                <w:color w:val="000000"/>
              </w:rPr>
              <w:t> </w:t>
            </w:r>
          </w:p>
        </w:tc>
      </w:tr>
      <w:tr w:rsidR="000816F1" w:rsidRPr="00091562" w14:paraId="7886C1DE" w14:textId="77777777" w:rsidTr="000816F1">
        <w:trPr>
          <w:trHeight w:val="300"/>
        </w:trPr>
        <w:tc>
          <w:tcPr>
            <w:tcW w:w="2985" w:type="dxa"/>
            <w:tcBorders>
              <w:top w:val="nil"/>
              <w:left w:val="single" w:sz="4" w:space="0" w:color="auto"/>
              <w:bottom w:val="dotted" w:sz="4" w:space="0" w:color="auto"/>
              <w:right w:val="nil"/>
            </w:tcBorders>
            <w:shd w:val="clear" w:color="auto" w:fill="auto"/>
            <w:noWrap/>
            <w:vAlign w:val="bottom"/>
            <w:hideMark/>
          </w:tcPr>
          <w:p w14:paraId="2BB49670" w14:textId="77777777" w:rsidR="000816F1" w:rsidRPr="00091562" w:rsidRDefault="000816F1" w:rsidP="000816F1">
            <w:pPr>
              <w:spacing w:after="0" w:line="240" w:lineRule="auto"/>
              <w:rPr>
                <w:rFonts w:ascii="Calibri" w:eastAsia="Times New Roman" w:hAnsi="Calibri" w:cs="Calibri"/>
                <w:b/>
                <w:bCs/>
                <w:color w:val="000000"/>
              </w:rPr>
            </w:pPr>
            <w:r w:rsidRPr="00091562">
              <w:rPr>
                <w:rFonts w:ascii="Calibri" w:eastAsia="Times New Roman" w:hAnsi="Calibri" w:cs="Calibri"/>
                <w:b/>
                <w:bCs/>
                <w:color w:val="000000"/>
              </w:rPr>
              <w:t>Name:</w:t>
            </w:r>
          </w:p>
        </w:tc>
        <w:tc>
          <w:tcPr>
            <w:tcW w:w="4271" w:type="dxa"/>
            <w:tcBorders>
              <w:top w:val="nil"/>
              <w:left w:val="single" w:sz="4" w:space="0" w:color="auto"/>
              <w:bottom w:val="dotted" w:sz="4" w:space="0" w:color="auto"/>
              <w:right w:val="single" w:sz="4" w:space="0" w:color="auto"/>
            </w:tcBorders>
            <w:shd w:val="clear" w:color="auto" w:fill="auto"/>
            <w:noWrap/>
            <w:vAlign w:val="bottom"/>
            <w:hideMark/>
          </w:tcPr>
          <w:p w14:paraId="49FC2087" w14:textId="77777777" w:rsidR="000816F1" w:rsidRPr="00091562" w:rsidRDefault="000816F1" w:rsidP="000816F1">
            <w:pPr>
              <w:spacing w:after="0" w:line="240" w:lineRule="auto"/>
              <w:rPr>
                <w:rFonts w:ascii="Calibri" w:eastAsia="Times New Roman" w:hAnsi="Calibri" w:cs="Calibri"/>
                <w:b/>
                <w:bCs/>
                <w:color w:val="000000"/>
              </w:rPr>
            </w:pPr>
            <w:r w:rsidRPr="00091562">
              <w:rPr>
                <w:rFonts w:ascii="Calibri" w:eastAsia="Times New Roman" w:hAnsi="Calibri" w:cs="Calibri"/>
                <w:b/>
                <w:bCs/>
                <w:color w:val="000000"/>
              </w:rPr>
              <w:t>Address</w:t>
            </w:r>
          </w:p>
        </w:tc>
        <w:tc>
          <w:tcPr>
            <w:tcW w:w="3257" w:type="dxa"/>
            <w:tcBorders>
              <w:top w:val="nil"/>
              <w:left w:val="nil"/>
              <w:bottom w:val="dotted" w:sz="4" w:space="0" w:color="auto"/>
              <w:right w:val="single" w:sz="4" w:space="0" w:color="auto"/>
            </w:tcBorders>
            <w:shd w:val="clear" w:color="auto" w:fill="auto"/>
            <w:noWrap/>
            <w:vAlign w:val="bottom"/>
            <w:hideMark/>
          </w:tcPr>
          <w:p w14:paraId="6878ACB6" w14:textId="77777777" w:rsidR="000816F1" w:rsidRPr="00091562" w:rsidRDefault="000816F1" w:rsidP="000816F1">
            <w:pPr>
              <w:spacing w:after="0" w:line="240" w:lineRule="auto"/>
              <w:rPr>
                <w:rFonts w:ascii="Calibri" w:eastAsia="Times New Roman" w:hAnsi="Calibri" w:cs="Calibri"/>
                <w:b/>
                <w:bCs/>
                <w:color w:val="000000"/>
              </w:rPr>
            </w:pPr>
            <w:r w:rsidRPr="00091562">
              <w:rPr>
                <w:rFonts w:ascii="Calibri" w:eastAsia="Times New Roman" w:hAnsi="Calibri" w:cs="Calibri"/>
                <w:b/>
                <w:bCs/>
                <w:color w:val="000000"/>
              </w:rPr>
              <w:t>E-mail</w:t>
            </w:r>
          </w:p>
        </w:tc>
      </w:tr>
      <w:tr w:rsidR="000816F1" w:rsidRPr="00091562" w14:paraId="3A02E594" w14:textId="77777777" w:rsidTr="000816F1">
        <w:trPr>
          <w:trHeight w:val="300"/>
        </w:trPr>
        <w:tc>
          <w:tcPr>
            <w:tcW w:w="2985" w:type="dxa"/>
            <w:tcBorders>
              <w:top w:val="nil"/>
              <w:left w:val="single" w:sz="4" w:space="0" w:color="auto"/>
              <w:bottom w:val="single" w:sz="4" w:space="0" w:color="auto"/>
              <w:right w:val="nil"/>
            </w:tcBorders>
            <w:shd w:val="clear" w:color="auto" w:fill="auto"/>
            <w:noWrap/>
            <w:vAlign w:val="bottom"/>
            <w:hideMark/>
          </w:tcPr>
          <w:p w14:paraId="64C8563C" w14:textId="77777777" w:rsidR="000816F1" w:rsidRPr="00091562" w:rsidRDefault="000816F1" w:rsidP="000816F1">
            <w:pPr>
              <w:spacing w:after="0" w:line="240" w:lineRule="auto"/>
              <w:rPr>
                <w:rFonts w:ascii="Calibri" w:eastAsia="Times New Roman" w:hAnsi="Calibri" w:cs="Calibri"/>
                <w:b/>
                <w:bCs/>
                <w:color w:val="000000"/>
              </w:rPr>
            </w:pPr>
            <w:r w:rsidRPr="00091562">
              <w:rPr>
                <w:rFonts w:ascii="Calibri" w:eastAsia="Times New Roman" w:hAnsi="Calibri" w:cs="Calibri"/>
                <w:b/>
                <w:bCs/>
                <w:color w:val="000000"/>
              </w:rPr>
              <w:t>Company:</w:t>
            </w:r>
          </w:p>
        </w:tc>
        <w:tc>
          <w:tcPr>
            <w:tcW w:w="4271" w:type="dxa"/>
            <w:tcBorders>
              <w:top w:val="nil"/>
              <w:left w:val="single" w:sz="4" w:space="0" w:color="auto"/>
              <w:bottom w:val="single" w:sz="4" w:space="0" w:color="auto"/>
              <w:right w:val="single" w:sz="4" w:space="0" w:color="auto"/>
            </w:tcBorders>
            <w:shd w:val="clear" w:color="auto" w:fill="auto"/>
            <w:noWrap/>
            <w:vAlign w:val="bottom"/>
            <w:hideMark/>
          </w:tcPr>
          <w:p w14:paraId="74A12DE9" w14:textId="77777777" w:rsidR="000816F1" w:rsidRPr="00091562" w:rsidRDefault="000816F1" w:rsidP="000816F1">
            <w:pPr>
              <w:spacing w:after="0" w:line="240" w:lineRule="auto"/>
              <w:rPr>
                <w:rFonts w:ascii="Calibri" w:eastAsia="Times New Roman" w:hAnsi="Calibri" w:cs="Calibri"/>
                <w:b/>
                <w:bCs/>
                <w:color w:val="000000"/>
              </w:rPr>
            </w:pPr>
            <w:r w:rsidRPr="00091562">
              <w:rPr>
                <w:rFonts w:ascii="Calibri" w:eastAsia="Times New Roman" w:hAnsi="Calibri" w:cs="Calibri"/>
                <w:b/>
                <w:bCs/>
                <w:color w:val="000000"/>
              </w:rPr>
              <w:t>City/Zip</w:t>
            </w:r>
          </w:p>
        </w:tc>
        <w:tc>
          <w:tcPr>
            <w:tcW w:w="3257" w:type="dxa"/>
            <w:tcBorders>
              <w:top w:val="nil"/>
              <w:left w:val="nil"/>
              <w:bottom w:val="single" w:sz="4" w:space="0" w:color="auto"/>
              <w:right w:val="single" w:sz="4" w:space="0" w:color="auto"/>
            </w:tcBorders>
            <w:shd w:val="clear" w:color="auto" w:fill="auto"/>
            <w:noWrap/>
            <w:vAlign w:val="bottom"/>
            <w:hideMark/>
          </w:tcPr>
          <w:p w14:paraId="666B35FC" w14:textId="77777777" w:rsidR="000816F1" w:rsidRPr="00091562" w:rsidRDefault="000816F1" w:rsidP="000816F1">
            <w:pPr>
              <w:spacing w:after="0" w:line="240" w:lineRule="auto"/>
              <w:rPr>
                <w:rFonts w:ascii="Calibri" w:eastAsia="Times New Roman" w:hAnsi="Calibri" w:cs="Calibri"/>
                <w:b/>
                <w:bCs/>
                <w:color w:val="000000"/>
              </w:rPr>
            </w:pPr>
            <w:r w:rsidRPr="00091562">
              <w:rPr>
                <w:rFonts w:ascii="Calibri" w:eastAsia="Times New Roman" w:hAnsi="Calibri" w:cs="Calibri"/>
                <w:b/>
                <w:bCs/>
                <w:color w:val="000000"/>
              </w:rPr>
              <w:t>Telephone</w:t>
            </w:r>
          </w:p>
        </w:tc>
      </w:tr>
      <w:tr w:rsidR="000816F1" w:rsidRPr="00091562" w14:paraId="665675F2" w14:textId="77777777" w:rsidTr="000816F1">
        <w:trPr>
          <w:trHeight w:val="300"/>
        </w:trPr>
        <w:tc>
          <w:tcPr>
            <w:tcW w:w="2985" w:type="dxa"/>
            <w:tcBorders>
              <w:top w:val="nil"/>
              <w:left w:val="single" w:sz="4" w:space="0" w:color="auto"/>
              <w:bottom w:val="dashed" w:sz="4" w:space="0" w:color="auto"/>
              <w:right w:val="nil"/>
            </w:tcBorders>
            <w:shd w:val="clear" w:color="auto" w:fill="auto"/>
            <w:noWrap/>
            <w:vAlign w:val="bottom"/>
            <w:hideMark/>
          </w:tcPr>
          <w:p w14:paraId="1C2E4139"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c>
          <w:tcPr>
            <w:tcW w:w="4271" w:type="dxa"/>
            <w:tcBorders>
              <w:top w:val="nil"/>
              <w:left w:val="single" w:sz="4" w:space="0" w:color="auto"/>
              <w:bottom w:val="dashed" w:sz="4" w:space="0" w:color="auto"/>
              <w:right w:val="single" w:sz="4" w:space="0" w:color="auto"/>
            </w:tcBorders>
            <w:shd w:val="clear" w:color="auto" w:fill="auto"/>
            <w:noWrap/>
            <w:vAlign w:val="bottom"/>
            <w:hideMark/>
          </w:tcPr>
          <w:p w14:paraId="3588F51C"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c>
          <w:tcPr>
            <w:tcW w:w="3257" w:type="dxa"/>
            <w:tcBorders>
              <w:top w:val="nil"/>
              <w:left w:val="nil"/>
              <w:bottom w:val="dashed" w:sz="4" w:space="0" w:color="auto"/>
              <w:right w:val="single" w:sz="4" w:space="0" w:color="auto"/>
            </w:tcBorders>
            <w:shd w:val="clear" w:color="auto" w:fill="auto"/>
            <w:noWrap/>
            <w:vAlign w:val="bottom"/>
            <w:hideMark/>
          </w:tcPr>
          <w:p w14:paraId="622FFEFF"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r>
      <w:tr w:rsidR="000816F1" w:rsidRPr="00091562" w14:paraId="45BD5547" w14:textId="77777777" w:rsidTr="000816F1">
        <w:trPr>
          <w:trHeight w:val="300"/>
        </w:trPr>
        <w:tc>
          <w:tcPr>
            <w:tcW w:w="2985" w:type="dxa"/>
            <w:tcBorders>
              <w:top w:val="nil"/>
              <w:left w:val="single" w:sz="4" w:space="0" w:color="auto"/>
              <w:bottom w:val="single" w:sz="4" w:space="0" w:color="auto"/>
              <w:right w:val="nil"/>
            </w:tcBorders>
            <w:shd w:val="clear" w:color="auto" w:fill="auto"/>
            <w:noWrap/>
            <w:vAlign w:val="bottom"/>
            <w:hideMark/>
          </w:tcPr>
          <w:p w14:paraId="1DF7A1AD"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c>
          <w:tcPr>
            <w:tcW w:w="4271" w:type="dxa"/>
            <w:tcBorders>
              <w:top w:val="nil"/>
              <w:left w:val="single" w:sz="4" w:space="0" w:color="auto"/>
              <w:bottom w:val="single" w:sz="4" w:space="0" w:color="auto"/>
              <w:right w:val="single" w:sz="4" w:space="0" w:color="auto"/>
            </w:tcBorders>
            <w:shd w:val="clear" w:color="auto" w:fill="auto"/>
            <w:noWrap/>
            <w:vAlign w:val="bottom"/>
            <w:hideMark/>
          </w:tcPr>
          <w:p w14:paraId="40023EBE"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c>
          <w:tcPr>
            <w:tcW w:w="3257" w:type="dxa"/>
            <w:tcBorders>
              <w:top w:val="nil"/>
              <w:left w:val="nil"/>
              <w:bottom w:val="single" w:sz="4" w:space="0" w:color="auto"/>
              <w:right w:val="single" w:sz="4" w:space="0" w:color="auto"/>
            </w:tcBorders>
            <w:shd w:val="clear" w:color="auto" w:fill="auto"/>
            <w:noWrap/>
            <w:vAlign w:val="bottom"/>
            <w:hideMark/>
          </w:tcPr>
          <w:p w14:paraId="312DD125"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r>
      <w:tr w:rsidR="000816F1" w:rsidRPr="00091562" w14:paraId="72211A3C" w14:textId="77777777" w:rsidTr="000816F1">
        <w:trPr>
          <w:trHeight w:val="300"/>
        </w:trPr>
        <w:tc>
          <w:tcPr>
            <w:tcW w:w="2985" w:type="dxa"/>
            <w:tcBorders>
              <w:top w:val="nil"/>
              <w:left w:val="single" w:sz="4" w:space="0" w:color="auto"/>
              <w:bottom w:val="dashed" w:sz="4" w:space="0" w:color="auto"/>
              <w:right w:val="nil"/>
            </w:tcBorders>
            <w:shd w:val="clear" w:color="auto" w:fill="auto"/>
            <w:noWrap/>
            <w:vAlign w:val="bottom"/>
            <w:hideMark/>
          </w:tcPr>
          <w:p w14:paraId="0B7D60A9"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c>
          <w:tcPr>
            <w:tcW w:w="4271" w:type="dxa"/>
            <w:tcBorders>
              <w:top w:val="nil"/>
              <w:left w:val="single" w:sz="4" w:space="0" w:color="auto"/>
              <w:bottom w:val="dashed" w:sz="4" w:space="0" w:color="auto"/>
              <w:right w:val="single" w:sz="4" w:space="0" w:color="auto"/>
            </w:tcBorders>
            <w:shd w:val="clear" w:color="auto" w:fill="auto"/>
            <w:noWrap/>
            <w:vAlign w:val="bottom"/>
            <w:hideMark/>
          </w:tcPr>
          <w:p w14:paraId="63F1DB08"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c>
          <w:tcPr>
            <w:tcW w:w="3257" w:type="dxa"/>
            <w:tcBorders>
              <w:top w:val="nil"/>
              <w:left w:val="nil"/>
              <w:bottom w:val="dashed" w:sz="4" w:space="0" w:color="auto"/>
              <w:right w:val="single" w:sz="4" w:space="0" w:color="auto"/>
            </w:tcBorders>
            <w:shd w:val="clear" w:color="auto" w:fill="auto"/>
            <w:noWrap/>
            <w:vAlign w:val="bottom"/>
            <w:hideMark/>
          </w:tcPr>
          <w:p w14:paraId="506C9F1E"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r>
      <w:tr w:rsidR="000816F1" w:rsidRPr="00091562" w14:paraId="05A3DF46" w14:textId="77777777" w:rsidTr="000816F1">
        <w:trPr>
          <w:trHeight w:val="300"/>
        </w:trPr>
        <w:tc>
          <w:tcPr>
            <w:tcW w:w="2985" w:type="dxa"/>
            <w:tcBorders>
              <w:top w:val="nil"/>
              <w:left w:val="single" w:sz="4" w:space="0" w:color="auto"/>
              <w:bottom w:val="single" w:sz="4" w:space="0" w:color="auto"/>
              <w:right w:val="nil"/>
            </w:tcBorders>
            <w:shd w:val="clear" w:color="auto" w:fill="auto"/>
            <w:noWrap/>
            <w:vAlign w:val="bottom"/>
            <w:hideMark/>
          </w:tcPr>
          <w:p w14:paraId="7AF875EA"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c>
          <w:tcPr>
            <w:tcW w:w="4271" w:type="dxa"/>
            <w:tcBorders>
              <w:top w:val="nil"/>
              <w:left w:val="single" w:sz="4" w:space="0" w:color="auto"/>
              <w:bottom w:val="single" w:sz="4" w:space="0" w:color="auto"/>
              <w:right w:val="single" w:sz="4" w:space="0" w:color="auto"/>
            </w:tcBorders>
            <w:shd w:val="clear" w:color="auto" w:fill="auto"/>
            <w:noWrap/>
            <w:vAlign w:val="bottom"/>
            <w:hideMark/>
          </w:tcPr>
          <w:p w14:paraId="28D0979B"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c>
          <w:tcPr>
            <w:tcW w:w="3257" w:type="dxa"/>
            <w:tcBorders>
              <w:top w:val="nil"/>
              <w:left w:val="nil"/>
              <w:bottom w:val="single" w:sz="4" w:space="0" w:color="auto"/>
              <w:right w:val="single" w:sz="4" w:space="0" w:color="auto"/>
            </w:tcBorders>
            <w:shd w:val="clear" w:color="auto" w:fill="auto"/>
            <w:noWrap/>
            <w:vAlign w:val="bottom"/>
            <w:hideMark/>
          </w:tcPr>
          <w:p w14:paraId="6554EA0D"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r>
      <w:tr w:rsidR="000816F1" w:rsidRPr="00091562" w14:paraId="03477D8D" w14:textId="77777777" w:rsidTr="000816F1">
        <w:trPr>
          <w:trHeight w:val="300"/>
        </w:trPr>
        <w:tc>
          <w:tcPr>
            <w:tcW w:w="2985" w:type="dxa"/>
            <w:tcBorders>
              <w:top w:val="nil"/>
              <w:left w:val="single" w:sz="4" w:space="0" w:color="auto"/>
              <w:bottom w:val="dashed" w:sz="4" w:space="0" w:color="auto"/>
              <w:right w:val="nil"/>
            </w:tcBorders>
            <w:shd w:val="clear" w:color="auto" w:fill="auto"/>
            <w:noWrap/>
            <w:vAlign w:val="bottom"/>
            <w:hideMark/>
          </w:tcPr>
          <w:p w14:paraId="7AB93F24"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c>
          <w:tcPr>
            <w:tcW w:w="4271" w:type="dxa"/>
            <w:tcBorders>
              <w:top w:val="nil"/>
              <w:left w:val="single" w:sz="4" w:space="0" w:color="auto"/>
              <w:bottom w:val="dashed" w:sz="4" w:space="0" w:color="auto"/>
              <w:right w:val="single" w:sz="4" w:space="0" w:color="auto"/>
            </w:tcBorders>
            <w:shd w:val="clear" w:color="auto" w:fill="auto"/>
            <w:noWrap/>
            <w:vAlign w:val="bottom"/>
            <w:hideMark/>
          </w:tcPr>
          <w:p w14:paraId="2FB8498E"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c>
          <w:tcPr>
            <w:tcW w:w="3257" w:type="dxa"/>
            <w:tcBorders>
              <w:top w:val="nil"/>
              <w:left w:val="nil"/>
              <w:bottom w:val="dashed" w:sz="4" w:space="0" w:color="auto"/>
              <w:right w:val="single" w:sz="4" w:space="0" w:color="auto"/>
            </w:tcBorders>
            <w:shd w:val="clear" w:color="auto" w:fill="auto"/>
            <w:noWrap/>
            <w:vAlign w:val="bottom"/>
            <w:hideMark/>
          </w:tcPr>
          <w:p w14:paraId="4BEAA1A1"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r>
      <w:tr w:rsidR="000816F1" w:rsidRPr="00091562" w14:paraId="2CC7D233" w14:textId="77777777" w:rsidTr="000816F1">
        <w:trPr>
          <w:trHeight w:val="300"/>
        </w:trPr>
        <w:tc>
          <w:tcPr>
            <w:tcW w:w="2985" w:type="dxa"/>
            <w:tcBorders>
              <w:top w:val="nil"/>
              <w:left w:val="single" w:sz="4" w:space="0" w:color="auto"/>
              <w:bottom w:val="single" w:sz="4" w:space="0" w:color="auto"/>
              <w:right w:val="nil"/>
            </w:tcBorders>
            <w:shd w:val="clear" w:color="auto" w:fill="auto"/>
            <w:noWrap/>
            <w:vAlign w:val="bottom"/>
            <w:hideMark/>
          </w:tcPr>
          <w:p w14:paraId="68A83874"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c>
          <w:tcPr>
            <w:tcW w:w="4271" w:type="dxa"/>
            <w:tcBorders>
              <w:top w:val="nil"/>
              <w:left w:val="single" w:sz="4" w:space="0" w:color="auto"/>
              <w:bottom w:val="single" w:sz="4" w:space="0" w:color="auto"/>
              <w:right w:val="single" w:sz="4" w:space="0" w:color="auto"/>
            </w:tcBorders>
            <w:shd w:val="clear" w:color="auto" w:fill="auto"/>
            <w:noWrap/>
            <w:vAlign w:val="bottom"/>
            <w:hideMark/>
          </w:tcPr>
          <w:p w14:paraId="188A96C2"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c>
          <w:tcPr>
            <w:tcW w:w="3257" w:type="dxa"/>
            <w:tcBorders>
              <w:top w:val="nil"/>
              <w:left w:val="nil"/>
              <w:bottom w:val="single" w:sz="4" w:space="0" w:color="auto"/>
              <w:right w:val="single" w:sz="4" w:space="0" w:color="auto"/>
            </w:tcBorders>
            <w:shd w:val="clear" w:color="auto" w:fill="auto"/>
            <w:noWrap/>
            <w:vAlign w:val="bottom"/>
            <w:hideMark/>
          </w:tcPr>
          <w:p w14:paraId="17C64813"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r>
      <w:tr w:rsidR="000816F1" w:rsidRPr="00091562" w14:paraId="2BA06DC0" w14:textId="77777777" w:rsidTr="000816F1">
        <w:trPr>
          <w:trHeight w:val="300"/>
        </w:trPr>
        <w:tc>
          <w:tcPr>
            <w:tcW w:w="2985" w:type="dxa"/>
            <w:tcBorders>
              <w:top w:val="nil"/>
              <w:left w:val="single" w:sz="4" w:space="0" w:color="auto"/>
              <w:bottom w:val="dashed" w:sz="4" w:space="0" w:color="auto"/>
              <w:right w:val="nil"/>
            </w:tcBorders>
            <w:shd w:val="clear" w:color="auto" w:fill="auto"/>
            <w:noWrap/>
            <w:vAlign w:val="bottom"/>
            <w:hideMark/>
          </w:tcPr>
          <w:p w14:paraId="08D7CB71"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c>
          <w:tcPr>
            <w:tcW w:w="4271" w:type="dxa"/>
            <w:tcBorders>
              <w:top w:val="nil"/>
              <w:left w:val="single" w:sz="4" w:space="0" w:color="auto"/>
              <w:bottom w:val="dashed" w:sz="4" w:space="0" w:color="auto"/>
              <w:right w:val="single" w:sz="4" w:space="0" w:color="auto"/>
            </w:tcBorders>
            <w:shd w:val="clear" w:color="auto" w:fill="auto"/>
            <w:noWrap/>
            <w:vAlign w:val="bottom"/>
            <w:hideMark/>
          </w:tcPr>
          <w:p w14:paraId="59A46A84"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c>
          <w:tcPr>
            <w:tcW w:w="3257" w:type="dxa"/>
            <w:tcBorders>
              <w:top w:val="nil"/>
              <w:left w:val="nil"/>
              <w:bottom w:val="dashed" w:sz="4" w:space="0" w:color="auto"/>
              <w:right w:val="single" w:sz="4" w:space="0" w:color="auto"/>
            </w:tcBorders>
            <w:shd w:val="clear" w:color="auto" w:fill="auto"/>
            <w:noWrap/>
            <w:vAlign w:val="bottom"/>
            <w:hideMark/>
          </w:tcPr>
          <w:p w14:paraId="13973A33"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r>
      <w:tr w:rsidR="000816F1" w:rsidRPr="00091562" w14:paraId="6CFB50F6" w14:textId="77777777" w:rsidTr="000816F1">
        <w:trPr>
          <w:trHeight w:val="300"/>
        </w:trPr>
        <w:tc>
          <w:tcPr>
            <w:tcW w:w="2985" w:type="dxa"/>
            <w:tcBorders>
              <w:top w:val="nil"/>
              <w:left w:val="single" w:sz="4" w:space="0" w:color="auto"/>
              <w:bottom w:val="single" w:sz="4" w:space="0" w:color="auto"/>
              <w:right w:val="nil"/>
            </w:tcBorders>
            <w:shd w:val="clear" w:color="auto" w:fill="auto"/>
            <w:noWrap/>
            <w:vAlign w:val="bottom"/>
            <w:hideMark/>
          </w:tcPr>
          <w:p w14:paraId="449F3392"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c>
          <w:tcPr>
            <w:tcW w:w="4271" w:type="dxa"/>
            <w:tcBorders>
              <w:top w:val="nil"/>
              <w:left w:val="single" w:sz="4" w:space="0" w:color="auto"/>
              <w:bottom w:val="single" w:sz="4" w:space="0" w:color="auto"/>
              <w:right w:val="single" w:sz="4" w:space="0" w:color="auto"/>
            </w:tcBorders>
            <w:shd w:val="clear" w:color="auto" w:fill="auto"/>
            <w:noWrap/>
            <w:vAlign w:val="bottom"/>
            <w:hideMark/>
          </w:tcPr>
          <w:p w14:paraId="2A8A3332"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c>
          <w:tcPr>
            <w:tcW w:w="3257" w:type="dxa"/>
            <w:tcBorders>
              <w:top w:val="nil"/>
              <w:left w:val="nil"/>
              <w:bottom w:val="single" w:sz="4" w:space="0" w:color="auto"/>
              <w:right w:val="single" w:sz="4" w:space="0" w:color="auto"/>
            </w:tcBorders>
            <w:shd w:val="clear" w:color="auto" w:fill="auto"/>
            <w:noWrap/>
            <w:vAlign w:val="bottom"/>
            <w:hideMark/>
          </w:tcPr>
          <w:p w14:paraId="12DABFC3"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r>
      <w:tr w:rsidR="000816F1" w:rsidRPr="00091562" w14:paraId="72DC3754" w14:textId="77777777" w:rsidTr="000816F1">
        <w:trPr>
          <w:trHeight w:val="300"/>
        </w:trPr>
        <w:tc>
          <w:tcPr>
            <w:tcW w:w="2985" w:type="dxa"/>
            <w:tcBorders>
              <w:top w:val="nil"/>
              <w:left w:val="single" w:sz="4" w:space="0" w:color="auto"/>
              <w:bottom w:val="dashed" w:sz="4" w:space="0" w:color="auto"/>
              <w:right w:val="nil"/>
            </w:tcBorders>
            <w:shd w:val="clear" w:color="auto" w:fill="auto"/>
            <w:noWrap/>
            <w:vAlign w:val="bottom"/>
            <w:hideMark/>
          </w:tcPr>
          <w:p w14:paraId="005DE542"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c>
          <w:tcPr>
            <w:tcW w:w="4271" w:type="dxa"/>
            <w:tcBorders>
              <w:top w:val="nil"/>
              <w:left w:val="single" w:sz="4" w:space="0" w:color="auto"/>
              <w:bottom w:val="dashed" w:sz="4" w:space="0" w:color="auto"/>
              <w:right w:val="single" w:sz="4" w:space="0" w:color="auto"/>
            </w:tcBorders>
            <w:shd w:val="clear" w:color="auto" w:fill="auto"/>
            <w:noWrap/>
            <w:vAlign w:val="bottom"/>
            <w:hideMark/>
          </w:tcPr>
          <w:p w14:paraId="2D30BA11"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c>
          <w:tcPr>
            <w:tcW w:w="3257" w:type="dxa"/>
            <w:tcBorders>
              <w:top w:val="nil"/>
              <w:left w:val="nil"/>
              <w:bottom w:val="dashed" w:sz="4" w:space="0" w:color="auto"/>
              <w:right w:val="single" w:sz="4" w:space="0" w:color="auto"/>
            </w:tcBorders>
            <w:shd w:val="clear" w:color="auto" w:fill="auto"/>
            <w:noWrap/>
            <w:vAlign w:val="bottom"/>
            <w:hideMark/>
          </w:tcPr>
          <w:p w14:paraId="415EF4A5"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r>
      <w:tr w:rsidR="000816F1" w:rsidRPr="00091562" w14:paraId="75CA44C3" w14:textId="77777777" w:rsidTr="000816F1">
        <w:trPr>
          <w:trHeight w:val="300"/>
        </w:trPr>
        <w:tc>
          <w:tcPr>
            <w:tcW w:w="2985" w:type="dxa"/>
            <w:tcBorders>
              <w:top w:val="nil"/>
              <w:left w:val="single" w:sz="4" w:space="0" w:color="auto"/>
              <w:bottom w:val="single" w:sz="4" w:space="0" w:color="auto"/>
              <w:right w:val="nil"/>
            </w:tcBorders>
            <w:shd w:val="clear" w:color="auto" w:fill="auto"/>
            <w:noWrap/>
            <w:vAlign w:val="bottom"/>
            <w:hideMark/>
          </w:tcPr>
          <w:p w14:paraId="0543861C"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c>
          <w:tcPr>
            <w:tcW w:w="4271" w:type="dxa"/>
            <w:tcBorders>
              <w:top w:val="nil"/>
              <w:left w:val="single" w:sz="4" w:space="0" w:color="auto"/>
              <w:bottom w:val="single" w:sz="4" w:space="0" w:color="auto"/>
              <w:right w:val="single" w:sz="4" w:space="0" w:color="auto"/>
            </w:tcBorders>
            <w:shd w:val="clear" w:color="auto" w:fill="auto"/>
            <w:noWrap/>
            <w:vAlign w:val="bottom"/>
            <w:hideMark/>
          </w:tcPr>
          <w:p w14:paraId="0A7C8591"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c>
          <w:tcPr>
            <w:tcW w:w="3257" w:type="dxa"/>
            <w:tcBorders>
              <w:top w:val="nil"/>
              <w:left w:val="nil"/>
              <w:bottom w:val="single" w:sz="4" w:space="0" w:color="auto"/>
              <w:right w:val="single" w:sz="4" w:space="0" w:color="auto"/>
            </w:tcBorders>
            <w:shd w:val="clear" w:color="auto" w:fill="auto"/>
            <w:noWrap/>
            <w:vAlign w:val="bottom"/>
            <w:hideMark/>
          </w:tcPr>
          <w:p w14:paraId="661CB14A"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r>
      <w:tr w:rsidR="000816F1" w:rsidRPr="00091562" w14:paraId="03F8164B" w14:textId="77777777" w:rsidTr="000816F1">
        <w:trPr>
          <w:trHeight w:val="300"/>
        </w:trPr>
        <w:tc>
          <w:tcPr>
            <w:tcW w:w="2985" w:type="dxa"/>
            <w:tcBorders>
              <w:top w:val="nil"/>
              <w:left w:val="single" w:sz="4" w:space="0" w:color="auto"/>
              <w:bottom w:val="dashed" w:sz="4" w:space="0" w:color="auto"/>
              <w:right w:val="nil"/>
            </w:tcBorders>
            <w:shd w:val="clear" w:color="auto" w:fill="auto"/>
            <w:noWrap/>
            <w:vAlign w:val="bottom"/>
            <w:hideMark/>
          </w:tcPr>
          <w:p w14:paraId="6BBCE7B8"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c>
          <w:tcPr>
            <w:tcW w:w="4271" w:type="dxa"/>
            <w:tcBorders>
              <w:top w:val="nil"/>
              <w:left w:val="single" w:sz="4" w:space="0" w:color="auto"/>
              <w:bottom w:val="dashed" w:sz="4" w:space="0" w:color="auto"/>
              <w:right w:val="single" w:sz="4" w:space="0" w:color="auto"/>
            </w:tcBorders>
            <w:shd w:val="clear" w:color="auto" w:fill="auto"/>
            <w:noWrap/>
            <w:vAlign w:val="bottom"/>
            <w:hideMark/>
          </w:tcPr>
          <w:p w14:paraId="491279DA"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c>
          <w:tcPr>
            <w:tcW w:w="3257" w:type="dxa"/>
            <w:tcBorders>
              <w:top w:val="nil"/>
              <w:left w:val="nil"/>
              <w:bottom w:val="dashed" w:sz="4" w:space="0" w:color="auto"/>
              <w:right w:val="single" w:sz="4" w:space="0" w:color="auto"/>
            </w:tcBorders>
            <w:shd w:val="clear" w:color="auto" w:fill="auto"/>
            <w:noWrap/>
            <w:vAlign w:val="bottom"/>
            <w:hideMark/>
          </w:tcPr>
          <w:p w14:paraId="64D96B59"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r>
      <w:tr w:rsidR="000816F1" w:rsidRPr="00091562" w14:paraId="3D2351AD" w14:textId="77777777" w:rsidTr="000816F1">
        <w:trPr>
          <w:trHeight w:val="300"/>
        </w:trPr>
        <w:tc>
          <w:tcPr>
            <w:tcW w:w="2985" w:type="dxa"/>
            <w:tcBorders>
              <w:top w:val="nil"/>
              <w:left w:val="single" w:sz="4" w:space="0" w:color="auto"/>
              <w:bottom w:val="single" w:sz="4" w:space="0" w:color="auto"/>
              <w:right w:val="nil"/>
            </w:tcBorders>
            <w:shd w:val="clear" w:color="auto" w:fill="auto"/>
            <w:noWrap/>
            <w:vAlign w:val="bottom"/>
            <w:hideMark/>
          </w:tcPr>
          <w:p w14:paraId="5F7BF05E"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c>
          <w:tcPr>
            <w:tcW w:w="4271" w:type="dxa"/>
            <w:tcBorders>
              <w:top w:val="nil"/>
              <w:left w:val="single" w:sz="4" w:space="0" w:color="auto"/>
              <w:bottom w:val="single" w:sz="4" w:space="0" w:color="auto"/>
              <w:right w:val="single" w:sz="4" w:space="0" w:color="auto"/>
            </w:tcBorders>
            <w:shd w:val="clear" w:color="auto" w:fill="auto"/>
            <w:noWrap/>
            <w:vAlign w:val="bottom"/>
            <w:hideMark/>
          </w:tcPr>
          <w:p w14:paraId="30C13E09"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c>
          <w:tcPr>
            <w:tcW w:w="3257" w:type="dxa"/>
            <w:tcBorders>
              <w:top w:val="nil"/>
              <w:left w:val="nil"/>
              <w:bottom w:val="single" w:sz="4" w:space="0" w:color="auto"/>
              <w:right w:val="single" w:sz="4" w:space="0" w:color="auto"/>
            </w:tcBorders>
            <w:shd w:val="clear" w:color="auto" w:fill="auto"/>
            <w:noWrap/>
            <w:vAlign w:val="bottom"/>
            <w:hideMark/>
          </w:tcPr>
          <w:p w14:paraId="0075AABA"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r>
      <w:tr w:rsidR="000816F1" w:rsidRPr="00091562" w14:paraId="46B3FF29" w14:textId="77777777" w:rsidTr="000816F1">
        <w:trPr>
          <w:trHeight w:val="300"/>
        </w:trPr>
        <w:tc>
          <w:tcPr>
            <w:tcW w:w="2985" w:type="dxa"/>
            <w:tcBorders>
              <w:top w:val="nil"/>
              <w:left w:val="single" w:sz="4" w:space="0" w:color="auto"/>
              <w:bottom w:val="dashed" w:sz="4" w:space="0" w:color="auto"/>
              <w:right w:val="nil"/>
            </w:tcBorders>
            <w:shd w:val="clear" w:color="auto" w:fill="auto"/>
            <w:noWrap/>
            <w:vAlign w:val="bottom"/>
            <w:hideMark/>
          </w:tcPr>
          <w:p w14:paraId="0F0124DB"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c>
          <w:tcPr>
            <w:tcW w:w="4271" w:type="dxa"/>
            <w:tcBorders>
              <w:top w:val="nil"/>
              <w:left w:val="single" w:sz="4" w:space="0" w:color="auto"/>
              <w:bottom w:val="dashed" w:sz="4" w:space="0" w:color="auto"/>
              <w:right w:val="single" w:sz="4" w:space="0" w:color="auto"/>
            </w:tcBorders>
            <w:shd w:val="clear" w:color="auto" w:fill="auto"/>
            <w:noWrap/>
            <w:vAlign w:val="bottom"/>
            <w:hideMark/>
          </w:tcPr>
          <w:p w14:paraId="39EF9DAE"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c>
          <w:tcPr>
            <w:tcW w:w="3257" w:type="dxa"/>
            <w:tcBorders>
              <w:top w:val="nil"/>
              <w:left w:val="nil"/>
              <w:bottom w:val="dashed" w:sz="4" w:space="0" w:color="auto"/>
              <w:right w:val="single" w:sz="4" w:space="0" w:color="auto"/>
            </w:tcBorders>
            <w:shd w:val="clear" w:color="auto" w:fill="auto"/>
            <w:noWrap/>
            <w:vAlign w:val="bottom"/>
            <w:hideMark/>
          </w:tcPr>
          <w:p w14:paraId="3880F7ED"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r>
      <w:tr w:rsidR="000816F1" w:rsidRPr="00091562" w14:paraId="7D43EAC6" w14:textId="77777777" w:rsidTr="000816F1">
        <w:trPr>
          <w:trHeight w:val="300"/>
        </w:trPr>
        <w:tc>
          <w:tcPr>
            <w:tcW w:w="2985" w:type="dxa"/>
            <w:tcBorders>
              <w:top w:val="nil"/>
              <w:left w:val="single" w:sz="4" w:space="0" w:color="auto"/>
              <w:bottom w:val="single" w:sz="4" w:space="0" w:color="auto"/>
              <w:right w:val="nil"/>
            </w:tcBorders>
            <w:shd w:val="clear" w:color="auto" w:fill="auto"/>
            <w:noWrap/>
            <w:vAlign w:val="bottom"/>
            <w:hideMark/>
          </w:tcPr>
          <w:p w14:paraId="0250AD5A"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c>
          <w:tcPr>
            <w:tcW w:w="4271" w:type="dxa"/>
            <w:tcBorders>
              <w:top w:val="nil"/>
              <w:left w:val="single" w:sz="4" w:space="0" w:color="auto"/>
              <w:bottom w:val="single" w:sz="4" w:space="0" w:color="auto"/>
              <w:right w:val="single" w:sz="4" w:space="0" w:color="auto"/>
            </w:tcBorders>
            <w:shd w:val="clear" w:color="auto" w:fill="auto"/>
            <w:noWrap/>
            <w:vAlign w:val="bottom"/>
            <w:hideMark/>
          </w:tcPr>
          <w:p w14:paraId="6C1706EC"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c>
          <w:tcPr>
            <w:tcW w:w="3257" w:type="dxa"/>
            <w:tcBorders>
              <w:top w:val="nil"/>
              <w:left w:val="nil"/>
              <w:bottom w:val="single" w:sz="4" w:space="0" w:color="auto"/>
              <w:right w:val="single" w:sz="4" w:space="0" w:color="auto"/>
            </w:tcBorders>
            <w:shd w:val="clear" w:color="auto" w:fill="auto"/>
            <w:noWrap/>
            <w:vAlign w:val="bottom"/>
            <w:hideMark/>
          </w:tcPr>
          <w:p w14:paraId="4A71728A"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r>
      <w:tr w:rsidR="000816F1" w:rsidRPr="00091562" w14:paraId="2F041A58" w14:textId="77777777" w:rsidTr="000816F1">
        <w:trPr>
          <w:trHeight w:val="300"/>
        </w:trPr>
        <w:tc>
          <w:tcPr>
            <w:tcW w:w="2985" w:type="dxa"/>
            <w:tcBorders>
              <w:top w:val="nil"/>
              <w:left w:val="single" w:sz="4" w:space="0" w:color="auto"/>
              <w:bottom w:val="dashed" w:sz="4" w:space="0" w:color="auto"/>
              <w:right w:val="nil"/>
            </w:tcBorders>
            <w:shd w:val="clear" w:color="auto" w:fill="auto"/>
            <w:noWrap/>
            <w:vAlign w:val="bottom"/>
            <w:hideMark/>
          </w:tcPr>
          <w:p w14:paraId="3192BB8C"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c>
          <w:tcPr>
            <w:tcW w:w="4271" w:type="dxa"/>
            <w:tcBorders>
              <w:top w:val="nil"/>
              <w:left w:val="single" w:sz="4" w:space="0" w:color="auto"/>
              <w:bottom w:val="dashed" w:sz="4" w:space="0" w:color="auto"/>
              <w:right w:val="single" w:sz="4" w:space="0" w:color="auto"/>
            </w:tcBorders>
            <w:shd w:val="clear" w:color="auto" w:fill="auto"/>
            <w:noWrap/>
            <w:vAlign w:val="bottom"/>
            <w:hideMark/>
          </w:tcPr>
          <w:p w14:paraId="6531A906"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c>
          <w:tcPr>
            <w:tcW w:w="3257" w:type="dxa"/>
            <w:tcBorders>
              <w:top w:val="nil"/>
              <w:left w:val="nil"/>
              <w:bottom w:val="dashed" w:sz="4" w:space="0" w:color="auto"/>
              <w:right w:val="single" w:sz="4" w:space="0" w:color="auto"/>
            </w:tcBorders>
            <w:shd w:val="clear" w:color="auto" w:fill="auto"/>
            <w:noWrap/>
            <w:vAlign w:val="bottom"/>
            <w:hideMark/>
          </w:tcPr>
          <w:p w14:paraId="3D2E29BD"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r>
      <w:tr w:rsidR="000816F1" w:rsidRPr="00091562" w14:paraId="23D45DBE" w14:textId="77777777" w:rsidTr="000816F1">
        <w:trPr>
          <w:trHeight w:val="300"/>
        </w:trPr>
        <w:tc>
          <w:tcPr>
            <w:tcW w:w="2985" w:type="dxa"/>
            <w:tcBorders>
              <w:top w:val="nil"/>
              <w:left w:val="single" w:sz="4" w:space="0" w:color="auto"/>
              <w:bottom w:val="single" w:sz="4" w:space="0" w:color="auto"/>
              <w:right w:val="nil"/>
            </w:tcBorders>
            <w:shd w:val="clear" w:color="auto" w:fill="auto"/>
            <w:noWrap/>
            <w:vAlign w:val="bottom"/>
            <w:hideMark/>
          </w:tcPr>
          <w:p w14:paraId="4B735DE9"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c>
          <w:tcPr>
            <w:tcW w:w="4271" w:type="dxa"/>
            <w:tcBorders>
              <w:top w:val="nil"/>
              <w:left w:val="single" w:sz="4" w:space="0" w:color="auto"/>
              <w:bottom w:val="single" w:sz="4" w:space="0" w:color="auto"/>
              <w:right w:val="single" w:sz="4" w:space="0" w:color="auto"/>
            </w:tcBorders>
            <w:shd w:val="clear" w:color="auto" w:fill="auto"/>
            <w:noWrap/>
            <w:vAlign w:val="bottom"/>
            <w:hideMark/>
          </w:tcPr>
          <w:p w14:paraId="23E69979"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c>
          <w:tcPr>
            <w:tcW w:w="3257" w:type="dxa"/>
            <w:tcBorders>
              <w:top w:val="nil"/>
              <w:left w:val="nil"/>
              <w:bottom w:val="single" w:sz="4" w:space="0" w:color="auto"/>
              <w:right w:val="single" w:sz="4" w:space="0" w:color="auto"/>
            </w:tcBorders>
            <w:shd w:val="clear" w:color="auto" w:fill="auto"/>
            <w:noWrap/>
            <w:vAlign w:val="bottom"/>
            <w:hideMark/>
          </w:tcPr>
          <w:p w14:paraId="609A8B06" w14:textId="77777777" w:rsidR="000816F1" w:rsidRPr="00091562" w:rsidRDefault="000816F1" w:rsidP="000816F1">
            <w:pPr>
              <w:spacing w:after="0" w:line="240" w:lineRule="auto"/>
              <w:rPr>
                <w:rFonts w:ascii="Calibri" w:eastAsia="Times New Roman" w:hAnsi="Calibri" w:cs="Calibri"/>
                <w:color w:val="000000"/>
              </w:rPr>
            </w:pPr>
            <w:r w:rsidRPr="00091562">
              <w:rPr>
                <w:rFonts w:ascii="Calibri" w:eastAsia="Times New Roman" w:hAnsi="Calibri" w:cs="Calibri"/>
                <w:color w:val="000000"/>
              </w:rPr>
              <w:t> </w:t>
            </w:r>
          </w:p>
        </w:tc>
      </w:tr>
    </w:tbl>
    <w:p w14:paraId="251CFF77" w14:textId="77777777" w:rsidR="008B1562" w:rsidRDefault="008B1562" w:rsidP="00091562">
      <w:pPr>
        <w:pStyle w:val="ListParagraph"/>
        <w:ind w:left="1080"/>
      </w:pPr>
    </w:p>
    <w:p w14:paraId="64814FF8" w14:textId="77777777" w:rsidR="008B1562" w:rsidRDefault="008B1562" w:rsidP="00091562">
      <w:pPr>
        <w:pStyle w:val="ListParagraph"/>
        <w:ind w:left="1080"/>
      </w:pPr>
    </w:p>
    <w:p w14:paraId="4FE5D1D5" w14:textId="77777777" w:rsidR="008B1562" w:rsidRDefault="008B1562" w:rsidP="00091562">
      <w:pPr>
        <w:pStyle w:val="ListParagraph"/>
        <w:ind w:left="1080"/>
      </w:pPr>
    </w:p>
    <w:p w14:paraId="3EAFB212" w14:textId="77777777" w:rsidR="008B1562" w:rsidRDefault="008B1562" w:rsidP="00091562">
      <w:pPr>
        <w:pStyle w:val="ListParagraph"/>
        <w:ind w:left="1080"/>
      </w:pPr>
    </w:p>
    <w:p w14:paraId="754F2045" w14:textId="77777777" w:rsidR="008B1562" w:rsidRDefault="008B1562" w:rsidP="00091562">
      <w:pPr>
        <w:pStyle w:val="ListParagraph"/>
        <w:ind w:left="1080"/>
      </w:pPr>
    </w:p>
    <w:p w14:paraId="7795FF0F" w14:textId="77777777" w:rsidR="008B1562" w:rsidRDefault="008B1562" w:rsidP="00091562">
      <w:pPr>
        <w:pStyle w:val="ListParagraph"/>
        <w:ind w:left="1080"/>
      </w:pPr>
    </w:p>
    <w:p w14:paraId="5066D65D" w14:textId="77777777" w:rsidR="008B1562" w:rsidRDefault="008B1562" w:rsidP="00091562">
      <w:pPr>
        <w:pStyle w:val="ListParagraph"/>
        <w:ind w:left="1080"/>
      </w:pPr>
    </w:p>
    <w:p w14:paraId="143A87A1" w14:textId="77777777" w:rsidR="008B1562" w:rsidRDefault="008B1562" w:rsidP="00091562">
      <w:pPr>
        <w:pStyle w:val="ListParagraph"/>
        <w:ind w:left="1080"/>
      </w:pPr>
    </w:p>
    <w:p w14:paraId="2471D6CD" w14:textId="77777777" w:rsidR="008B1562" w:rsidRDefault="008B1562" w:rsidP="00091562">
      <w:pPr>
        <w:pStyle w:val="ListParagraph"/>
        <w:ind w:left="1080"/>
      </w:pPr>
    </w:p>
    <w:p w14:paraId="3E4A2980" w14:textId="77777777" w:rsidR="008B1562" w:rsidRDefault="008B1562" w:rsidP="00091562">
      <w:pPr>
        <w:pStyle w:val="ListParagraph"/>
        <w:ind w:left="1080"/>
      </w:pPr>
    </w:p>
    <w:p w14:paraId="3E26E1BA" w14:textId="77777777" w:rsidR="008B1562" w:rsidRDefault="008B1562" w:rsidP="00091562">
      <w:pPr>
        <w:pStyle w:val="ListParagraph"/>
        <w:ind w:left="1080"/>
      </w:pPr>
    </w:p>
    <w:p w14:paraId="74AE6852" w14:textId="77777777" w:rsidR="008B1562" w:rsidRDefault="008B1562" w:rsidP="00091562">
      <w:pPr>
        <w:pStyle w:val="ListParagraph"/>
        <w:ind w:left="1080"/>
      </w:pPr>
    </w:p>
    <w:p w14:paraId="61E50421" w14:textId="77777777" w:rsidR="00021744" w:rsidRDefault="00021744" w:rsidP="00091562">
      <w:pPr>
        <w:ind w:left="720"/>
      </w:pPr>
    </w:p>
    <w:sectPr w:rsidR="00021744" w:rsidSect="007C064B">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88825" w14:textId="77777777" w:rsidR="00E849E2" w:rsidRDefault="00E849E2" w:rsidP="007A7C69">
      <w:pPr>
        <w:spacing w:after="0" w:line="240" w:lineRule="auto"/>
      </w:pPr>
      <w:r>
        <w:separator/>
      </w:r>
    </w:p>
  </w:endnote>
  <w:endnote w:type="continuationSeparator" w:id="0">
    <w:p w14:paraId="0741619E" w14:textId="77777777" w:rsidR="00E849E2" w:rsidRDefault="00E849E2" w:rsidP="007A7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953718"/>
      <w:docPartObj>
        <w:docPartGallery w:val="Page Numbers (Bottom of Page)"/>
        <w:docPartUnique/>
      </w:docPartObj>
    </w:sdtPr>
    <w:sdtEndPr>
      <w:rPr>
        <w:noProof/>
      </w:rPr>
    </w:sdtEndPr>
    <w:sdtContent>
      <w:p w14:paraId="36324E0B" w14:textId="77777777" w:rsidR="00F9645F" w:rsidRDefault="00F9645F">
        <w:pPr>
          <w:pStyle w:val="Footer"/>
          <w:jc w:val="right"/>
        </w:pPr>
        <w:r>
          <w:fldChar w:fldCharType="begin"/>
        </w:r>
        <w:r>
          <w:instrText xml:space="preserve"> PAGE   \* MERGEFORMAT </w:instrText>
        </w:r>
        <w:r>
          <w:fldChar w:fldCharType="separate"/>
        </w:r>
        <w:r w:rsidR="000B5BF5">
          <w:rPr>
            <w:noProof/>
          </w:rPr>
          <w:t>5</w:t>
        </w:r>
        <w:r>
          <w:rPr>
            <w:noProof/>
          </w:rPr>
          <w:fldChar w:fldCharType="end"/>
        </w:r>
      </w:p>
    </w:sdtContent>
  </w:sdt>
  <w:p w14:paraId="42E8D888" w14:textId="77777777" w:rsidR="007A7C69" w:rsidRPr="00CC09FE" w:rsidRDefault="007A7C69">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3A23C" w14:textId="77777777" w:rsidR="00E849E2" w:rsidRDefault="00E849E2" w:rsidP="007A7C69">
      <w:pPr>
        <w:spacing w:after="0" w:line="240" w:lineRule="auto"/>
      </w:pPr>
      <w:r>
        <w:separator/>
      </w:r>
    </w:p>
  </w:footnote>
  <w:footnote w:type="continuationSeparator" w:id="0">
    <w:p w14:paraId="25094BA3" w14:textId="77777777" w:rsidR="00E849E2" w:rsidRDefault="00E849E2" w:rsidP="007A7C69">
      <w:pPr>
        <w:spacing w:after="0" w:line="240" w:lineRule="auto"/>
      </w:pPr>
      <w:r>
        <w:continuationSeparator/>
      </w:r>
    </w:p>
  </w:footnote>
  <w:footnote w:id="1">
    <w:p w14:paraId="49E5E027" w14:textId="77777777" w:rsidR="00CC09FE" w:rsidRDefault="00CC09FE">
      <w:pPr>
        <w:pStyle w:val="FootnoteText"/>
      </w:pPr>
      <w:r>
        <w:rPr>
          <w:rStyle w:val="FootnoteReference"/>
        </w:rPr>
        <w:footnoteRef/>
      </w:r>
      <w:r>
        <w:t xml:space="preserve"> This legislation is updated p</w:t>
      </w:r>
      <w:r w:rsidR="00AF20BB">
        <w:t>eriodically but industry</w:t>
      </w:r>
      <w:r w:rsidR="0036688D">
        <w:t>/business</w:t>
      </w:r>
      <w:r w:rsidR="00AF20BB">
        <w:t xml:space="preserve"> involvement has </w:t>
      </w:r>
      <w:r w:rsidR="002274CE">
        <w:t>always been a requ</w:t>
      </w:r>
      <w:r w:rsidR="001E1515">
        <w:t xml:space="preserve">ired element </w:t>
      </w:r>
      <w:r w:rsidR="0036688D">
        <w:t xml:space="preserve">in all </w:t>
      </w:r>
      <w:r w:rsidR="001E1515">
        <w:t>versions of the law.</w:t>
      </w:r>
      <w:r w:rsidR="00AF20BB">
        <w:t xml:space="preserve"> </w:t>
      </w:r>
      <w:r>
        <w:t xml:space="preserve">  </w:t>
      </w:r>
      <w:r w:rsidR="0036688D">
        <w:t xml:space="preserve">This is not anticipated to change.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332E9"/>
    <w:multiLevelType w:val="hybridMultilevel"/>
    <w:tmpl w:val="892E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A4786"/>
    <w:multiLevelType w:val="hybridMultilevel"/>
    <w:tmpl w:val="5B30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B5D20"/>
    <w:multiLevelType w:val="hybridMultilevel"/>
    <w:tmpl w:val="38D0D4DA"/>
    <w:lvl w:ilvl="0" w:tplc="C3E8488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A91A3E"/>
    <w:multiLevelType w:val="hybridMultilevel"/>
    <w:tmpl w:val="F9FE3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12032D"/>
    <w:multiLevelType w:val="hybridMultilevel"/>
    <w:tmpl w:val="1B42F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EE7A83"/>
    <w:multiLevelType w:val="hybridMultilevel"/>
    <w:tmpl w:val="A300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B6D29"/>
    <w:multiLevelType w:val="hybridMultilevel"/>
    <w:tmpl w:val="B50E4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6D21EB"/>
    <w:multiLevelType w:val="hybridMultilevel"/>
    <w:tmpl w:val="FE86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2F17B2"/>
    <w:multiLevelType w:val="hybridMultilevel"/>
    <w:tmpl w:val="7806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5D3636"/>
    <w:multiLevelType w:val="hybridMultilevel"/>
    <w:tmpl w:val="E1D43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F27A30"/>
    <w:multiLevelType w:val="hybridMultilevel"/>
    <w:tmpl w:val="B09A83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F9510D0"/>
    <w:multiLevelType w:val="hybridMultilevel"/>
    <w:tmpl w:val="527E2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60E62B4"/>
    <w:multiLevelType w:val="hybridMultilevel"/>
    <w:tmpl w:val="9C04B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F175EE1"/>
    <w:multiLevelType w:val="hybridMultilevel"/>
    <w:tmpl w:val="4E823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1"/>
  </w:num>
  <w:num w:numId="4">
    <w:abstractNumId w:val="3"/>
  </w:num>
  <w:num w:numId="5">
    <w:abstractNumId w:val="10"/>
  </w:num>
  <w:num w:numId="6">
    <w:abstractNumId w:val="8"/>
  </w:num>
  <w:num w:numId="7">
    <w:abstractNumId w:val="7"/>
  </w:num>
  <w:num w:numId="8">
    <w:abstractNumId w:val="0"/>
  </w:num>
  <w:num w:numId="9">
    <w:abstractNumId w:val="5"/>
  </w:num>
  <w:num w:numId="10">
    <w:abstractNumId w:val="13"/>
  </w:num>
  <w:num w:numId="11">
    <w:abstractNumId w:val="9"/>
  </w:num>
  <w:num w:numId="12">
    <w:abstractNumId w:val="12"/>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64B"/>
    <w:rsid w:val="00003161"/>
    <w:rsid w:val="00021744"/>
    <w:rsid w:val="000816F1"/>
    <w:rsid w:val="00091562"/>
    <w:rsid w:val="000B5BF5"/>
    <w:rsid w:val="000E689E"/>
    <w:rsid w:val="00132C84"/>
    <w:rsid w:val="001C5F5A"/>
    <w:rsid w:val="001E1515"/>
    <w:rsid w:val="002274CE"/>
    <w:rsid w:val="00235741"/>
    <w:rsid w:val="0027487A"/>
    <w:rsid w:val="002C4C7D"/>
    <w:rsid w:val="00330903"/>
    <w:rsid w:val="00332F43"/>
    <w:rsid w:val="0034595C"/>
    <w:rsid w:val="003544CB"/>
    <w:rsid w:val="0036688D"/>
    <w:rsid w:val="00433F72"/>
    <w:rsid w:val="004A0B11"/>
    <w:rsid w:val="004A1F67"/>
    <w:rsid w:val="004B2E87"/>
    <w:rsid w:val="00555266"/>
    <w:rsid w:val="005E3468"/>
    <w:rsid w:val="007126A6"/>
    <w:rsid w:val="007221F8"/>
    <w:rsid w:val="007965E5"/>
    <w:rsid w:val="007A7C69"/>
    <w:rsid w:val="007C064B"/>
    <w:rsid w:val="008164F9"/>
    <w:rsid w:val="0083239D"/>
    <w:rsid w:val="00853482"/>
    <w:rsid w:val="008B1562"/>
    <w:rsid w:val="009321B0"/>
    <w:rsid w:val="009560AE"/>
    <w:rsid w:val="00957E97"/>
    <w:rsid w:val="00A17095"/>
    <w:rsid w:val="00A24DA9"/>
    <w:rsid w:val="00AF20BB"/>
    <w:rsid w:val="00B25ECC"/>
    <w:rsid w:val="00BA1109"/>
    <w:rsid w:val="00BC083B"/>
    <w:rsid w:val="00C16FC7"/>
    <w:rsid w:val="00C554A0"/>
    <w:rsid w:val="00C665AF"/>
    <w:rsid w:val="00CA118D"/>
    <w:rsid w:val="00CC09FE"/>
    <w:rsid w:val="00CD4BE2"/>
    <w:rsid w:val="00D35A3B"/>
    <w:rsid w:val="00DD1705"/>
    <w:rsid w:val="00E0304B"/>
    <w:rsid w:val="00E63F42"/>
    <w:rsid w:val="00E849E2"/>
    <w:rsid w:val="00F22429"/>
    <w:rsid w:val="00F9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D264D"/>
  <w15:docId w15:val="{8C7ADC73-ACD2-4FAA-B0A9-6E132087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64B"/>
    <w:rPr>
      <w:rFonts w:ascii="Tahoma" w:hAnsi="Tahoma" w:cs="Tahoma"/>
      <w:sz w:val="16"/>
      <w:szCs w:val="16"/>
    </w:rPr>
  </w:style>
  <w:style w:type="paragraph" w:styleId="ListParagraph">
    <w:name w:val="List Paragraph"/>
    <w:basedOn w:val="Normal"/>
    <w:uiPriority w:val="34"/>
    <w:qFormat/>
    <w:rsid w:val="00CD4BE2"/>
    <w:pPr>
      <w:ind w:left="720"/>
      <w:contextualSpacing/>
    </w:pPr>
  </w:style>
  <w:style w:type="paragraph" w:styleId="Header">
    <w:name w:val="header"/>
    <w:basedOn w:val="Normal"/>
    <w:link w:val="HeaderChar"/>
    <w:uiPriority w:val="99"/>
    <w:unhideWhenUsed/>
    <w:rsid w:val="007A7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C69"/>
  </w:style>
  <w:style w:type="paragraph" w:styleId="Footer">
    <w:name w:val="footer"/>
    <w:basedOn w:val="Normal"/>
    <w:link w:val="FooterChar"/>
    <w:uiPriority w:val="99"/>
    <w:unhideWhenUsed/>
    <w:rsid w:val="007A7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C69"/>
  </w:style>
  <w:style w:type="paragraph" w:styleId="FootnoteText">
    <w:name w:val="footnote text"/>
    <w:basedOn w:val="Normal"/>
    <w:link w:val="FootnoteTextChar"/>
    <w:uiPriority w:val="99"/>
    <w:semiHidden/>
    <w:unhideWhenUsed/>
    <w:rsid w:val="00CC09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09FE"/>
    <w:rPr>
      <w:sz w:val="20"/>
      <w:szCs w:val="20"/>
    </w:rPr>
  </w:style>
  <w:style w:type="character" w:styleId="FootnoteReference">
    <w:name w:val="footnote reference"/>
    <w:basedOn w:val="DefaultParagraphFont"/>
    <w:uiPriority w:val="99"/>
    <w:semiHidden/>
    <w:unhideWhenUsed/>
    <w:rsid w:val="00CC09FE"/>
    <w:rPr>
      <w:vertAlign w:val="superscript"/>
    </w:rPr>
  </w:style>
  <w:style w:type="character" w:styleId="CommentReference">
    <w:name w:val="annotation reference"/>
    <w:basedOn w:val="DefaultParagraphFont"/>
    <w:uiPriority w:val="99"/>
    <w:semiHidden/>
    <w:unhideWhenUsed/>
    <w:rsid w:val="0034595C"/>
    <w:rPr>
      <w:sz w:val="16"/>
      <w:szCs w:val="16"/>
    </w:rPr>
  </w:style>
  <w:style w:type="paragraph" w:styleId="CommentText">
    <w:name w:val="annotation text"/>
    <w:basedOn w:val="Normal"/>
    <w:link w:val="CommentTextChar"/>
    <w:uiPriority w:val="99"/>
    <w:semiHidden/>
    <w:unhideWhenUsed/>
    <w:rsid w:val="0034595C"/>
    <w:pPr>
      <w:spacing w:line="240" w:lineRule="auto"/>
    </w:pPr>
    <w:rPr>
      <w:sz w:val="20"/>
      <w:szCs w:val="20"/>
    </w:rPr>
  </w:style>
  <w:style w:type="character" w:customStyle="1" w:styleId="CommentTextChar">
    <w:name w:val="Comment Text Char"/>
    <w:basedOn w:val="DefaultParagraphFont"/>
    <w:link w:val="CommentText"/>
    <w:uiPriority w:val="99"/>
    <w:semiHidden/>
    <w:rsid w:val="0034595C"/>
    <w:rPr>
      <w:sz w:val="20"/>
      <w:szCs w:val="20"/>
    </w:rPr>
  </w:style>
  <w:style w:type="paragraph" w:styleId="CommentSubject">
    <w:name w:val="annotation subject"/>
    <w:basedOn w:val="CommentText"/>
    <w:next w:val="CommentText"/>
    <w:link w:val="CommentSubjectChar"/>
    <w:uiPriority w:val="99"/>
    <w:semiHidden/>
    <w:unhideWhenUsed/>
    <w:rsid w:val="0034595C"/>
    <w:rPr>
      <w:b/>
      <w:bCs/>
    </w:rPr>
  </w:style>
  <w:style w:type="character" w:customStyle="1" w:styleId="CommentSubjectChar">
    <w:name w:val="Comment Subject Char"/>
    <w:basedOn w:val="CommentTextChar"/>
    <w:link w:val="CommentSubject"/>
    <w:uiPriority w:val="99"/>
    <w:semiHidden/>
    <w:rsid w:val="003459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61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7FA52-F98A-4F78-ABC0-C86791BC3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11631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isimage</dc:creator>
  <cp:lastModifiedBy>Adan, Melissa A.</cp:lastModifiedBy>
  <cp:revision>2</cp:revision>
  <dcterms:created xsi:type="dcterms:W3CDTF">2016-02-25T19:40:00Z</dcterms:created>
  <dcterms:modified xsi:type="dcterms:W3CDTF">2016-02-25T19:40:00Z</dcterms:modified>
</cp:coreProperties>
</file>