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0" w:rsidRPr="008F74A2" w:rsidRDefault="00A46F70" w:rsidP="00A46F70">
      <w:pPr>
        <w:pStyle w:val="Normal1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</w:rPr>
        <w:t xml:space="preserve">Palomar College </w:t>
      </w:r>
    </w:p>
    <w:p w:rsidR="00A46F70" w:rsidRPr="008F74A2" w:rsidRDefault="00A46F70" w:rsidP="00A46F70">
      <w:pPr>
        <w:pStyle w:val="Normal1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</w:rPr>
        <w:t>Family and Consumer Science-Nutrition</w:t>
      </w:r>
    </w:p>
    <w:p w:rsidR="00A46F70" w:rsidRPr="008F74A2" w:rsidRDefault="00A46F70" w:rsidP="00A46F70">
      <w:pPr>
        <w:pStyle w:val="Normal1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</w:rPr>
        <w:t>Advisory Committee Minutes from March 18, 2016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 </w:t>
      </w:r>
    </w:p>
    <w:p w:rsidR="00A46F70" w:rsidRPr="008F74A2" w:rsidRDefault="00D14BD3" w:rsidP="00A46F70">
      <w:pPr>
        <w:pStyle w:val="Normal1"/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ATTENDEES</w:t>
      </w:r>
    </w:p>
    <w:p w:rsidR="00A46F70" w:rsidRPr="00BA4E26" w:rsidRDefault="00A46F70" w:rsidP="00BA4E26">
      <w:pPr>
        <w:pStyle w:val="Normal1"/>
        <w:spacing w:after="0" w:line="240" w:lineRule="atLeast"/>
        <w:ind w:left="720"/>
        <w:rPr>
          <w:rStyle w:val="normalchar1"/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BB3F55" w:rsidRPr="008F74A2" w:rsidRDefault="00A46F70" w:rsidP="00BB3F55">
      <w:pPr>
        <w:pStyle w:val="Normal1"/>
        <w:numPr>
          <w:ilvl w:val="0"/>
          <w:numId w:val="1"/>
        </w:numPr>
        <w:spacing w:after="0" w:line="240" w:lineRule="atLeast"/>
        <w:rPr>
          <w:rStyle w:val="normalchar1"/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Sarah Coffin</w:t>
      </w:r>
      <w:r w:rsidR="004D214F">
        <w:rPr>
          <w:rStyle w:val="normalchar1"/>
          <w:rFonts w:ascii="Times New Roman" w:hAnsi="Times New Roman"/>
          <w:sz w:val="24"/>
          <w:szCs w:val="24"/>
        </w:rPr>
        <w:t>, MS, RD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: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="00BA4E26" w:rsidRPr="00BA4E26">
        <w:rPr>
          <w:rStyle w:val="normalchar1"/>
          <w:rFonts w:ascii="Times New Roman" w:hAnsi="Times New Roman"/>
          <w:sz w:val="24"/>
          <w:szCs w:val="24"/>
        </w:rPr>
        <w:t>Health and Wellness Nutrition Educator and Writer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,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Palomar Adjunct</w:t>
      </w:r>
    </w:p>
    <w:p w:rsidR="00BB3F55" w:rsidRPr="008F74A2" w:rsidRDefault="00A46F70" w:rsidP="00BB3F55">
      <w:pPr>
        <w:pStyle w:val="Normal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Danielle DiNorscia</w:t>
      </w:r>
      <w:r w:rsidR="004D214F">
        <w:rPr>
          <w:rStyle w:val="normalchar1"/>
          <w:rFonts w:ascii="Times New Roman" w:hAnsi="Times New Roman"/>
          <w:sz w:val="24"/>
          <w:szCs w:val="24"/>
        </w:rPr>
        <w:t>, MPH, RD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: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="00BA4E26" w:rsidRPr="00BA4E26">
        <w:rPr>
          <w:rStyle w:val="normalchar1"/>
          <w:rFonts w:ascii="Times New Roman" w:hAnsi="Times New Roman"/>
          <w:sz w:val="24"/>
          <w:szCs w:val="24"/>
        </w:rPr>
        <w:t xml:space="preserve">Clinical Dietitian, </w:t>
      </w:r>
      <w:r w:rsidR="00F8005C">
        <w:rPr>
          <w:rStyle w:val="normalchar1"/>
          <w:rFonts w:ascii="Times New Roman" w:hAnsi="Times New Roman"/>
          <w:sz w:val="24"/>
          <w:szCs w:val="24"/>
        </w:rPr>
        <w:t xml:space="preserve">Scripps, </w:t>
      </w:r>
      <w:r w:rsidR="00BA4E26" w:rsidRPr="00BA4E26">
        <w:rPr>
          <w:rStyle w:val="normalchar1"/>
          <w:rFonts w:ascii="Times New Roman" w:hAnsi="Times New Roman"/>
          <w:sz w:val="24"/>
          <w:szCs w:val="24"/>
        </w:rPr>
        <w:t>Palomar</w:t>
      </w:r>
      <w:r w:rsidR="00F8005C" w:rsidRPr="00F8005C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="00F8005C" w:rsidRPr="00BA4E26">
        <w:rPr>
          <w:rStyle w:val="normalchar1"/>
          <w:rFonts w:ascii="Times New Roman" w:hAnsi="Times New Roman"/>
          <w:sz w:val="24"/>
          <w:szCs w:val="24"/>
        </w:rPr>
        <w:t>Adjunct</w:t>
      </w:r>
    </w:p>
    <w:p w:rsidR="00BB3F55" w:rsidRPr="008F74A2" w:rsidRDefault="00A46F70" w:rsidP="00BB3F55">
      <w:pPr>
        <w:pStyle w:val="Normal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Ellen Gowen</w:t>
      </w:r>
      <w:r w:rsidR="004D214F">
        <w:rPr>
          <w:rStyle w:val="normalchar1"/>
          <w:rFonts w:ascii="Times New Roman" w:hAnsi="Times New Roman"/>
          <w:sz w:val="24"/>
          <w:szCs w:val="24"/>
        </w:rPr>
        <w:t>, MS, RD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: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="00BA4E26" w:rsidRPr="00BA4E26">
        <w:rPr>
          <w:rStyle w:val="normalchar1"/>
          <w:rFonts w:ascii="Times New Roman" w:hAnsi="Times New Roman"/>
          <w:sz w:val="24"/>
          <w:szCs w:val="24"/>
        </w:rPr>
        <w:t>North County Health Services WIC Program Manager</w:t>
      </w:r>
    </w:p>
    <w:p w:rsidR="00BB3F55" w:rsidRPr="008F74A2" w:rsidRDefault="004D214F" w:rsidP="00BB3F55">
      <w:pPr>
        <w:pStyle w:val="Normal1"/>
        <w:numPr>
          <w:ilvl w:val="0"/>
          <w:numId w:val="1"/>
        </w:numPr>
        <w:spacing w:after="0" w:line="240" w:lineRule="atLeast"/>
        <w:rPr>
          <w:rStyle w:val="normalchar1"/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 xml:space="preserve">Dr. 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Margaret Gunther:</w:t>
      </w:r>
      <w:r w:rsidR="00705D2D" w:rsidRPr="008F74A2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="00BA4E26" w:rsidRPr="00BA4E26">
        <w:rPr>
          <w:rStyle w:val="normalchar1"/>
          <w:rFonts w:ascii="Times New Roman" w:hAnsi="Times New Roman"/>
          <w:sz w:val="24"/>
          <w:szCs w:val="24"/>
        </w:rPr>
        <w:t>Professor Emeritus, Palomar College</w:t>
      </w:r>
    </w:p>
    <w:p w:rsidR="00BB3F55" w:rsidRPr="008F74A2" w:rsidRDefault="00BB3F55" w:rsidP="00BB3F55">
      <w:pPr>
        <w:pStyle w:val="Normal1"/>
        <w:numPr>
          <w:ilvl w:val="0"/>
          <w:numId w:val="1"/>
        </w:numPr>
        <w:spacing w:after="0" w:line="240" w:lineRule="atLeast"/>
        <w:rPr>
          <w:rStyle w:val="normalchar1"/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Jessica Keene</w:t>
      </w:r>
      <w:r w:rsidR="004D214F">
        <w:rPr>
          <w:rStyle w:val="normalchar1"/>
          <w:rFonts w:ascii="Times New Roman" w:hAnsi="Times New Roman"/>
          <w:sz w:val="24"/>
          <w:szCs w:val="24"/>
        </w:rPr>
        <w:t>, MS, RD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: </w:t>
      </w:r>
      <w:r w:rsidR="00BA4E26" w:rsidRPr="00BA4E26">
        <w:rPr>
          <w:rStyle w:val="normalchar1"/>
          <w:rFonts w:ascii="Times New Roman" w:hAnsi="Times New Roman"/>
          <w:sz w:val="24"/>
          <w:szCs w:val="24"/>
        </w:rPr>
        <w:t>Menu Systems Development Dietitian, San Diego Unified School District</w:t>
      </w:r>
    </w:p>
    <w:p w:rsidR="00BB3F55" w:rsidRPr="00BA4E26" w:rsidRDefault="00A46F70" w:rsidP="00BB3F55">
      <w:pPr>
        <w:pStyle w:val="Normal1"/>
        <w:numPr>
          <w:ilvl w:val="0"/>
          <w:numId w:val="1"/>
        </w:numPr>
        <w:spacing w:after="0" w:line="240" w:lineRule="atLeast"/>
        <w:rPr>
          <w:rStyle w:val="normalchar1"/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 xml:space="preserve">Mary </w:t>
      </w:r>
      <w:proofErr w:type="spellStart"/>
      <w:r w:rsidRPr="008F74A2">
        <w:rPr>
          <w:rStyle w:val="normalchar1"/>
          <w:rFonts w:ascii="Times New Roman" w:hAnsi="Times New Roman"/>
          <w:sz w:val="24"/>
          <w:szCs w:val="24"/>
        </w:rPr>
        <w:t>Sammer</w:t>
      </w:r>
      <w:proofErr w:type="spellEnd"/>
      <w:r w:rsidR="004D214F">
        <w:rPr>
          <w:rStyle w:val="normalchar1"/>
          <w:rFonts w:ascii="Times New Roman" w:hAnsi="Times New Roman"/>
          <w:sz w:val="24"/>
          <w:szCs w:val="24"/>
        </w:rPr>
        <w:t>, MS, RD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: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="00BA4E26" w:rsidRPr="00BA4E26">
        <w:rPr>
          <w:rStyle w:val="normalchar1"/>
          <w:rFonts w:ascii="Times New Roman" w:hAnsi="Times New Roman"/>
          <w:sz w:val="24"/>
          <w:szCs w:val="24"/>
        </w:rPr>
        <w:t>VP Nutrition Services, WIC Program</w:t>
      </w:r>
    </w:p>
    <w:p w:rsidR="00BB3F55" w:rsidRPr="008F74A2" w:rsidRDefault="00BB3F55" w:rsidP="00BB3F55">
      <w:pPr>
        <w:pStyle w:val="Normal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Joan Rupp</w:t>
      </w:r>
      <w:r w:rsidR="004D214F">
        <w:rPr>
          <w:rStyle w:val="normalchar1"/>
          <w:rFonts w:ascii="Times New Roman" w:hAnsi="Times New Roman"/>
          <w:sz w:val="24"/>
          <w:szCs w:val="24"/>
        </w:rPr>
        <w:t>, MS, RD</w:t>
      </w:r>
      <w:r w:rsidRPr="008F74A2">
        <w:rPr>
          <w:rStyle w:val="normalchar1"/>
          <w:rFonts w:ascii="Times New Roman" w:hAnsi="Times New Roman"/>
          <w:sz w:val="24"/>
          <w:szCs w:val="24"/>
        </w:rPr>
        <w:t>: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="00BA4E26" w:rsidRPr="00BA4E26">
        <w:rPr>
          <w:rStyle w:val="normalchar1"/>
          <w:rFonts w:ascii="Times New Roman" w:hAnsi="Times New Roman"/>
          <w:sz w:val="24"/>
          <w:szCs w:val="24"/>
        </w:rPr>
        <w:t>Director, Didactic Program in Dietetics, San Diego State University</w:t>
      </w:r>
    </w:p>
    <w:p w:rsidR="00BB3F55" w:rsidRPr="008F74A2" w:rsidRDefault="00BB3F55" w:rsidP="00BB3F55">
      <w:pPr>
        <w:pStyle w:val="Normal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Lindsay Yau</w:t>
      </w:r>
      <w:r w:rsidR="004D214F">
        <w:rPr>
          <w:rStyle w:val="normalchar1"/>
          <w:rFonts w:ascii="Times New Roman" w:hAnsi="Times New Roman"/>
          <w:sz w:val="24"/>
          <w:szCs w:val="24"/>
        </w:rPr>
        <w:t>, MS, RD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: </w:t>
      </w:r>
      <w:r w:rsidR="00BA4E26" w:rsidRPr="00BA4E26">
        <w:rPr>
          <w:rStyle w:val="normalchar1"/>
          <w:rFonts w:ascii="Times New Roman" w:hAnsi="Times New Roman"/>
          <w:sz w:val="24"/>
          <w:szCs w:val="24"/>
        </w:rPr>
        <w:t>Registered Dietitian, Family Health Centers of San Diego</w:t>
      </w:r>
      <w:r w:rsidR="00BA4E26">
        <w:rPr>
          <w:rStyle w:val="normalchar1"/>
          <w:rFonts w:ascii="Times New Roman" w:hAnsi="Times New Roman"/>
          <w:sz w:val="24"/>
          <w:szCs w:val="24"/>
        </w:rPr>
        <w:t xml:space="preserve">, </w:t>
      </w:r>
      <w:r w:rsidRPr="008F74A2">
        <w:rPr>
          <w:rStyle w:val="normalchar1"/>
          <w:rFonts w:ascii="Times New Roman" w:hAnsi="Times New Roman"/>
          <w:sz w:val="24"/>
          <w:szCs w:val="24"/>
        </w:rPr>
        <w:t>Palomar Adjunct, Department SLO Facilitato</w:t>
      </w:r>
      <w:bookmarkStart w:id="0" w:name="_GoBack"/>
      <w:r w:rsidRPr="008F74A2">
        <w:rPr>
          <w:rStyle w:val="normalchar1"/>
          <w:rFonts w:ascii="Times New Roman" w:hAnsi="Times New Roman"/>
          <w:sz w:val="24"/>
          <w:szCs w:val="24"/>
        </w:rPr>
        <w:t>r</w:t>
      </w:r>
      <w:bookmarkEnd w:id="0"/>
      <w:r w:rsidRPr="008F74A2">
        <w:rPr>
          <w:rStyle w:val="normalchar1"/>
          <w:rFonts w:ascii="Times New Roman" w:hAnsi="Times New Roman"/>
          <w:sz w:val="24"/>
          <w:szCs w:val="24"/>
        </w:rPr>
        <w:t> </w:t>
      </w:r>
    </w:p>
    <w:p w:rsidR="00A46F70" w:rsidRPr="008F74A2" w:rsidRDefault="00BB3F55" w:rsidP="00BB3F55">
      <w:pPr>
        <w:pStyle w:val="Normal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S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olange </w:t>
      </w:r>
      <w:proofErr w:type="spellStart"/>
      <w:r w:rsidR="00A46F70" w:rsidRPr="008F74A2">
        <w:rPr>
          <w:rStyle w:val="normalchar1"/>
          <w:rFonts w:ascii="Times New Roman" w:hAnsi="Times New Roman"/>
          <w:sz w:val="24"/>
          <w:szCs w:val="24"/>
        </w:rPr>
        <w:t>Bushra</w:t>
      </w:r>
      <w:proofErr w:type="spellEnd"/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Pr="008F74A2">
        <w:rPr>
          <w:rStyle w:val="normalchar1"/>
          <w:rFonts w:ascii="Times New Roman" w:hAnsi="Times New Roman"/>
          <w:sz w:val="24"/>
          <w:szCs w:val="24"/>
        </w:rPr>
        <w:t>Wasef</w:t>
      </w:r>
      <w:r w:rsidR="004D214F">
        <w:rPr>
          <w:rStyle w:val="normalchar1"/>
          <w:rFonts w:ascii="Times New Roman" w:hAnsi="Times New Roman"/>
          <w:sz w:val="24"/>
          <w:szCs w:val="24"/>
        </w:rPr>
        <w:t xml:space="preserve">, </w:t>
      </w:r>
      <w:r w:rsidR="00F8005C">
        <w:rPr>
          <w:rStyle w:val="normalchar1"/>
          <w:rFonts w:ascii="Times New Roman" w:hAnsi="Times New Roman"/>
          <w:sz w:val="24"/>
          <w:szCs w:val="24"/>
        </w:rPr>
        <w:t xml:space="preserve">MS, </w:t>
      </w:r>
      <w:r w:rsidR="004D214F">
        <w:rPr>
          <w:rStyle w:val="normalchar1"/>
          <w:rFonts w:ascii="Times New Roman" w:hAnsi="Times New Roman"/>
          <w:sz w:val="24"/>
          <w:szCs w:val="24"/>
        </w:rPr>
        <w:t>RD</w:t>
      </w:r>
      <w:r w:rsidRPr="008F74A2">
        <w:rPr>
          <w:rStyle w:val="normalchar1"/>
          <w:rFonts w:ascii="Times New Roman" w:hAnsi="Times New Roman"/>
          <w:sz w:val="24"/>
          <w:szCs w:val="24"/>
        </w:rPr>
        <w:t>: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Associate Professor, 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>FCS-Nutrition Program Director</w:t>
      </w:r>
      <w:r w:rsidRPr="008F74A2">
        <w:rPr>
          <w:rStyle w:val="normalchar1"/>
          <w:rFonts w:ascii="Times New Roman" w:hAnsi="Times New Roman"/>
          <w:sz w:val="24"/>
          <w:szCs w:val="24"/>
        </w:rPr>
        <w:t>, Department Chair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at Palomar College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WELCOME AND INTRODUCTIONS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 xml:space="preserve">Solange </w:t>
      </w:r>
      <w:r w:rsidR="00705D2D" w:rsidRPr="008F74A2">
        <w:rPr>
          <w:rStyle w:val="normalchar1"/>
          <w:rFonts w:ascii="Times New Roman" w:hAnsi="Times New Roman"/>
          <w:sz w:val="24"/>
          <w:szCs w:val="24"/>
        </w:rPr>
        <w:t>welcomed the attendees thanked them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for attending.  She introduced herself and asked that everyone introduce themselves and their job description.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STATEMENT OF PURPOSE</w:t>
      </w:r>
    </w:p>
    <w:p w:rsidR="00A46F70" w:rsidRPr="008F74A2" w:rsidRDefault="00A46F70" w:rsidP="00A46F70">
      <w:pPr>
        <w:pStyle w:val="Normal1"/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 </w:t>
      </w:r>
      <w:r w:rsidRPr="008F74A2">
        <w:rPr>
          <w:rFonts w:ascii="Times New Roman" w:hAnsi="Times New Roman"/>
          <w:sz w:val="24"/>
          <w:szCs w:val="24"/>
        </w:rPr>
        <w:br/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Solange reminded everyone that the purpose of the committee was to gather feedback and </w:t>
      </w:r>
      <w:r w:rsidR="00B87C7A" w:rsidRPr="008F74A2">
        <w:rPr>
          <w:rStyle w:val="normalchar1"/>
          <w:rFonts w:ascii="Times New Roman" w:hAnsi="Times New Roman"/>
          <w:sz w:val="24"/>
          <w:szCs w:val="24"/>
        </w:rPr>
        <w:t xml:space="preserve">insight from the members to 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impact the direction of the program and the </w:t>
      </w:r>
      <w:r w:rsidR="00B87C7A" w:rsidRPr="008F74A2">
        <w:rPr>
          <w:rStyle w:val="normalchar1"/>
          <w:rFonts w:ascii="Times New Roman" w:hAnsi="Times New Roman"/>
          <w:sz w:val="24"/>
          <w:szCs w:val="24"/>
        </w:rPr>
        <w:t xml:space="preserve">way </w:t>
      </w:r>
      <w:r w:rsidRPr="008F74A2">
        <w:rPr>
          <w:rStyle w:val="normalchar1"/>
          <w:rFonts w:ascii="Times New Roman" w:hAnsi="Times New Roman"/>
          <w:sz w:val="24"/>
          <w:szCs w:val="24"/>
        </w:rPr>
        <w:t>students</w:t>
      </w:r>
      <w:r w:rsidR="00B87C7A" w:rsidRPr="008F74A2">
        <w:rPr>
          <w:rStyle w:val="normalchar1"/>
          <w:rFonts w:ascii="Times New Roman" w:hAnsi="Times New Roman"/>
          <w:sz w:val="24"/>
          <w:szCs w:val="24"/>
        </w:rPr>
        <w:t xml:space="preserve"> are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served.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PROGRAM UPDATES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DE2D28">
      <w:pPr>
        <w:pStyle w:val="list0020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list0020paragraphchar1"/>
          <w:rFonts w:ascii="Times New Roman" w:hAnsi="Times New Roman"/>
          <w:b/>
          <w:bCs/>
          <w:sz w:val="24"/>
          <w:szCs w:val="24"/>
        </w:rPr>
        <w:t xml:space="preserve">Enrollment: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Enrollment is doing great.  We are at 95+ percent full.  However, Palomar is going through a period of transition where enrollment </w:t>
      </w:r>
      <w:r w:rsidR="003B1355" w:rsidRPr="008F74A2">
        <w:rPr>
          <w:rStyle w:val="list0020paragraphchar1"/>
          <w:rFonts w:ascii="Times New Roman" w:hAnsi="Times New Roman"/>
          <w:sz w:val="24"/>
          <w:szCs w:val="24"/>
        </w:rPr>
        <w:t xml:space="preserve">will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>stay stable and additional sections will not be offered.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STUDENT INTEREST AND ACHIEVEMENTS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DE2D28">
      <w:pPr>
        <w:pStyle w:val="list0020paragraph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list0020paragraphchar1"/>
          <w:rFonts w:ascii="Times New Roman" w:hAnsi="Times New Roman"/>
          <w:b/>
          <w:bCs/>
          <w:sz w:val="24"/>
          <w:szCs w:val="24"/>
        </w:rPr>
        <w:t xml:space="preserve">Student Interest: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On Friday, 3/11, from 12:00pm to 4:00pm, we held the Nutrition Majors Info Session where 25 people attended and learned what it takes to become a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lastRenderedPageBreak/>
        <w:t>Registered Dietitian and what they should start doing now while at Palomar College.  This is a sizable group, and interest in nutrition is growing.  A number of students have already followed up with Solange to get more involved in Nutrition at Palomar and receive</w:t>
      </w:r>
      <w:r w:rsidR="003B1355" w:rsidRPr="008F74A2">
        <w:rPr>
          <w:rStyle w:val="list0020paragraphchar1"/>
          <w:rFonts w:ascii="Times New Roman" w:hAnsi="Times New Roman"/>
          <w:sz w:val="24"/>
          <w:szCs w:val="24"/>
        </w:rPr>
        <w:t xml:space="preserve">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>individual advising.</w:t>
      </w:r>
    </w:p>
    <w:p w:rsidR="00A46F70" w:rsidRPr="008F74A2" w:rsidRDefault="00A46F70" w:rsidP="00A46F70">
      <w:pPr>
        <w:pStyle w:val="list0020paragraph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DE2D28" w:rsidRDefault="00A46F70" w:rsidP="00DE2D28">
      <w:pPr>
        <w:pStyle w:val="list0020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list0020paragraphchar1"/>
          <w:rFonts w:ascii="Times New Roman" w:hAnsi="Times New Roman"/>
          <w:b/>
          <w:bCs/>
          <w:sz w:val="24"/>
          <w:szCs w:val="24"/>
        </w:rPr>
        <w:t xml:space="preserve">Achievements: </w:t>
      </w:r>
    </w:p>
    <w:p w:rsidR="00DE2D28" w:rsidRDefault="00A46F70" w:rsidP="00DE2D28">
      <w:pPr>
        <w:pStyle w:val="list0020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E2D28">
        <w:rPr>
          <w:rStyle w:val="list0020paragraphchar1"/>
          <w:rFonts w:ascii="Times New Roman" w:hAnsi="Times New Roman"/>
          <w:sz w:val="24"/>
          <w:szCs w:val="24"/>
        </w:rPr>
        <w:t xml:space="preserve">Two weeks ago the college hosted the CTE Open House, an outreach program for ~350 local high school students.  Ten nutrition students volunteered to do presentations and created 4 stations of educational activities for the high school students.   </w:t>
      </w:r>
    </w:p>
    <w:p w:rsidR="00D312B0" w:rsidRDefault="00A46F70" w:rsidP="00D312B0">
      <w:pPr>
        <w:pStyle w:val="list0020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E2D28">
        <w:rPr>
          <w:rStyle w:val="list0020paragraphchar1"/>
          <w:rFonts w:ascii="Times New Roman" w:hAnsi="Times New Roman"/>
          <w:sz w:val="24"/>
          <w:szCs w:val="24"/>
        </w:rPr>
        <w:t>In two weeks, these students wi</w:t>
      </w:r>
      <w:r w:rsidR="006F2FDB" w:rsidRPr="00DE2D28">
        <w:rPr>
          <w:rStyle w:val="list0020paragraphchar1"/>
          <w:rFonts w:ascii="Times New Roman" w:hAnsi="Times New Roman"/>
          <w:sz w:val="24"/>
          <w:szCs w:val="24"/>
        </w:rPr>
        <w:t xml:space="preserve">ll lead </w:t>
      </w:r>
      <w:r w:rsidRPr="00DE2D28">
        <w:rPr>
          <w:rStyle w:val="list0020paragraphchar1"/>
          <w:rFonts w:ascii="Times New Roman" w:hAnsi="Times New Roman"/>
          <w:sz w:val="24"/>
          <w:szCs w:val="24"/>
        </w:rPr>
        <w:t>t</w:t>
      </w:r>
      <w:r w:rsidR="00F92F3A">
        <w:rPr>
          <w:rStyle w:val="list0020paragraphchar1"/>
          <w:rFonts w:ascii="Times New Roman" w:hAnsi="Times New Roman"/>
          <w:sz w:val="24"/>
          <w:szCs w:val="24"/>
        </w:rPr>
        <w:t xml:space="preserve">wo 45 minute presentations for </w:t>
      </w:r>
      <w:r w:rsidRPr="00DE2D28">
        <w:rPr>
          <w:rStyle w:val="list0020paragraphchar1"/>
          <w:rFonts w:ascii="Times New Roman" w:hAnsi="Times New Roman"/>
          <w:sz w:val="24"/>
          <w:szCs w:val="24"/>
        </w:rPr>
        <w:t>foster youth about eating well within their means. These students are spending many hours on these projects</w:t>
      </w:r>
      <w:r w:rsidR="00BB3F55" w:rsidRPr="00DE2D28">
        <w:rPr>
          <w:rStyle w:val="list0020paragraphchar1"/>
          <w:rFonts w:ascii="Times New Roman" w:hAnsi="Times New Roman"/>
          <w:sz w:val="24"/>
          <w:szCs w:val="24"/>
        </w:rPr>
        <w:t xml:space="preserve"> without receiving credit; they do it</w:t>
      </w:r>
      <w:r w:rsidRPr="00DE2D28">
        <w:rPr>
          <w:rStyle w:val="list0020paragraphchar1"/>
          <w:rFonts w:ascii="Times New Roman" w:hAnsi="Times New Roman"/>
          <w:sz w:val="24"/>
          <w:szCs w:val="24"/>
        </w:rPr>
        <w:t xml:space="preserve"> because they want to. </w:t>
      </w:r>
    </w:p>
    <w:p w:rsidR="00A46F70" w:rsidRPr="00D312B0" w:rsidRDefault="00A46F70" w:rsidP="00D312B0">
      <w:pPr>
        <w:pStyle w:val="list0020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Our goal is to figure out how to package their efforts to he</w:t>
      </w:r>
      <w:r w:rsidR="006F2FDB" w:rsidRPr="00D312B0">
        <w:rPr>
          <w:rStyle w:val="list0020paragraphchar1"/>
          <w:rFonts w:ascii="Times New Roman" w:hAnsi="Times New Roman"/>
          <w:sz w:val="24"/>
          <w:szCs w:val="24"/>
        </w:rPr>
        <w:t xml:space="preserve">lp students build portfolios that will help them </w:t>
      </w:r>
      <w:r w:rsidRPr="00D312B0">
        <w:rPr>
          <w:rStyle w:val="list0020paragraphchar1"/>
          <w:rFonts w:ascii="Times New Roman" w:hAnsi="Times New Roman"/>
          <w:sz w:val="24"/>
          <w:szCs w:val="24"/>
        </w:rPr>
        <w:t>be more competitive applicants f</w:t>
      </w:r>
      <w:r w:rsidR="006F2FDB" w:rsidRPr="00D312B0">
        <w:rPr>
          <w:rStyle w:val="list0020paragraphchar1"/>
          <w:rFonts w:ascii="Times New Roman" w:hAnsi="Times New Roman"/>
          <w:sz w:val="24"/>
          <w:szCs w:val="24"/>
        </w:rPr>
        <w:t>or transfer and employment</w:t>
      </w:r>
      <w:r w:rsidRPr="00D312B0">
        <w:rPr>
          <w:rStyle w:val="list0020paragraphchar1"/>
          <w:rFonts w:ascii="Times New Roman" w:hAnsi="Times New Roman"/>
          <w:sz w:val="24"/>
          <w:szCs w:val="24"/>
        </w:rPr>
        <w:t>. Joan Rupp mentioned that DPD stud</w:t>
      </w:r>
      <w:r w:rsidR="00B234ED" w:rsidRPr="00D312B0">
        <w:rPr>
          <w:rStyle w:val="list0020paragraphchar1"/>
          <w:rFonts w:ascii="Times New Roman" w:hAnsi="Times New Roman"/>
          <w:sz w:val="24"/>
          <w:szCs w:val="24"/>
        </w:rPr>
        <w:t xml:space="preserve">ents have online portfolios </w:t>
      </w:r>
      <w:r w:rsidRPr="00D312B0">
        <w:rPr>
          <w:rStyle w:val="list0020paragraphchar1"/>
          <w:rFonts w:ascii="Times New Roman" w:hAnsi="Times New Roman"/>
          <w:sz w:val="24"/>
          <w:szCs w:val="24"/>
        </w:rPr>
        <w:t xml:space="preserve">that Nutrition students should started working with.  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CURRENT COURSE OFFERINGS/PROGRAM UPDATE</w:t>
      </w:r>
      <w:r w:rsidR="00314EDB"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S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314EDB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 xml:space="preserve">We now have </w:t>
      </w:r>
      <w:r w:rsidR="00D55F3D" w:rsidRPr="008F74A2">
        <w:rPr>
          <w:rStyle w:val="normalchar1"/>
          <w:rFonts w:ascii="Times New Roman" w:hAnsi="Times New Roman"/>
          <w:sz w:val="24"/>
          <w:szCs w:val="24"/>
        </w:rPr>
        <w:t>the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Nutrition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discipline 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in the catalog.  However, 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>there is no As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sociate’s Degree yet 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due to 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paperwork being held up at the s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tate level.  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E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>ventually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,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we wil</w:t>
      </w:r>
      <w:r w:rsidRPr="008F74A2">
        <w:rPr>
          <w:rStyle w:val="normalchar1"/>
          <w:rFonts w:ascii="Times New Roman" w:hAnsi="Times New Roman"/>
          <w:sz w:val="24"/>
          <w:szCs w:val="24"/>
        </w:rPr>
        <w:t>l offer the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NUTR Associate’s Degree.  Currently</w:t>
      </w:r>
      <w:r w:rsidRPr="008F74A2">
        <w:rPr>
          <w:rStyle w:val="normalchar1"/>
          <w:rFonts w:ascii="Times New Roman" w:hAnsi="Times New Roman"/>
          <w:sz w:val="24"/>
          <w:szCs w:val="24"/>
        </w:rPr>
        <w:t>,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our students do hav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e the option to major in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University Studies: Math &amp; Science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,</w:t>
      </w:r>
      <w:r w:rsidR="00D55F3D" w:rsidRPr="008F74A2">
        <w:rPr>
          <w:rStyle w:val="normalchar1"/>
          <w:rFonts w:ascii="Times New Roman" w:hAnsi="Times New Roman"/>
          <w:sz w:val="24"/>
          <w:szCs w:val="24"/>
        </w:rPr>
        <w:t xml:space="preserve"> and it includes the lower division coursework required for transfer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.  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INSTRUCTIONAL RESOURES/OPPORTUNITES</w:t>
      </w: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</w:rPr>
        <w:t> </w:t>
      </w:r>
      <w:r w:rsidRPr="008F74A2">
        <w:rPr>
          <w:rFonts w:ascii="Times New Roman" w:hAnsi="Times New Roman"/>
          <w:b/>
          <w:bCs/>
          <w:sz w:val="24"/>
          <w:szCs w:val="24"/>
        </w:rPr>
        <w:br/>
      </w:r>
      <w:r w:rsidRPr="008F74A2">
        <w:rPr>
          <w:rStyle w:val="normalchar1"/>
          <w:rFonts w:ascii="Times New Roman" w:hAnsi="Times New Roman"/>
          <w:sz w:val="24"/>
          <w:szCs w:val="24"/>
        </w:rPr>
        <w:t>Solange noted that the committee would discuss this agenda item later, if time permitted.  Unfortunately time did not permit.</w:t>
      </w:r>
    </w:p>
    <w:p w:rsidR="00A46F70" w:rsidRPr="008F74A2" w:rsidRDefault="00A46F70" w:rsidP="00BB3F55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 </w:t>
      </w: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LABOR MARKET UPDATE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Solange stated that despite fewer internship opportunities in the field, there are a lot of opportunities in the job market for Registered Dieti</w:t>
      </w:r>
      <w:r w:rsidR="00A42B9D" w:rsidRPr="008F74A2">
        <w:rPr>
          <w:rStyle w:val="normalchar1"/>
          <w:rFonts w:ascii="Times New Roman" w:hAnsi="Times New Roman"/>
          <w:sz w:val="24"/>
          <w:szCs w:val="24"/>
        </w:rPr>
        <w:t>t</w:t>
      </w:r>
      <w:r w:rsidRPr="008F74A2">
        <w:rPr>
          <w:rStyle w:val="normalchar1"/>
          <w:rFonts w:ascii="Times New Roman" w:hAnsi="Times New Roman"/>
          <w:sz w:val="24"/>
          <w:szCs w:val="24"/>
        </w:rPr>
        <w:t>ians.  The difficulty is for those students</w:t>
      </w:r>
      <w:r w:rsidR="00A42B9D" w:rsidRPr="008F74A2">
        <w:rPr>
          <w:rStyle w:val="normalchar1"/>
          <w:rFonts w:ascii="Times New Roman" w:hAnsi="Times New Roman"/>
          <w:sz w:val="24"/>
          <w:szCs w:val="24"/>
        </w:rPr>
        <w:t xml:space="preserve"> who do not want to transfer but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want to get into the labor market.  We are now looking into training for both types of students.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ACTIONS TAKEN SINCE LAST MEETING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BB3F55" w:rsidP="00A46F70">
      <w:pPr>
        <w:pStyle w:val="Normal1"/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 xml:space="preserve">Last year, the advisory committee voiced concern that students were potentially not being adequately prepared if they took NUTR/HE 165: Fundamentals of Nutrition offered by Health </w:t>
      </w:r>
      <w:r w:rsidRPr="008F74A2">
        <w:rPr>
          <w:rStyle w:val="normalchar1"/>
          <w:rFonts w:ascii="Times New Roman" w:hAnsi="Times New Roman"/>
          <w:sz w:val="24"/>
          <w:szCs w:val="24"/>
        </w:rPr>
        <w:lastRenderedPageBreak/>
        <w:t xml:space="preserve">Education instructors who do not meet the minimum qualifications for Nutrition.  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A meeting was held with Solange, </w:t>
      </w:r>
      <w:r w:rsidRPr="008F74A2">
        <w:rPr>
          <w:rStyle w:val="normalchar1"/>
          <w:rFonts w:ascii="Times New Roman" w:hAnsi="Times New Roman"/>
          <w:sz w:val="24"/>
          <w:szCs w:val="24"/>
        </w:rPr>
        <w:t>Interim Vice President Sourbeer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, 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Interim 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CTE Dean 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Paul Kelly, 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Dean </w:t>
      </w:r>
      <w:r w:rsidRPr="008F74A2">
        <w:rPr>
          <w:rStyle w:val="normalchar1"/>
          <w:rFonts w:ascii="Times New Roman" w:hAnsi="Times New Roman"/>
          <w:sz w:val="24"/>
          <w:szCs w:val="24"/>
        </w:rPr>
        <w:t>Jack Kahn, and Health Education Chair Lacey Craft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regarding th</w:t>
      </w:r>
      <w:r w:rsidRPr="008F74A2">
        <w:rPr>
          <w:rStyle w:val="normalchar1"/>
          <w:rFonts w:ascii="Times New Roman" w:hAnsi="Times New Roman"/>
          <w:sz w:val="24"/>
          <w:szCs w:val="24"/>
        </w:rPr>
        <w:t>is concern.  It was determined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tha</w:t>
      </w:r>
      <w:r w:rsidRPr="008F74A2">
        <w:rPr>
          <w:rStyle w:val="normalchar1"/>
          <w:rFonts w:ascii="Times New Roman" w:hAnsi="Times New Roman"/>
          <w:sz w:val="24"/>
          <w:szCs w:val="24"/>
        </w:rPr>
        <w:t>t de</w:t>
      </w:r>
      <w:r w:rsidR="00F92F3A">
        <w:rPr>
          <w:rStyle w:val="normalchar1"/>
          <w:rFonts w:ascii="Times New Roman" w:hAnsi="Times New Roman"/>
          <w:sz w:val="24"/>
          <w:szCs w:val="24"/>
        </w:rPr>
        <w:t>-</w:t>
      </w:r>
      <w:r w:rsidRPr="008F74A2">
        <w:rPr>
          <w:rStyle w:val="normalchar1"/>
          <w:rFonts w:ascii="Times New Roman" w:hAnsi="Times New Roman"/>
          <w:sz w:val="24"/>
          <w:szCs w:val="24"/>
        </w:rPr>
        <w:t>cross</w:t>
      </w:r>
      <w:r w:rsidR="00F92F3A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Pr="008F74A2">
        <w:rPr>
          <w:rStyle w:val="normalchar1"/>
          <w:rFonts w:ascii="Times New Roman" w:hAnsi="Times New Roman"/>
          <w:sz w:val="24"/>
          <w:szCs w:val="24"/>
        </w:rPr>
        <w:t>listing NUTR 165 and HE 165 wa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>s not an option.  </w:t>
      </w:r>
      <w:r w:rsidR="0095254E" w:rsidRPr="008F74A2">
        <w:rPr>
          <w:rStyle w:val="normalchar1"/>
          <w:rFonts w:ascii="Times New Roman" w:hAnsi="Times New Roman"/>
          <w:sz w:val="24"/>
          <w:szCs w:val="24"/>
        </w:rPr>
        <w:t>As a result, the recommendation was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 to figure how to improve the curriculum and include relevant topics so that it does fulfill the NUTR </w:t>
      </w:r>
      <w:r w:rsidR="0095254E" w:rsidRPr="008F74A2">
        <w:rPr>
          <w:rStyle w:val="normalchar1"/>
          <w:rFonts w:ascii="Times New Roman" w:hAnsi="Times New Roman"/>
          <w:sz w:val="24"/>
          <w:szCs w:val="24"/>
        </w:rPr>
        <w:t>requirements as required</w:t>
      </w:r>
      <w:r w:rsidR="00A46F70" w:rsidRPr="008F74A2">
        <w:rPr>
          <w:rStyle w:val="normalchar1"/>
          <w:rFonts w:ascii="Times New Roman" w:hAnsi="Times New Roman"/>
          <w:sz w:val="24"/>
          <w:szCs w:val="24"/>
        </w:rPr>
        <w:t xml:space="preserve">. 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DISCUSS</w:t>
      </w:r>
      <w:r w:rsidR="003E1D38"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ION POINTS REGARDING NUTR 165 VERSUS</w:t>
      </w: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 xml:space="preserve"> NUTR</w:t>
      </w:r>
      <w:r w:rsidR="00346B4B"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185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D312B0">
      <w:pPr>
        <w:pStyle w:val="list0020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list0020paragraphchar1"/>
          <w:rFonts w:ascii="Times New Roman" w:hAnsi="Times New Roman"/>
          <w:sz w:val="24"/>
          <w:szCs w:val="24"/>
        </w:rPr>
        <w:t>Solange discussed the difference between NUTR 185 and NUTR 165.</w:t>
      </w:r>
      <w:r w:rsidR="00BB3F55" w:rsidRPr="008F74A2">
        <w:rPr>
          <w:rStyle w:val="list0020paragraphchar1"/>
          <w:rFonts w:ascii="Times New Roman" w:hAnsi="Times New Roman"/>
          <w:sz w:val="24"/>
          <w:szCs w:val="24"/>
        </w:rPr>
        <w:t>   She asked for the committee’s</w:t>
      </w:r>
      <w:r w:rsidR="006E2409" w:rsidRPr="008F74A2">
        <w:rPr>
          <w:rStyle w:val="list0020paragraphchar1"/>
          <w:rFonts w:ascii="Times New Roman" w:hAnsi="Times New Roman"/>
          <w:sz w:val="24"/>
          <w:szCs w:val="24"/>
        </w:rPr>
        <w:t xml:space="preserve">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>feedback</w:t>
      </w:r>
      <w:r w:rsidR="00BB3F55" w:rsidRPr="008F74A2">
        <w:rPr>
          <w:rStyle w:val="list0020paragraphchar1"/>
          <w:rFonts w:ascii="Times New Roman" w:hAnsi="Times New Roman"/>
          <w:sz w:val="24"/>
          <w:szCs w:val="24"/>
        </w:rPr>
        <w:t xml:space="preserve"> to determine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 if requiring students to take NUTR 185 instead of NUTR 165 would be better for </w:t>
      </w:r>
      <w:r w:rsidR="006E2409" w:rsidRPr="008F74A2">
        <w:rPr>
          <w:rStyle w:val="list0020paragraphchar1"/>
          <w:rFonts w:ascii="Times New Roman" w:hAnsi="Times New Roman"/>
          <w:sz w:val="24"/>
          <w:szCs w:val="24"/>
        </w:rPr>
        <w:t xml:space="preserve">entry level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>WIC</w:t>
      </w:r>
      <w:r w:rsidR="006E2409" w:rsidRPr="008F74A2">
        <w:rPr>
          <w:rStyle w:val="list0020paragraphchar1"/>
          <w:rFonts w:ascii="Times New Roman" w:hAnsi="Times New Roman"/>
          <w:sz w:val="24"/>
          <w:szCs w:val="24"/>
        </w:rPr>
        <w:t xml:space="preserve"> positions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>.  The consensus was that NUTR 185 would be too</w:t>
      </w:r>
      <w:r w:rsidR="00B368BB" w:rsidRPr="008F74A2">
        <w:rPr>
          <w:rStyle w:val="list0020paragraphchar1"/>
          <w:rFonts w:ascii="Times New Roman" w:hAnsi="Times New Roman"/>
          <w:sz w:val="24"/>
          <w:szCs w:val="24"/>
        </w:rPr>
        <w:t xml:space="preserve"> rigorous, and NUTR 165 should</w:t>
      </w:r>
      <w:r w:rsidR="00BB3F55" w:rsidRPr="008F74A2">
        <w:rPr>
          <w:rStyle w:val="list0020paragraphchar1"/>
          <w:rFonts w:ascii="Times New Roman" w:hAnsi="Times New Roman"/>
          <w:sz w:val="24"/>
          <w:szCs w:val="24"/>
        </w:rPr>
        <w:t xml:space="preserve"> continue to be the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 requirement.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BB3F55" w:rsidP="00D312B0">
      <w:pPr>
        <w:pStyle w:val="list0020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Solange </w:t>
      </w:r>
      <w:r w:rsidR="008C586C" w:rsidRPr="008F74A2">
        <w:rPr>
          <w:rStyle w:val="list0020paragraphchar1"/>
          <w:rFonts w:ascii="Times New Roman" w:hAnsi="Times New Roman"/>
          <w:sz w:val="24"/>
          <w:szCs w:val="24"/>
        </w:rPr>
        <w:t xml:space="preserve">stated that she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intends </w:t>
      </w:r>
      <w:r w:rsidR="00A46F70" w:rsidRPr="008F74A2">
        <w:rPr>
          <w:rStyle w:val="list0020paragraphchar1"/>
          <w:rFonts w:ascii="Times New Roman" w:hAnsi="Times New Roman"/>
          <w:sz w:val="24"/>
          <w:szCs w:val="24"/>
        </w:rPr>
        <w:t xml:space="preserve">to put a notation </w:t>
      </w:r>
      <w:r w:rsidR="008C586C" w:rsidRPr="008F74A2">
        <w:rPr>
          <w:rStyle w:val="list0020paragraphchar1"/>
          <w:rFonts w:ascii="Times New Roman" w:hAnsi="Times New Roman"/>
          <w:sz w:val="24"/>
          <w:szCs w:val="24"/>
        </w:rPr>
        <w:t xml:space="preserve">in the schedule of classes, under NUTR/HE 165, </w:t>
      </w:r>
      <w:r w:rsidR="00A46F70" w:rsidRPr="008F74A2">
        <w:rPr>
          <w:rStyle w:val="list0020paragraphchar1"/>
          <w:rFonts w:ascii="Times New Roman" w:hAnsi="Times New Roman"/>
          <w:sz w:val="24"/>
          <w:szCs w:val="24"/>
        </w:rPr>
        <w:t xml:space="preserve">that states something like “If you want to major in Nutrition, please see an advisor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to determine </w:t>
      </w:r>
      <w:r w:rsidR="00A46F70" w:rsidRPr="008F74A2">
        <w:rPr>
          <w:rStyle w:val="list0020paragraphchar1"/>
          <w:rFonts w:ascii="Times New Roman" w:hAnsi="Times New Roman"/>
          <w:sz w:val="24"/>
          <w:szCs w:val="24"/>
        </w:rPr>
        <w:t xml:space="preserve">if NUTR 185 is a more appropriate course for you.”   The consensus was to </w:t>
      </w:r>
      <w:r w:rsidR="008C586C" w:rsidRPr="008F74A2">
        <w:rPr>
          <w:rStyle w:val="list0020paragraphchar1"/>
          <w:rFonts w:ascii="Times New Roman" w:hAnsi="Times New Roman"/>
          <w:sz w:val="24"/>
          <w:szCs w:val="24"/>
        </w:rPr>
        <w:t>put the note in the catalog and the</w:t>
      </w:r>
      <w:r w:rsidR="00A46F70" w:rsidRPr="008F74A2">
        <w:rPr>
          <w:rStyle w:val="list0020paragraphchar1"/>
          <w:rFonts w:ascii="Times New Roman" w:hAnsi="Times New Roman"/>
          <w:sz w:val="24"/>
          <w:szCs w:val="24"/>
        </w:rPr>
        <w:t xml:space="preserve"> schedule of classes </w:t>
      </w:r>
      <w:r w:rsidR="008C586C" w:rsidRPr="008F74A2">
        <w:rPr>
          <w:rStyle w:val="list0020paragraphchar1"/>
          <w:rFonts w:ascii="Times New Roman" w:hAnsi="Times New Roman"/>
          <w:sz w:val="24"/>
          <w:szCs w:val="24"/>
        </w:rPr>
        <w:t xml:space="preserve">while also 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making announcements </w:t>
      </w:r>
      <w:r w:rsidR="00A46F70" w:rsidRPr="008F74A2">
        <w:rPr>
          <w:rStyle w:val="list0020paragraphchar1"/>
          <w:rFonts w:ascii="Times New Roman" w:hAnsi="Times New Roman"/>
          <w:sz w:val="24"/>
          <w:szCs w:val="24"/>
        </w:rPr>
        <w:t xml:space="preserve">in </w:t>
      </w:r>
      <w:r w:rsidR="008C586C" w:rsidRPr="008F74A2">
        <w:rPr>
          <w:rStyle w:val="list0020paragraphchar1"/>
          <w:rFonts w:ascii="Times New Roman" w:hAnsi="Times New Roman"/>
          <w:sz w:val="24"/>
          <w:szCs w:val="24"/>
        </w:rPr>
        <w:t>NUTR/HE 165 at the beginning of the semester.</w:t>
      </w:r>
    </w:p>
    <w:p w:rsidR="00A46F70" w:rsidRPr="008F74A2" w:rsidRDefault="00A46F70" w:rsidP="00A46F70">
      <w:pPr>
        <w:pStyle w:val="normal00200028web0029"/>
      </w:pPr>
      <w:r w:rsidRPr="008F74A2">
        <w:t> </w:t>
      </w:r>
    </w:p>
    <w:p w:rsidR="00A46F70" w:rsidRPr="008F74A2" w:rsidRDefault="00A46F70" w:rsidP="00A46F70">
      <w:pPr>
        <w:pStyle w:val="normal00200028web0029"/>
      </w:pPr>
      <w:r w:rsidRPr="008F74A2">
        <w:t> </w:t>
      </w:r>
    </w:p>
    <w:p w:rsidR="00A46F70" w:rsidRPr="008F74A2" w:rsidRDefault="00A46F70" w:rsidP="00A46F70">
      <w:pPr>
        <w:pStyle w:val="normal00200028web0029"/>
      </w:pPr>
      <w:r w:rsidRPr="008F74A2">
        <w:rPr>
          <w:rStyle w:val="normal00200028web0029char1"/>
          <w:b/>
          <w:bCs/>
          <w:u w:val="single"/>
        </w:rPr>
        <w:t xml:space="preserve">CURRICULUM REVIEW </w:t>
      </w: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 </w:t>
      </w:r>
      <w:r w:rsidRPr="008F74A2">
        <w:rPr>
          <w:rFonts w:ascii="Times New Roman" w:hAnsi="Times New Roman"/>
          <w:sz w:val="24"/>
          <w:szCs w:val="24"/>
        </w:rPr>
        <w:br/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The committee examined </w:t>
      </w:r>
      <w:r w:rsidR="00203151" w:rsidRPr="008F74A2">
        <w:rPr>
          <w:rStyle w:val="normalchar1"/>
          <w:rFonts w:ascii="Times New Roman" w:hAnsi="Times New Roman"/>
          <w:sz w:val="24"/>
          <w:szCs w:val="24"/>
        </w:rPr>
        <w:t xml:space="preserve">the NUTR 100 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COR </w:t>
      </w:r>
      <w:r w:rsidR="00203151" w:rsidRPr="008F74A2">
        <w:rPr>
          <w:rStyle w:val="normalchar1"/>
          <w:rFonts w:ascii="Times New Roman" w:hAnsi="Times New Roman"/>
          <w:sz w:val="24"/>
          <w:szCs w:val="24"/>
        </w:rPr>
        <w:t>an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d </w:t>
      </w:r>
      <w:r w:rsidR="00203151" w:rsidRPr="008F74A2">
        <w:rPr>
          <w:rStyle w:val="normalchar1"/>
          <w:rFonts w:ascii="Times New Roman" w:hAnsi="Times New Roman"/>
          <w:sz w:val="24"/>
          <w:szCs w:val="24"/>
        </w:rPr>
        <w:t xml:space="preserve">discussed </w:t>
      </w:r>
      <w:r w:rsidRPr="008F74A2">
        <w:rPr>
          <w:rStyle w:val="normalchar1"/>
          <w:rFonts w:ascii="Times New Roman" w:hAnsi="Times New Roman"/>
          <w:sz w:val="24"/>
          <w:szCs w:val="24"/>
        </w:rPr>
        <w:t>possible items to add to the current course modules:</w:t>
      </w:r>
    </w:p>
    <w:p w:rsidR="00A46F70" w:rsidRPr="008F74A2" w:rsidRDefault="00A46F70" w:rsidP="00A46F70">
      <w:pPr>
        <w:pStyle w:val="normal00200028web0029"/>
      </w:pPr>
      <w:r w:rsidRPr="008F74A2">
        <w:t> </w:t>
      </w:r>
    </w:p>
    <w:p w:rsidR="00D312B0" w:rsidRDefault="00BB3F55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list0020paragraphchar1"/>
          <w:rFonts w:ascii="Times New Roman" w:hAnsi="Times New Roman"/>
          <w:sz w:val="24"/>
          <w:szCs w:val="24"/>
        </w:rPr>
        <w:t>Advocacy/</w:t>
      </w:r>
      <w:r w:rsidR="0084127C" w:rsidRPr="008F74A2">
        <w:rPr>
          <w:rStyle w:val="list0020paragraphchar1"/>
          <w:rFonts w:ascii="Times New Roman" w:hAnsi="Times New Roman"/>
          <w:sz w:val="24"/>
          <w:szCs w:val="24"/>
        </w:rPr>
        <w:t>public policy/</w:t>
      </w:r>
      <w:r w:rsidR="00A46F70" w:rsidRPr="008F74A2">
        <w:rPr>
          <w:rStyle w:val="list0020paragraphchar1"/>
          <w:rFonts w:ascii="Times New Roman" w:hAnsi="Times New Roman"/>
          <w:sz w:val="24"/>
          <w:szCs w:val="24"/>
        </w:rPr>
        <w:t xml:space="preserve">letter </w:t>
      </w:r>
      <w:r w:rsidR="0084127C" w:rsidRPr="008F74A2">
        <w:rPr>
          <w:rStyle w:val="list0020paragraphchar1"/>
          <w:rFonts w:ascii="Times New Roman" w:hAnsi="Times New Roman"/>
          <w:sz w:val="24"/>
          <w:szCs w:val="24"/>
        </w:rPr>
        <w:t xml:space="preserve">writing </w:t>
      </w:r>
      <w:r w:rsidR="00A46F70" w:rsidRPr="008F74A2">
        <w:rPr>
          <w:rStyle w:val="list0020paragraphchar1"/>
          <w:rFonts w:ascii="Times New Roman" w:hAnsi="Times New Roman"/>
          <w:sz w:val="24"/>
          <w:szCs w:val="24"/>
        </w:rPr>
        <w:t>to a legislator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 </w:t>
      </w:r>
      <w:r w:rsidR="00CD4AAD" w:rsidRPr="008F74A2">
        <w:rPr>
          <w:rStyle w:val="list0020paragraphchar1"/>
          <w:rFonts w:ascii="Times New Roman" w:hAnsi="Times New Roman"/>
          <w:sz w:val="24"/>
          <w:szCs w:val="24"/>
        </w:rPr>
        <w:t>to take a stand on legislation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 xml:space="preserve"> that ha</w:t>
      </w:r>
      <w:r w:rsidR="00CD4AAD" w:rsidRPr="008F74A2">
        <w:rPr>
          <w:rStyle w:val="list0020paragraphchar1"/>
          <w:rFonts w:ascii="Times New Roman" w:hAnsi="Times New Roman"/>
          <w:sz w:val="24"/>
          <w:szCs w:val="24"/>
        </w:rPr>
        <w:t>s to do with n</w:t>
      </w:r>
      <w:r w:rsidRPr="008F74A2">
        <w:rPr>
          <w:rStyle w:val="list0020paragraphchar1"/>
          <w:rFonts w:ascii="Times New Roman" w:hAnsi="Times New Roman"/>
          <w:sz w:val="24"/>
          <w:szCs w:val="24"/>
        </w:rPr>
        <w:t>utrition</w:t>
      </w:r>
    </w:p>
    <w:p w:rsidR="00D312B0" w:rsidRDefault="003E1D38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Licensed dietitians versus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 xml:space="preserve"> non-licensed </w:t>
      </w:r>
      <w:r w:rsidR="0084127C" w:rsidRPr="00D312B0">
        <w:rPr>
          <w:rStyle w:val="list0020paragraphchar1"/>
          <w:rFonts w:ascii="Times New Roman" w:hAnsi="Times New Roman"/>
          <w:sz w:val="24"/>
          <w:szCs w:val="24"/>
        </w:rPr>
        <w:t xml:space="preserve">dietitians 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>in California</w:t>
      </w:r>
    </w:p>
    <w:p w:rsidR="00D312B0" w:rsidRDefault="00A46F70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 xml:space="preserve">Introduction to grant funded jobs 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>under the career options module</w:t>
      </w:r>
    </w:p>
    <w:p w:rsidR="00D312B0" w:rsidRDefault="00A46F70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 xml:space="preserve">Accurate 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>i</w:t>
      </w:r>
      <w:r w:rsidRPr="00D312B0">
        <w:rPr>
          <w:rStyle w:val="list0020paragraphchar1"/>
          <w:rFonts w:ascii="Times New Roman" w:hAnsi="Times New Roman"/>
          <w:sz w:val="24"/>
          <w:szCs w:val="24"/>
        </w:rPr>
        <w:t>nvento</w:t>
      </w:r>
      <w:r w:rsidR="0084127C" w:rsidRPr="00D312B0">
        <w:rPr>
          <w:rStyle w:val="list0020paragraphchar1"/>
          <w:rFonts w:ascii="Times New Roman" w:hAnsi="Times New Roman"/>
          <w:sz w:val="24"/>
          <w:szCs w:val="24"/>
        </w:rPr>
        <w:t xml:space="preserve">ry control and 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>product</w:t>
      </w:r>
      <w:r w:rsidR="0084127C" w:rsidRPr="00D312B0">
        <w:rPr>
          <w:rStyle w:val="list0020paragraphchar1"/>
          <w:rFonts w:ascii="Times New Roman" w:hAnsi="Times New Roman"/>
          <w:sz w:val="24"/>
          <w:szCs w:val="24"/>
        </w:rPr>
        <w:t xml:space="preserve"> management</w:t>
      </w:r>
    </w:p>
    <w:p w:rsidR="00D312B0" w:rsidRDefault="00A46F70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Calculating y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>ields in large scale production</w:t>
      </w:r>
    </w:p>
    <w:p w:rsidR="00D312B0" w:rsidRDefault="00A46F70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 xml:space="preserve">Weight 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>v</w:t>
      </w:r>
      <w:r w:rsidR="003E1D38" w:rsidRPr="00D312B0">
        <w:rPr>
          <w:rStyle w:val="list0020paragraphchar1"/>
          <w:rFonts w:ascii="Times New Roman" w:hAnsi="Times New Roman"/>
          <w:sz w:val="24"/>
          <w:szCs w:val="24"/>
        </w:rPr>
        <w:t>ersu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>s volume in recipe development</w:t>
      </w:r>
    </w:p>
    <w:p w:rsidR="00D312B0" w:rsidRDefault="00A46F70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 xml:space="preserve">Interpretation of 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>journal a</w:t>
      </w:r>
      <w:r w:rsidRPr="00D312B0">
        <w:rPr>
          <w:rStyle w:val="list0020paragraphchar1"/>
          <w:rFonts w:ascii="Times New Roman" w:hAnsi="Times New Roman"/>
          <w:sz w:val="24"/>
          <w:szCs w:val="24"/>
        </w:rPr>
        <w:t>rticles</w:t>
      </w:r>
    </w:p>
    <w:p w:rsidR="00D312B0" w:rsidRDefault="00BB3F55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Post-counseling note taking</w:t>
      </w:r>
    </w:p>
    <w:p w:rsidR="00D312B0" w:rsidRDefault="00A46F70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Introduction to NCP and PES</w:t>
      </w:r>
      <w:r w:rsidR="00BB3F55" w:rsidRPr="00D312B0">
        <w:rPr>
          <w:rStyle w:val="list0020paragraphchar1"/>
          <w:rFonts w:ascii="Times New Roman" w:hAnsi="Times New Roman"/>
          <w:sz w:val="24"/>
          <w:szCs w:val="24"/>
        </w:rPr>
        <w:t xml:space="preserve"> statements</w:t>
      </w:r>
    </w:p>
    <w:p w:rsidR="00D312B0" w:rsidRDefault="00A46F70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Professional writing skills</w:t>
      </w:r>
    </w:p>
    <w:p w:rsidR="00D312B0" w:rsidRDefault="0084127C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Professional networking</w:t>
      </w:r>
    </w:p>
    <w:p w:rsidR="00D312B0" w:rsidRDefault="0084127C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Awareness of company culture (d</w:t>
      </w:r>
      <w:r w:rsidR="00A46F70" w:rsidRPr="00D312B0">
        <w:rPr>
          <w:rStyle w:val="list0020paragraphchar1"/>
          <w:rFonts w:ascii="Times New Roman" w:hAnsi="Times New Roman"/>
          <w:sz w:val="24"/>
          <w:szCs w:val="24"/>
        </w:rPr>
        <w:t>ress codes, tattoos, etc.</w:t>
      </w:r>
      <w:r w:rsidRPr="00D312B0">
        <w:rPr>
          <w:rStyle w:val="list0020paragraphchar1"/>
          <w:rFonts w:ascii="Times New Roman" w:hAnsi="Times New Roman"/>
          <w:sz w:val="24"/>
          <w:szCs w:val="24"/>
        </w:rPr>
        <w:t>)</w:t>
      </w:r>
    </w:p>
    <w:p w:rsidR="00D312B0" w:rsidRDefault="00A46F70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Recommendation letters</w:t>
      </w:r>
    </w:p>
    <w:p w:rsidR="00A46F70" w:rsidRPr="00D312B0" w:rsidRDefault="00A46F70" w:rsidP="00D312B0">
      <w:pPr>
        <w:pStyle w:val="list0020paragraph"/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Expectations for internships</w:t>
      </w:r>
    </w:p>
    <w:p w:rsidR="00F92F3A" w:rsidRDefault="00F92F3A" w:rsidP="00A46F70">
      <w:pPr>
        <w:pStyle w:val="list0020paragraph"/>
        <w:rPr>
          <w:rFonts w:ascii="Times New Roman" w:hAnsi="Times New Roman"/>
          <w:sz w:val="24"/>
          <w:szCs w:val="24"/>
        </w:rPr>
      </w:pPr>
    </w:p>
    <w:p w:rsidR="00F92F3A" w:rsidRDefault="00F92F3A" w:rsidP="00A46F70">
      <w:pPr>
        <w:pStyle w:val="list0020paragraph"/>
        <w:rPr>
          <w:rFonts w:ascii="Times New Roman" w:hAnsi="Times New Roman"/>
          <w:sz w:val="24"/>
          <w:szCs w:val="24"/>
        </w:rPr>
      </w:pPr>
    </w:p>
    <w:p w:rsidR="00A46F70" w:rsidRPr="008F74A2" w:rsidRDefault="00A46F70" w:rsidP="00A46F70">
      <w:pPr>
        <w:pStyle w:val="list0020paragraph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lastRenderedPageBreak/>
        <w:t> </w:t>
      </w:r>
    </w:p>
    <w:p w:rsidR="00A46F70" w:rsidRPr="008F74A2" w:rsidRDefault="00D14BD3" w:rsidP="00BB3F55">
      <w:pPr>
        <w:pStyle w:val="normal00200028web0029"/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EXPERIENCE AND ADDITIONAL ITEMS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The committee disc</w:t>
      </w:r>
      <w:r w:rsidR="00E75376" w:rsidRPr="008F74A2">
        <w:rPr>
          <w:rStyle w:val="normalchar1"/>
          <w:rFonts w:ascii="Times New Roman" w:hAnsi="Times New Roman"/>
          <w:sz w:val="24"/>
          <w:szCs w:val="24"/>
        </w:rPr>
        <w:t xml:space="preserve">ussed how many hours of nutrition-related volunteer work </w:t>
      </w:r>
      <w:r w:rsidRPr="008F74A2">
        <w:rPr>
          <w:rStyle w:val="normalchar1"/>
          <w:rFonts w:ascii="Times New Roman" w:hAnsi="Times New Roman"/>
          <w:sz w:val="24"/>
          <w:szCs w:val="24"/>
        </w:rPr>
        <w:t>a student should aim for in order to impress a potential employer: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D312B0" w:rsidRDefault="00A46F70" w:rsidP="00D312B0">
      <w:pPr>
        <w:pStyle w:val="list0020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list0020paragraphchar1"/>
          <w:rFonts w:ascii="Times New Roman" w:hAnsi="Times New Roman"/>
          <w:sz w:val="24"/>
          <w:szCs w:val="24"/>
        </w:rPr>
        <w:t>2-3 hours per week from the begin</w:t>
      </w:r>
      <w:r w:rsidR="00E75376" w:rsidRPr="008F74A2">
        <w:rPr>
          <w:rStyle w:val="list0020paragraphchar1"/>
          <w:rFonts w:ascii="Times New Roman" w:hAnsi="Times New Roman"/>
          <w:sz w:val="24"/>
          <w:szCs w:val="24"/>
        </w:rPr>
        <w:t>ning of course work (long term)</w:t>
      </w:r>
    </w:p>
    <w:p w:rsidR="00A46F70" w:rsidRPr="00D312B0" w:rsidRDefault="00A46F70" w:rsidP="00D312B0">
      <w:pPr>
        <w:pStyle w:val="list0020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D312B0">
        <w:rPr>
          <w:rStyle w:val="list0020paragraphchar1"/>
          <w:rFonts w:ascii="Times New Roman" w:hAnsi="Times New Roman"/>
          <w:sz w:val="24"/>
          <w:szCs w:val="24"/>
        </w:rPr>
        <w:t>50-100 hours per project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 w:line="240" w:lineRule="atLeast"/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</w:pPr>
      <w:r w:rsidRPr="008F74A2"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ADJOURNMENT</w:t>
      </w:r>
    </w:p>
    <w:p w:rsidR="00E75376" w:rsidRPr="008F74A2" w:rsidRDefault="00E75376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46F70" w:rsidRPr="008F74A2" w:rsidRDefault="00A46F70" w:rsidP="00A46F70">
      <w:pPr>
        <w:pStyle w:val="Normal1"/>
        <w:spacing w:after="0" w:line="240" w:lineRule="atLeast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Solange adjourned the meeting and thanked the committee member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s</w:t>
      </w:r>
      <w:r w:rsidRPr="008F74A2">
        <w:rPr>
          <w:rStyle w:val="normalchar1"/>
          <w:rFonts w:ascii="Times New Roman" w:hAnsi="Times New Roman"/>
          <w:sz w:val="24"/>
          <w:szCs w:val="24"/>
        </w:rPr>
        <w:t xml:space="preserve"> for </w:t>
      </w:r>
      <w:r w:rsidR="00BB3F55" w:rsidRPr="008F74A2">
        <w:rPr>
          <w:rStyle w:val="normalchar1"/>
          <w:rFonts w:ascii="Times New Roman" w:hAnsi="Times New Roman"/>
          <w:sz w:val="24"/>
          <w:szCs w:val="24"/>
        </w:rPr>
        <w:t>their participation and feedback.</w:t>
      </w:r>
    </w:p>
    <w:p w:rsidR="00A46F70" w:rsidRPr="008F74A2" w:rsidRDefault="00A46F70" w:rsidP="00A46F70">
      <w:pPr>
        <w:pStyle w:val="Normal1"/>
        <w:rPr>
          <w:rFonts w:ascii="Times New Roman" w:hAnsi="Times New Roman"/>
          <w:sz w:val="24"/>
          <w:szCs w:val="24"/>
        </w:rPr>
      </w:pPr>
      <w:r w:rsidRPr="008F74A2">
        <w:rPr>
          <w:rFonts w:ascii="Times New Roman" w:hAnsi="Times New Roman"/>
          <w:sz w:val="24"/>
          <w:szCs w:val="24"/>
        </w:rPr>
        <w:t> </w:t>
      </w:r>
    </w:p>
    <w:p w:rsidR="00A46F70" w:rsidRPr="008F74A2" w:rsidRDefault="00A46F70" w:rsidP="00A46F70">
      <w:pPr>
        <w:pStyle w:val="Normal1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74A2">
        <w:rPr>
          <w:rStyle w:val="normalchar1"/>
          <w:rFonts w:ascii="Times New Roman" w:hAnsi="Times New Roman"/>
          <w:sz w:val="24"/>
          <w:szCs w:val="24"/>
        </w:rPr>
        <w:t>Next Advisory Meetin</w:t>
      </w:r>
      <w:r w:rsidR="00CC09EE" w:rsidRPr="008F74A2">
        <w:rPr>
          <w:rStyle w:val="normalchar1"/>
          <w:rFonts w:ascii="Times New Roman" w:hAnsi="Times New Roman"/>
          <w:sz w:val="24"/>
          <w:szCs w:val="24"/>
        </w:rPr>
        <w:t>g to be scheduled for March 2017</w:t>
      </w:r>
      <w:r w:rsidRPr="008F74A2">
        <w:rPr>
          <w:rStyle w:val="normalchar1"/>
          <w:rFonts w:ascii="Times New Roman" w:hAnsi="Times New Roman"/>
          <w:sz w:val="24"/>
          <w:szCs w:val="24"/>
        </w:rPr>
        <w:t>.</w:t>
      </w:r>
    </w:p>
    <w:p w:rsidR="004A0BF3" w:rsidRDefault="00F8005C"/>
    <w:sectPr w:rsidR="004A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283A"/>
    <w:multiLevelType w:val="hybridMultilevel"/>
    <w:tmpl w:val="E182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50F2"/>
    <w:multiLevelType w:val="hybridMultilevel"/>
    <w:tmpl w:val="60AE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2CBB"/>
    <w:multiLevelType w:val="hybridMultilevel"/>
    <w:tmpl w:val="6126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F75FA"/>
    <w:multiLevelType w:val="hybridMultilevel"/>
    <w:tmpl w:val="A5FC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F61E3"/>
    <w:multiLevelType w:val="hybridMultilevel"/>
    <w:tmpl w:val="3C42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70"/>
    <w:rsid w:val="00203151"/>
    <w:rsid w:val="00314EDB"/>
    <w:rsid w:val="00346B4B"/>
    <w:rsid w:val="003B1355"/>
    <w:rsid w:val="003E1D38"/>
    <w:rsid w:val="00446D8F"/>
    <w:rsid w:val="00461A10"/>
    <w:rsid w:val="004D214F"/>
    <w:rsid w:val="006E2409"/>
    <w:rsid w:val="006F2FDB"/>
    <w:rsid w:val="00705D2D"/>
    <w:rsid w:val="0084127C"/>
    <w:rsid w:val="008C586C"/>
    <w:rsid w:val="008F74A2"/>
    <w:rsid w:val="0095254E"/>
    <w:rsid w:val="00A42B9D"/>
    <w:rsid w:val="00A46F70"/>
    <w:rsid w:val="00B234ED"/>
    <w:rsid w:val="00B368BB"/>
    <w:rsid w:val="00B87C7A"/>
    <w:rsid w:val="00BA4E26"/>
    <w:rsid w:val="00BB3F55"/>
    <w:rsid w:val="00CC09EE"/>
    <w:rsid w:val="00CD4AAD"/>
    <w:rsid w:val="00D14BD3"/>
    <w:rsid w:val="00D312B0"/>
    <w:rsid w:val="00D55F3D"/>
    <w:rsid w:val="00DE2D28"/>
    <w:rsid w:val="00E75376"/>
    <w:rsid w:val="00F350AA"/>
    <w:rsid w:val="00F8005C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BEA1D-A014-4896-B884-6AE193E6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F7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4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46F70"/>
    <w:pPr>
      <w:spacing w:after="200" w:line="260" w:lineRule="atLeast"/>
    </w:pPr>
    <w:rPr>
      <w:rFonts w:ascii="Calibri" w:eastAsia="Times New Roman" w:hAnsi="Calibri" w:cs="Times New Roman"/>
    </w:rPr>
  </w:style>
  <w:style w:type="paragraph" w:customStyle="1" w:styleId="list0020paragraph">
    <w:name w:val="list_0020paragraph"/>
    <w:basedOn w:val="Normal"/>
    <w:rsid w:val="00A46F70"/>
    <w:pPr>
      <w:spacing w:after="200" w:line="260" w:lineRule="atLeast"/>
      <w:ind w:left="720"/>
    </w:pPr>
    <w:rPr>
      <w:rFonts w:ascii="Calibri" w:eastAsia="Times New Roman" w:hAnsi="Calibri" w:cs="Times New Roman"/>
    </w:rPr>
  </w:style>
  <w:style w:type="paragraph" w:customStyle="1" w:styleId="normal00200028web0029">
    <w:name w:val="normal_0020_0028web_0029"/>
    <w:basedOn w:val="Normal"/>
    <w:rsid w:val="00A46F70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A46F70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basedOn w:val="DefaultParagraphFont"/>
    <w:rsid w:val="00A46F70"/>
    <w:rPr>
      <w:rFonts w:ascii="Calibri" w:hAnsi="Calibri" w:hint="default"/>
      <w:sz w:val="22"/>
      <w:szCs w:val="22"/>
    </w:rPr>
  </w:style>
  <w:style w:type="character" w:customStyle="1" w:styleId="normal00200028web0029char1">
    <w:name w:val="normal_0020_0028web_0029__char1"/>
    <w:basedOn w:val="DefaultParagraphFont"/>
    <w:rsid w:val="00A46F70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8215">
      <w:bodyDiv w:val="1"/>
      <w:marLeft w:val="1440"/>
      <w:marRight w:val="1440"/>
      <w:marTop w:val="900"/>
      <w:marBottom w:val="6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just_me</dc:creator>
  <cp:keywords/>
  <dc:description/>
  <cp:lastModifiedBy>Balouch, Kat</cp:lastModifiedBy>
  <cp:revision>4</cp:revision>
  <dcterms:created xsi:type="dcterms:W3CDTF">2016-04-01T17:06:00Z</dcterms:created>
  <dcterms:modified xsi:type="dcterms:W3CDTF">2016-04-05T18:18:00Z</dcterms:modified>
</cp:coreProperties>
</file>