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6CF6AD7A" w:rsidR="00A827D7" w:rsidRDefault="00FF0E99" w:rsidP="001247BD">
      <w:pPr>
        <w:jc w:val="center"/>
        <w:rPr>
          <w:rFonts w:ascii="Arial" w:hAnsi="Arial" w:cs="Arial"/>
          <w:sz w:val="20"/>
          <w:szCs w:val="20"/>
        </w:rPr>
      </w:pPr>
      <w:r>
        <w:rPr>
          <w:rFonts w:ascii="Arial" w:eastAsia="Arial" w:hAnsi="Arial" w:cs="Arial"/>
          <w:sz w:val="20"/>
          <w:szCs w:val="20"/>
        </w:rPr>
        <w:t>Credit for Prior Learning:</w:t>
      </w:r>
      <w:r w:rsidR="591C9281" w:rsidRPr="003A3341">
        <w:rPr>
          <w:rFonts w:ascii="Arial" w:eastAsia="Arial" w:hAnsi="Arial" w:cs="Arial"/>
          <w:sz w:val="20"/>
          <w:szCs w:val="20"/>
        </w:rPr>
        <w:t xml:space="preserve"> </w:t>
      </w:r>
      <w:r w:rsidR="00BD1C6D">
        <w:rPr>
          <w:rFonts w:ascii="Arial" w:eastAsia="Arial" w:hAnsi="Arial" w:cs="Arial"/>
          <w:sz w:val="20"/>
          <w:szCs w:val="20"/>
        </w:rPr>
        <w:t>GCIP 141</w:t>
      </w:r>
    </w:p>
    <w:p w14:paraId="3D10CE5D" w14:textId="6F8BE34B" w:rsidR="00FF0E99" w:rsidRDefault="00FF0E99" w:rsidP="00FF0E99">
      <w:pPr>
        <w:rPr>
          <w:rFonts w:ascii="Arial" w:hAnsi="Arial" w:cs="Arial"/>
          <w:sz w:val="20"/>
          <w:szCs w:val="20"/>
        </w:rPr>
      </w:pPr>
      <w:r>
        <w:rPr>
          <w:rFonts w:ascii="Arial" w:hAnsi="Arial" w:cs="Arial"/>
          <w:sz w:val="20"/>
          <w:szCs w:val="20"/>
        </w:rPr>
        <w:t xml:space="preserve">Students may attain credit for </w:t>
      </w:r>
      <w:r w:rsidR="00BD1C6D">
        <w:rPr>
          <w:rFonts w:ascii="Arial" w:hAnsi="Arial" w:cs="Arial"/>
          <w:sz w:val="20"/>
          <w:szCs w:val="20"/>
        </w:rPr>
        <w:t>GCIP 141</w:t>
      </w:r>
      <w:r>
        <w:rPr>
          <w:rFonts w:ascii="Arial" w:hAnsi="Arial" w:cs="Arial"/>
          <w:sz w:val="20"/>
          <w:szCs w:val="20"/>
        </w:rPr>
        <w:t xml:space="preserve">, </w:t>
      </w:r>
      <w:r w:rsidR="00BD1C6D">
        <w:rPr>
          <w:rFonts w:ascii="Arial" w:hAnsi="Arial" w:cs="Arial"/>
          <w:sz w:val="20"/>
          <w:szCs w:val="20"/>
        </w:rPr>
        <w:t>Photoshop 2</w:t>
      </w:r>
      <w:r>
        <w:rPr>
          <w:rFonts w:ascii="Arial" w:hAnsi="Arial" w:cs="Arial"/>
          <w:sz w:val="20"/>
          <w:szCs w:val="20"/>
        </w:rPr>
        <w:t xml:space="preserve">, by demonstrating the Learning Outcomes and Objectives for the course have been </w:t>
      </w:r>
      <w:r w:rsidR="008B05E0">
        <w:rPr>
          <w:rFonts w:ascii="Arial" w:hAnsi="Arial" w:cs="Arial"/>
          <w:sz w:val="20"/>
          <w:szCs w:val="20"/>
        </w:rPr>
        <w:t>achieved</w:t>
      </w:r>
      <w:r>
        <w:rPr>
          <w:rFonts w:ascii="Arial" w:hAnsi="Arial" w:cs="Arial"/>
          <w:sz w:val="20"/>
          <w:szCs w:val="20"/>
        </w:rPr>
        <w:t xml:space="preserve"> through prior learning. This document establishes the materials to be provided </w:t>
      </w:r>
      <w:r w:rsidR="008B05E0">
        <w:rPr>
          <w:rFonts w:ascii="Arial" w:hAnsi="Arial" w:cs="Arial"/>
          <w:sz w:val="20"/>
          <w:szCs w:val="20"/>
        </w:rPr>
        <w:t>plus</w:t>
      </w:r>
      <w:r>
        <w:rPr>
          <w:rFonts w:ascii="Arial" w:hAnsi="Arial" w:cs="Arial"/>
          <w:sz w:val="20"/>
          <w:szCs w:val="20"/>
        </w:rPr>
        <w:t xml:space="preserve"> grading </w:t>
      </w:r>
      <w:r w:rsidR="008B05E0">
        <w:rPr>
          <w:rFonts w:ascii="Arial" w:hAnsi="Arial" w:cs="Arial"/>
          <w:sz w:val="20"/>
          <w:szCs w:val="20"/>
        </w:rPr>
        <w:t xml:space="preserve">criteria </w:t>
      </w:r>
      <w:r>
        <w:rPr>
          <w:rFonts w:ascii="Arial" w:hAnsi="Arial" w:cs="Arial"/>
          <w:sz w:val="20"/>
          <w:szCs w:val="20"/>
        </w:rPr>
        <w:t>of a Project Portfolio</w:t>
      </w:r>
      <w:r w:rsidR="00A734DF">
        <w:rPr>
          <w:rFonts w:ascii="Arial" w:hAnsi="Arial" w:cs="Arial"/>
          <w:sz w:val="20"/>
          <w:szCs w:val="20"/>
        </w:rPr>
        <w:t xml:space="preserve"> demonstrating Outcomes and Objectives have been achieved</w:t>
      </w:r>
      <w:r>
        <w:rPr>
          <w:rFonts w:ascii="Arial" w:hAnsi="Arial" w:cs="Arial"/>
          <w:sz w:val="20"/>
          <w:szCs w:val="20"/>
        </w:rPr>
        <w:t>.</w:t>
      </w:r>
    </w:p>
    <w:p w14:paraId="70BFC9D8" w14:textId="684E1C6F" w:rsidR="00FF0E99" w:rsidRDefault="00967AA0" w:rsidP="00FF0E99">
      <w:pPr>
        <w:rPr>
          <w:rFonts w:ascii="Arial" w:hAnsi="Arial" w:cs="Arial"/>
          <w:sz w:val="20"/>
          <w:szCs w:val="20"/>
        </w:rPr>
      </w:pPr>
      <w:r>
        <w:rPr>
          <w:rFonts w:ascii="Arial" w:hAnsi="Arial" w:cs="Arial"/>
          <w:sz w:val="20"/>
          <w:szCs w:val="20"/>
        </w:rPr>
        <w:t>GCIP 141</w:t>
      </w:r>
      <w:r w:rsidR="00FF0E99">
        <w:rPr>
          <w:rFonts w:ascii="Arial" w:hAnsi="Arial" w:cs="Arial"/>
          <w:sz w:val="20"/>
          <w:szCs w:val="20"/>
        </w:rPr>
        <w:t xml:space="preserve"> Student Learning Outcomes</w:t>
      </w:r>
    </w:p>
    <w:p w14:paraId="303F133D" w14:textId="6680451A" w:rsidR="00967AA0" w:rsidRPr="00967AA0" w:rsidRDefault="00967AA0" w:rsidP="00967AA0">
      <w:pPr>
        <w:pStyle w:val="ListParagraph"/>
        <w:numPr>
          <w:ilvl w:val="0"/>
          <w:numId w:val="9"/>
        </w:numPr>
        <w:shd w:val="clear" w:color="auto" w:fill="FFFFFF"/>
        <w:spacing w:after="150" w:line="240" w:lineRule="auto"/>
        <w:rPr>
          <w:rFonts w:ascii="Helvetica Neue" w:eastAsia="Times New Roman" w:hAnsi="Helvetica Neue" w:cs="Times New Roman"/>
          <w:color w:val="333333"/>
          <w:sz w:val="21"/>
          <w:szCs w:val="21"/>
        </w:rPr>
      </w:pPr>
      <w:r w:rsidRPr="00967AA0">
        <w:rPr>
          <w:rFonts w:ascii="Helvetica Neue" w:eastAsia="Times New Roman" w:hAnsi="Helvetica Neue" w:cs="Times New Roman"/>
          <w:color w:val="333333"/>
          <w:sz w:val="21"/>
          <w:szCs w:val="21"/>
        </w:rPr>
        <w:t>At completion of course student will demonstrate an intermediate skill level of blending modes, selective color, masking, transforming, duotone, curves and shapes.</w:t>
      </w:r>
    </w:p>
    <w:p w14:paraId="7ED1E957" w14:textId="01004A3B" w:rsidR="00967AA0" w:rsidRPr="00967AA0" w:rsidRDefault="00967AA0" w:rsidP="00967AA0">
      <w:pPr>
        <w:pStyle w:val="ListParagraph"/>
        <w:numPr>
          <w:ilvl w:val="0"/>
          <w:numId w:val="9"/>
        </w:numPr>
        <w:shd w:val="clear" w:color="auto" w:fill="FFFFFF"/>
        <w:spacing w:after="150" w:line="240" w:lineRule="auto"/>
        <w:rPr>
          <w:rFonts w:ascii="Helvetica Neue" w:eastAsia="Times New Roman" w:hAnsi="Helvetica Neue" w:cs="Times New Roman"/>
          <w:color w:val="333333"/>
          <w:sz w:val="21"/>
          <w:szCs w:val="21"/>
        </w:rPr>
      </w:pPr>
      <w:r w:rsidRPr="00967AA0">
        <w:rPr>
          <w:rFonts w:ascii="Helvetica Neue" w:eastAsia="Times New Roman" w:hAnsi="Helvetica Neue" w:cs="Times New Roman"/>
          <w:color w:val="333333"/>
          <w:sz w:val="21"/>
          <w:szCs w:val="21"/>
        </w:rPr>
        <w:t>The student will have an understanding of perspective and how to apply design to a perspective surface like a billboard.</w:t>
      </w:r>
    </w:p>
    <w:p w14:paraId="55F1BB2C" w14:textId="609F6F75" w:rsidR="00967AA0" w:rsidRPr="00967AA0" w:rsidRDefault="00967AA0" w:rsidP="00967AA0">
      <w:pPr>
        <w:pStyle w:val="ListParagraph"/>
        <w:numPr>
          <w:ilvl w:val="0"/>
          <w:numId w:val="9"/>
        </w:numPr>
        <w:shd w:val="clear" w:color="auto" w:fill="FFFFFF"/>
        <w:spacing w:after="150" w:line="240" w:lineRule="auto"/>
        <w:rPr>
          <w:rFonts w:ascii="Helvetica Neue" w:eastAsia="Times New Roman" w:hAnsi="Helvetica Neue" w:cs="Times New Roman"/>
          <w:color w:val="333333"/>
          <w:sz w:val="21"/>
          <w:szCs w:val="21"/>
        </w:rPr>
      </w:pPr>
      <w:r w:rsidRPr="00967AA0">
        <w:rPr>
          <w:rFonts w:ascii="Helvetica Neue" w:eastAsia="Times New Roman" w:hAnsi="Helvetica Neue" w:cs="Times New Roman"/>
          <w:color w:val="333333"/>
          <w:sz w:val="21"/>
          <w:szCs w:val="21"/>
        </w:rPr>
        <w:t>The students will be able to create paths to use for selections or in illustration.</w:t>
      </w:r>
    </w:p>
    <w:p w14:paraId="14E0A09C" w14:textId="77777777" w:rsidR="00FF0E99" w:rsidRPr="003A3341" w:rsidRDefault="00FF0E99" w:rsidP="00FF0E99">
      <w:pPr>
        <w:rPr>
          <w:rFonts w:ascii="Arial" w:hAnsi="Arial" w:cs="Arial"/>
          <w:sz w:val="20"/>
          <w:szCs w:val="20"/>
        </w:rPr>
      </w:pPr>
    </w:p>
    <w:tbl>
      <w:tblPr>
        <w:tblStyle w:val="TableGrid"/>
        <w:tblW w:w="14395" w:type="dxa"/>
        <w:tblLayout w:type="fixed"/>
        <w:tblLook w:val="06A0" w:firstRow="1" w:lastRow="0" w:firstColumn="1" w:lastColumn="0" w:noHBand="1" w:noVBand="1"/>
      </w:tblPr>
      <w:tblGrid>
        <w:gridCol w:w="4680"/>
        <w:gridCol w:w="4680"/>
        <w:gridCol w:w="5035"/>
      </w:tblGrid>
      <w:tr w:rsidR="007309A1" w:rsidRPr="003A3341" w14:paraId="3F031BDA" w14:textId="7C4D4712" w:rsidTr="007309A1">
        <w:tc>
          <w:tcPr>
            <w:tcW w:w="4680" w:type="dxa"/>
          </w:tcPr>
          <w:p w14:paraId="17625567" w14:textId="748FCCC2" w:rsidR="007309A1" w:rsidRPr="003A3341" w:rsidRDefault="00BD1C6D" w:rsidP="008B05E0">
            <w:pPr>
              <w:jc w:val="center"/>
              <w:rPr>
                <w:rFonts w:ascii="Arial" w:hAnsi="Arial" w:cs="Arial"/>
                <w:sz w:val="20"/>
                <w:szCs w:val="20"/>
              </w:rPr>
            </w:pPr>
            <w:r>
              <w:rPr>
                <w:rFonts w:ascii="Arial" w:hAnsi="Arial" w:cs="Arial"/>
                <w:sz w:val="20"/>
                <w:szCs w:val="20"/>
              </w:rPr>
              <w:t>GCIP 141</w:t>
            </w:r>
            <w:r w:rsidR="007309A1" w:rsidRPr="003A3341">
              <w:rPr>
                <w:rFonts w:ascii="Arial" w:hAnsi="Arial" w:cs="Arial"/>
                <w:sz w:val="20"/>
                <w:szCs w:val="20"/>
              </w:rPr>
              <w:t xml:space="preserve"> Objective</w:t>
            </w:r>
          </w:p>
        </w:tc>
        <w:tc>
          <w:tcPr>
            <w:tcW w:w="4680" w:type="dxa"/>
          </w:tcPr>
          <w:p w14:paraId="546852D0" w14:textId="4266AF6D" w:rsidR="007309A1" w:rsidRPr="003A3341" w:rsidRDefault="007309A1" w:rsidP="008B05E0">
            <w:pPr>
              <w:jc w:val="center"/>
              <w:rPr>
                <w:rFonts w:ascii="Arial" w:hAnsi="Arial" w:cs="Arial"/>
                <w:sz w:val="20"/>
                <w:szCs w:val="20"/>
              </w:rPr>
            </w:pPr>
            <w:r w:rsidRPr="003A3341">
              <w:rPr>
                <w:rFonts w:ascii="Arial" w:hAnsi="Arial" w:cs="Arial"/>
                <w:sz w:val="20"/>
                <w:szCs w:val="20"/>
              </w:rPr>
              <w:t>Evidence to be Provided</w:t>
            </w:r>
          </w:p>
        </w:tc>
        <w:tc>
          <w:tcPr>
            <w:tcW w:w="5035" w:type="dxa"/>
          </w:tcPr>
          <w:p w14:paraId="3BAC7E1E" w14:textId="3270B4AF" w:rsidR="007309A1" w:rsidRPr="003A3341" w:rsidRDefault="00470CC5" w:rsidP="008B05E0">
            <w:pPr>
              <w:jc w:val="center"/>
              <w:rPr>
                <w:rFonts w:ascii="Arial" w:hAnsi="Arial" w:cs="Arial"/>
                <w:sz w:val="20"/>
                <w:szCs w:val="20"/>
              </w:rPr>
            </w:pPr>
            <w:r w:rsidRPr="003A3341">
              <w:rPr>
                <w:rFonts w:ascii="Arial" w:hAnsi="Arial" w:cs="Arial"/>
                <w:sz w:val="20"/>
                <w:szCs w:val="20"/>
              </w:rPr>
              <w:t>Information d</w:t>
            </w:r>
            <w:r w:rsidR="007309A1" w:rsidRPr="003A3341">
              <w:rPr>
                <w:rFonts w:ascii="Arial" w:hAnsi="Arial" w:cs="Arial"/>
                <w:sz w:val="20"/>
                <w:szCs w:val="20"/>
              </w:rPr>
              <w:t>emonstrat</w:t>
            </w:r>
            <w:r w:rsidRPr="003A3341">
              <w:rPr>
                <w:rFonts w:ascii="Arial" w:hAnsi="Arial" w:cs="Arial"/>
                <w:sz w:val="20"/>
                <w:szCs w:val="20"/>
              </w:rPr>
              <w:t>ed</w:t>
            </w:r>
            <w:r w:rsidR="00E73226" w:rsidRPr="003A3341">
              <w:rPr>
                <w:rFonts w:ascii="Arial" w:hAnsi="Arial" w:cs="Arial"/>
                <w:sz w:val="20"/>
                <w:szCs w:val="20"/>
              </w:rPr>
              <w:t xml:space="preserve"> in Project Portfolio and/or personal interviews</w:t>
            </w:r>
          </w:p>
        </w:tc>
      </w:tr>
      <w:tr w:rsidR="007309A1" w:rsidRPr="003A3341" w14:paraId="26F71CE2" w14:textId="636F130C" w:rsidTr="007309A1">
        <w:tc>
          <w:tcPr>
            <w:tcW w:w="4680" w:type="dxa"/>
          </w:tcPr>
          <w:p w14:paraId="2CF9294A" w14:textId="555E4B1D" w:rsidR="007309A1" w:rsidRPr="003A3341" w:rsidRDefault="00360C72" w:rsidP="3D71AD97">
            <w:pPr>
              <w:pStyle w:val="ListParagraph"/>
              <w:numPr>
                <w:ilvl w:val="0"/>
                <w:numId w:val="6"/>
              </w:numPr>
              <w:rPr>
                <w:rFonts w:ascii="Arial" w:eastAsiaTheme="minorEastAsia" w:hAnsi="Arial" w:cs="Arial"/>
                <w:sz w:val="20"/>
                <w:szCs w:val="20"/>
              </w:rPr>
            </w:pPr>
            <w:r>
              <w:rPr>
                <w:rFonts w:ascii="Arial" w:eastAsia="Arial" w:hAnsi="Arial" w:cs="Arial"/>
                <w:sz w:val="20"/>
                <w:szCs w:val="20"/>
              </w:rPr>
              <w:t>Demonstrate use of blending modes and perspective to create realistic wrap textures.</w:t>
            </w:r>
          </w:p>
          <w:p w14:paraId="7A7B9258" w14:textId="76C0C716" w:rsidR="007309A1" w:rsidRPr="003A3341" w:rsidRDefault="007309A1" w:rsidP="3D71AD97">
            <w:pPr>
              <w:rPr>
                <w:rFonts w:ascii="Arial" w:hAnsi="Arial" w:cs="Arial"/>
                <w:sz w:val="20"/>
                <w:szCs w:val="20"/>
              </w:rPr>
            </w:pPr>
          </w:p>
        </w:tc>
        <w:tc>
          <w:tcPr>
            <w:tcW w:w="4680" w:type="dxa"/>
          </w:tcPr>
          <w:p w14:paraId="28895794" w14:textId="5409D813" w:rsidR="007309A1" w:rsidRPr="003A3341" w:rsidRDefault="00360C72" w:rsidP="3D71AD97">
            <w:pPr>
              <w:pStyle w:val="ListParagraph"/>
              <w:numPr>
                <w:ilvl w:val="0"/>
                <w:numId w:val="5"/>
              </w:numPr>
              <w:rPr>
                <w:rFonts w:ascii="Arial" w:hAnsi="Arial" w:cs="Arial"/>
                <w:sz w:val="20"/>
                <w:szCs w:val="20"/>
              </w:rPr>
            </w:pPr>
            <w:r>
              <w:rPr>
                <w:rFonts w:ascii="Arial" w:hAnsi="Arial" w:cs="Arial"/>
                <w:sz w:val="20"/>
                <w:szCs w:val="20"/>
              </w:rPr>
              <w:t xml:space="preserve">Digital or print production of layered Photoshop documents </w:t>
            </w:r>
            <w:r w:rsidR="007214BD">
              <w:rPr>
                <w:rFonts w:ascii="Arial" w:hAnsi="Arial" w:cs="Arial"/>
                <w:sz w:val="20"/>
                <w:szCs w:val="20"/>
              </w:rPr>
              <w:t>or completed photographic image.</w:t>
            </w:r>
          </w:p>
        </w:tc>
        <w:tc>
          <w:tcPr>
            <w:tcW w:w="5035" w:type="dxa"/>
          </w:tcPr>
          <w:p w14:paraId="373A9E82" w14:textId="1EB1A765" w:rsidR="007309A1" w:rsidRPr="003A3341" w:rsidRDefault="00360C72" w:rsidP="00E73226">
            <w:pPr>
              <w:pStyle w:val="ListParagraph"/>
              <w:numPr>
                <w:ilvl w:val="0"/>
                <w:numId w:val="5"/>
              </w:numPr>
              <w:rPr>
                <w:rFonts w:ascii="Arial" w:hAnsi="Arial" w:cs="Arial"/>
                <w:sz w:val="20"/>
                <w:szCs w:val="20"/>
              </w:rPr>
            </w:pPr>
            <w:r>
              <w:rPr>
                <w:rFonts w:ascii="Arial" w:hAnsi="Arial" w:cs="Arial"/>
                <w:sz w:val="20"/>
                <w:szCs w:val="20"/>
              </w:rPr>
              <w:t xml:space="preserve">Digital or print production of layered Photoshop documents using blend modes </w:t>
            </w:r>
            <w:proofErr w:type="spellStart"/>
            <w:r w:rsidR="007214BD">
              <w:rPr>
                <w:rFonts w:ascii="Arial" w:hAnsi="Arial" w:cs="Arial"/>
                <w:sz w:val="20"/>
                <w:szCs w:val="20"/>
              </w:rPr>
              <w:t>ie</w:t>
            </w:r>
            <w:proofErr w:type="spellEnd"/>
            <w:r w:rsidR="007214BD">
              <w:rPr>
                <w:rFonts w:ascii="Arial" w:hAnsi="Arial" w:cs="Arial"/>
                <w:sz w:val="20"/>
                <w:szCs w:val="20"/>
              </w:rPr>
              <w:t>.</w:t>
            </w:r>
            <w:r>
              <w:rPr>
                <w:rFonts w:ascii="Arial" w:hAnsi="Arial" w:cs="Arial"/>
                <w:sz w:val="20"/>
                <w:szCs w:val="20"/>
              </w:rPr>
              <w:t xml:space="preserve"> car wraps or building textures.</w:t>
            </w:r>
          </w:p>
        </w:tc>
      </w:tr>
      <w:tr w:rsidR="007309A1" w:rsidRPr="003A3341" w14:paraId="6127F1F1" w14:textId="5EDFB153" w:rsidTr="007309A1">
        <w:tc>
          <w:tcPr>
            <w:tcW w:w="4680" w:type="dxa"/>
          </w:tcPr>
          <w:p w14:paraId="238D1EDE" w14:textId="0BDD4C44" w:rsidR="007309A1" w:rsidRPr="003A3341" w:rsidRDefault="007214BD" w:rsidP="3D71AD97">
            <w:pPr>
              <w:pStyle w:val="ListParagraph"/>
              <w:numPr>
                <w:ilvl w:val="0"/>
                <w:numId w:val="6"/>
              </w:numPr>
              <w:rPr>
                <w:rFonts w:ascii="Arial" w:eastAsiaTheme="minorEastAsia" w:hAnsi="Arial" w:cs="Arial"/>
                <w:sz w:val="20"/>
                <w:szCs w:val="20"/>
              </w:rPr>
            </w:pPr>
            <w:r>
              <w:rPr>
                <w:rFonts w:ascii="Arial" w:eastAsia="Arial" w:hAnsi="Arial" w:cs="Arial"/>
                <w:sz w:val="20"/>
                <w:szCs w:val="20"/>
              </w:rPr>
              <w:t>Demonstrated use of Duotone Curves for Print process and logo creation using brush shapes</w:t>
            </w:r>
          </w:p>
          <w:p w14:paraId="263904EA" w14:textId="70608F44" w:rsidR="007309A1" w:rsidRPr="003A3341" w:rsidRDefault="007309A1" w:rsidP="3D71AD97">
            <w:pPr>
              <w:rPr>
                <w:rFonts w:ascii="Arial" w:hAnsi="Arial" w:cs="Arial"/>
                <w:sz w:val="20"/>
                <w:szCs w:val="20"/>
              </w:rPr>
            </w:pPr>
          </w:p>
        </w:tc>
        <w:tc>
          <w:tcPr>
            <w:tcW w:w="4680" w:type="dxa"/>
          </w:tcPr>
          <w:p w14:paraId="318FFA7F" w14:textId="3A5FEB8B" w:rsidR="007309A1" w:rsidRPr="003A3341" w:rsidRDefault="007214BD" w:rsidP="007214BD">
            <w:pPr>
              <w:pStyle w:val="ListParagraph"/>
              <w:numPr>
                <w:ilvl w:val="0"/>
                <w:numId w:val="4"/>
              </w:numPr>
              <w:rPr>
                <w:rFonts w:ascii="Arial" w:hAnsi="Arial" w:cs="Arial"/>
                <w:sz w:val="20"/>
                <w:szCs w:val="20"/>
              </w:rPr>
            </w:pPr>
            <w:r>
              <w:rPr>
                <w:rFonts w:ascii="Arial" w:hAnsi="Arial" w:cs="Arial"/>
                <w:sz w:val="20"/>
                <w:szCs w:val="20"/>
              </w:rPr>
              <w:t>Knowledge of Printing process using duotone curves. Knowledge of basic logo creation with brushes.</w:t>
            </w:r>
          </w:p>
        </w:tc>
        <w:tc>
          <w:tcPr>
            <w:tcW w:w="5035" w:type="dxa"/>
          </w:tcPr>
          <w:p w14:paraId="41E40DED" w14:textId="77777777" w:rsidR="007214BD" w:rsidRPr="003A3341" w:rsidRDefault="007214BD" w:rsidP="007214BD">
            <w:pPr>
              <w:pStyle w:val="ListParagraph"/>
              <w:numPr>
                <w:ilvl w:val="0"/>
                <w:numId w:val="4"/>
              </w:numPr>
              <w:rPr>
                <w:rFonts w:ascii="Arial" w:eastAsiaTheme="minorEastAsia" w:hAnsi="Arial" w:cs="Arial"/>
                <w:sz w:val="20"/>
                <w:szCs w:val="20"/>
              </w:rPr>
            </w:pPr>
            <w:r>
              <w:rPr>
                <w:rFonts w:ascii="Arial" w:hAnsi="Arial" w:cs="Arial"/>
                <w:sz w:val="20"/>
                <w:szCs w:val="20"/>
              </w:rPr>
              <w:t>Printed or digital imagery of a print advertisement including a logo.</w:t>
            </w:r>
          </w:p>
          <w:p w14:paraId="46A29DA9" w14:textId="1F5603FF" w:rsidR="00CE42F1" w:rsidRPr="003A3341" w:rsidRDefault="00CE42F1" w:rsidP="007214BD">
            <w:pPr>
              <w:pStyle w:val="ListParagraph"/>
              <w:rPr>
                <w:rFonts w:ascii="Arial" w:hAnsi="Arial" w:cs="Arial"/>
                <w:sz w:val="20"/>
                <w:szCs w:val="20"/>
              </w:rPr>
            </w:pPr>
          </w:p>
        </w:tc>
      </w:tr>
      <w:tr w:rsidR="007309A1" w:rsidRPr="003A3341" w14:paraId="36B293E3" w14:textId="6787346F" w:rsidTr="007309A1">
        <w:tc>
          <w:tcPr>
            <w:tcW w:w="4680" w:type="dxa"/>
          </w:tcPr>
          <w:p w14:paraId="0C379C37" w14:textId="539A13B3" w:rsidR="007309A1" w:rsidRPr="003A3341" w:rsidRDefault="007214BD" w:rsidP="3D71AD97">
            <w:pPr>
              <w:pStyle w:val="ListParagraph"/>
              <w:numPr>
                <w:ilvl w:val="0"/>
                <w:numId w:val="6"/>
              </w:numPr>
              <w:rPr>
                <w:rFonts w:ascii="Arial" w:eastAsiaTheme="minorEastAsia" w:hAnsi="Arial" w:cs="Arial"/>
                <w:sz w:val="20"/>
                <w:szCs w:val="20"/>
              </w:rPr>
            </w:pPr>
            <w:r>
              <w:rPr>
                <w:rFonts w:ascii="Arial" w:eastAsia="Arial" w:hAnsi="Arial" w:cs="Arial"/>
                <w:sz w:val="20"/>
                <w:szCs w:val="20"/>
              </w:rPr>
              <w:t>Create a complex masking project with Photorealistic lighting and perspective for composition.</w:t>
            </w:r>
          </w:p>
        </w:tc>
        <w:tc>
          <w:tcPr>
            <w:tcW w:w="4680" w:type="dxa"/>
          </w:tcPr>
          <w:p w14:paraId="6D7149A1" w14:textId="4D24332B" w:rsidR="007309A1" w:rsidRPr="003A3341" w:rsidRDefault="007214BD" w:rsidP="3D71AD97">
            <w:pPr>
              <w:pStyle w:val="ListParagraph"/>
              <w:numPr>
                <w:ilvl w:val="0"/>
                <w:numId w:val="3"/>
              </w:numPr>
              <w:rPr>
                <w:rFonts w:ascii="Arial" w:hAnsi="Arial" w:cs="Arial"/>
                <w:sz w:val="20"/>
                <w:szCs w:val="20"/>
              </w:rPr>
            </w:pPr>
            <w:r>
              <w:rPr>
                <w:rFonts w:ascii="Arial" w:hAnsi="Arial" w:cs="Arial"/>
                <w:sz w:val="20"/>
                <w:szCs w:val="20"/>
              </w:rPr>
              <w:t>Demonstrated use of color matching and masking to blend objects and fit perspective.</w:t>
            </w:r>
          </w:p>
        </w:tc>
        <w:tc>
          <w:tcPr>
            <w:tcW w:w="5035" w:type="dxa"/>
          </w:tcPr>
          <w:p w14:paraId="48F37093" w14:textId="07DAF94D" w:rsidR="007309A1" w:rsidRPr="003A3341" w:rsidRDefault="007214BD" w:rsidP="3D71AD97">
            <w:pPr>
              <w:pStyle w:val="ListParagraph"/>
              <w:numPr>
                <w:ilvl w:val="0"/>
                <w:numId w:val="3"/>
              </w:numPr>
              <w:rPr>
                <w:rFonts w:ascii="Arial" w:hAnsi="Arial" w:cs="Arial"/>
                <w:sz w:val="20"/>
                <w:szCs w:val="20"/>
              </w:rPr>
            </w:pPr>
            <w:r>
              <w:rPr>
                <w:rFonts w:ascii="Arial" w:hAnsi="Arial" w:cs="Arial"/>
                <w:sz w:val="20"/>
                <w:szCs w:val="20"/>
              </w:rPr>
              <w:t>Printed or Digital Imagery of an intermediate photo composition either fantasy or realistic</w:t>
            </w:r>
            <w:r w:rsidR="00E73226" w:rsidRPr="003A3341">
              <w:rPr>
                <w:rFonts w:ascii="Arial" w:hAnsi="Arial" w:cs="Arial"/>
                <w:sz w:val="20"/>
                <w:szCs w:val="20"/>
              </w:rPr>
              <w:t>.</w:t>
            </w:r>
          </w:p>
        </w:tc>
      </w:tr>
      <w:tr w:rsidR="007309A1" w:rsidRPr="003A3341" w14:paraId="1281E98B" w14:textId="3E32809C" w:rsidTr="007309A1">
        <w:tc>
          <w:tcPr>
            <w:tcW w:w="4680" w:type="dxa"/>
          </w:tcPr>
          <w:p w14:paraId="527FAF56" w14:textId="066DB431" w:rsidR="007309A1" w:rsidRPr="003A3341" w:rsidRDefault="00BD7225" w:rsidP="3D71AD97">
            <w:pPr>
              <w:pStyle w:val="ListParagraph"/>
              <w:numPr>
                <w:ilvl w:val="0"/>
                <w:numId w:val="6"/>
              </w:numPr>
              <w:rPr>
                <w:rFonts w:ascii="Arial" w:eastAsiaTheme="minorEastAsia" w:hAnsi="Arial" w:cs="Arial"/>
                <w:sz w:val="20"/>
                <w:szCs w:val="20"/>
              </w:rPr>
            </w:pPr>
            <w:r>
              <w:rPr>
                <w:rFonts w:ascii="Arial" w:eastAsia="Arial" w:hAnsi="Arial" w:cs="Arial"/>
                <w:sz w:val="20"/>
                <w:szCs w:val="20"/>
              </w:rPr>
              <w:t>Use of Paths to create cut out or as selections for illustration and use of shading for depth.</w:t>
            </w:r>
          </w:p>
          <w:p w14:paraId="1BD8FFF6" w14:textId="789903A4" w:rsidR="007309A1" w:rsidRPr="003A3341" w:rsidRDefault="007309A1" w:rsidP="3D71AD97">
            <w:pPr>
              <w:rPr>
                <w:rFonts w:ascii="Arial" w:hAnsi="Arial" w:cs="Arial"/>
                <w:sz w:val="20"/>
                <w:szCs w:val="20"/>
              </w:rPr>
            </w:pPr>
          </w:p>
        </w:tc>
        <w:tc>
          <w:tcPr>
            <w:tcW w:w="4680" w:type="dxa"/>
          </w:tcPr>
          <w:p w14:paraId="2F4658B4" w14:textId="7A00BE25" w:rsidR="007309A1" w:rsidRPr="003A3341" w:rsidRDefault="00BD7225" w:rsidP="3D71AD97">
            <w:pPr>
              <w:pStyle w:val="ListParagraph"/>
              <w:numPr>
                <w:ilvl w:val="0"/>
                <w:numId w:val="2"/>
              </w:numPr>
              <w:rPr>
                <w:rFonts w:ascii="Arial" w:hAnsi="Arial" w:cs="Arial"/>
                <w:sz w:val="20"/>
                <w:szCs w:val="20"/>
              </w:rPr>
            </w:pPr>
            <w:r>
              <w:rPr>
                <w:rFonts w:ascii="Arial" w:hAnsi="Arial" w:cs="Arial"/>
                <w:sz w:val="20"/>
                <w:szCs w:val="20"/>
              </w:rPr>
              <w:t>Demonstrate ability to use paths for clipping paths in imagery or use of paths as selections to create an illustration.</w:t>
            </w:r>
          </w:p>
        </w:tc>
        <w:tc>
          <w:tcPr>
            <w:tcW w:w="5035" w:type="dxa"/>
          </w:tcPr>
          <w:p w14:paraId="327CA5E8" w14:textId="6C6A7EE2" w:rsidR="00470CC5" w:rsidRPr="003A3341" w:rsidRDefault="00BD7225" w:rsidP="3D71AD97">
            <w:pPr>
              <w:pStyle w:val="ListParagraph"/>
              <w:numPr>
                <w:ilvl w:val="0"/>
                <w:numId w:val="2"/>
              </w:numPr>
              <w:rPr>
                <w:rFonts w:ascii="Arial" w:hAnsi="Arial" w:cs="Arial"/>
                <w:sz w:val="20"/>
                <w:szCs w:val="20"/>
              </w:rPr>
            </w:pPr>
            <w:r>
              <w:rPr>
                <w:rFonts w:ascii="Arial" w:hAnsi="Arial" w:cs="Arial"/>
                <w:sz w:val="20"/>
                <w:szCs w:val="20"/>
              </w:rPr>
              <w:t>A printed or a digital image of clipping paths with text wraps or paths used as selection to color and shade for illustrations like children’s books or Tee shirt designs.</w:t>
            </w:r>
          </w:p>
        </w:tc>
      </w:tr>
      <w:tr w:rsidR="007309A1" w:rsidRPr="003A3341" w14:paraId="72951994" w14:textId="72F588D3" w:rsidTr="007309A1">
        <w:tc>
          <w:tcPr>
            <w:tcW w:w="4680" w:type="dxa"/>
          </w:tcPr>
          <w:p w14:paraId="5479808C" w14:textId="4DA34191" w:rsidR="007309A1" w:rsidRPr="003A3341" w:rsidRDefault="007309A1" w:rsidP="3D71AD97">
            <w:pPr>
              <w:pStyle w:val="ListParagraph"/>
              <w:numPr>
                <w:ilvl w:val="0"/>
                <w:numId w:val="6"/>
              </w:numPr>
              <w:rPr>
                <w:rFonts w:ascii="Arial" w:eastAsiaTheme="minorEastAsia" w:hAnsi="Arial" w:cs="Arial"/>
                <w:sz w:val="20"/>
                <w:szCs w:val="20"/>
              </w:rPr>
            </w:pPr>
            <w:r w:rsidRPr="003A3341">
              <w:rPr>
                <w:rFonts w:ascii="Arial" w:eastAsia="Arial" w:hAnsi="Arial" w:cs="Arial"/>
                <w:sz w:val="20"/>
                <w:szCs w:val="20"/>
              </w:rPr>
              <w:t>A</w:t>
            </w:r>
            <w:r w:rsidR="00BD7225">
              <w:rPr>
                <w:rFonts w:ascii="Arial" w:eastAsia="Arial" w:hAnsi="Arial" w:cs="Arial"/>
                <w:sz w:val="20"/>
                <w:szCs w:val="20"/>
              </w:rPr>
              <w:t>pply basic Advertising techniques for creation of a mailer to reach a defined audience.</w:t>
            </w:r>
          </w:p>
          <w:p w14:paraId="49CFADBC" w14:textId="659A87E3" w:rsidR="007309A1" w:rsidRPr="003A3341" w:rsidRDefault="007309A1" w:rsidP="3D71AD97">
            <w:pPr>
              <w:rPr>
                <w:rFonts w:ascii="Arial" w:hAnsi="Arial" w:cs="Arial"/>
                <w:sz w:val="20"/>
                <w:szCs w:val="20"/>
              </w:rPr>
            </w:pPr>
          </w:p>
        </w:tc>
        <w:tc>
          <w:tcPr>
            <w:tcW w:w="4680" w:type="dxa"/>
          </w:tcPr>
          <w:p w14:paraId="3648A465" w14:textId="5888277F" w:rsidR="007309A1" w:rsidRPr="003A3341" w:rsidRDefault="00BD7225" w:rsidP="3D71AD97">
            <w:pPr>
              <w:pStyle w:val="ListParagraph"/>
              <w:numPr>
                <w:ilvl w:val="0"/>
                <w:numId w:val="1"/>
              </w:numPr>
              <w:rPr>
                <w:rFonts w:ascii="Arial" w:hAnsi="Arial" w:cs="Arial"/>
                <w:sz w:val="20"/>
                <w:szCs w:val="20"/>
              </w:rPr>
            </w:pPr>
            <w:r>
              <w:rPr>
                <w:rFonts w:ascii="Arial" w:hAnsi="Arial" w:cs="Arial"/>
                <w:sz w:val="20"/>
                <w:szCs w:val="20"/>
              </w:rPr>
              <w:t>Knowledge of Target Marketing and CMYK print production</w:t>
            </w:r>
          </w:p>
        </w:tc>
        <w:tc>
          <w:tcPr>
            <w:tcW w:w="5035" w:type="dxa"/>
          </w:tcPr>
          <w:p w14:paraId="01102D2D" w14:textId="7AB2B9E3" w:rsidR="00470CC5" w:rsidRPr="003A3341" w:rsidRDefault="00BD7225" w:rsidP="00470CC5">
            <w:pPr>
              <w:pStyle w:val="ListParagraph"/>
              <w:numPr>
                <w:ilvl w:val="0"/>
                <w:numId w:val="1"/>
              </w:numPr>
              <w:rPr>
                <w:rFonts w:ascii="Arial" w:eastAsiaTheme="minorEastAsia" w:hAnsi="Arial" w:cs="Arial"/>
                <w:sz w:val="20"/>
                <w:szCs w:val="20"/>
              </w:rPr>
            </w:pPr>
            <w:r>
              <w:rPr>
                <w:rFonts w:ascii="Arial" w:hAnsi="Arial" w:cs="Arial"/>
                <w:sz w:val="20"/>
                <w:szCs w:val="20"/>
              </w:rPr>
              <w:t>Provide a verbal or written definition of the audience to be reached with a printed mailer and how to set up print curves for press.</w:t>
            </w:r>
            <w:r w:rsidR="0095143A">
              <w:rPr>
                <w:rFonts w:ascii="Arial" w:hAnsi="Arial" w:cs="Arial"/>
                <w:sz w:val="20"/>
                <w:szCs w:val="20"/>
              </w:rPr>
              <w:t xml:space="preserve"> </w:t>
            </w:r>
            <w:proofErr w:type="spellStart"/>
            <w:r w:rsidR="0095143A">
              <w:rPr>
                <w:rFonts w:ascii="Arial" w:hAnsi="Arial" w:cs="Arial"/>
                <w:sz w:val="20"/>
                <w:szCs w:val="20"/>
              </w:rPr>
              <w:t>Ie</w:t>
            </w:r>
            <w:proofErr w:type="spellEnd"/>
            <w:r w:rsidR="0095143A">
              <w:rPr>
                <w:rFonts w:ascii="Arial" w:hAnsi="Arial" w:cs="Arial"/>
                <w:sz w:val="20"/>
                <w:szCs w:val="20"/>
              </w:rPr>
              <w:t>. Printed mailer or brochure in CMYK.</w:t>
            </w:r>
          </w:p>
          <w:p w14:paraId="508EF4CC" w14:textId="77777777" w:rsidR="007309A1" w:rsidRPr="003A3341" w:rsidRDefault="007309A1" w:rsidP="00470CC5">
            <w:pPr>
              <w:pStyle w:val="ListParagraph"/>
              <w:rPr>
                <w:rFonts w:ascii="Arial" w:hAnsi="Arial" w:cs="Arial"/>
                <w:sz w:val="20"/>
                <w:szCs w:val="20"/>
              </w:rPr>
            </w:pPr>
          </w:p>
        </w:tc>
      </w:tr>
    </w:tbl>
    <w:p w14:paraId="479291A9" w14:textId="77777777" w:rsidR="0095143A" w:rsidRDefault="0095143A" w:rsidP="3D71AD97">
      <w:pPr>
        <w:rPr>
          <w:rFonts w:ascii="Arial" w:hAnsi="Arial" w:cs="Arial"/>
          <w:sz w:val="20"/>
          <w:szCs w:val="20"/>
        </w:rPr>
      </w:pPr>
    </w:p>
    <w:p w14:paraId="3630BF16" w14:textId="77777777" w:rsidR="0095143A" w:rsidRDefault="0095143A" w:rsidP="3D71AD97">
      <w:pPr>
        <w:rPr>
          <w:rFonts w:ascii="Arial" w:hAnsi="Arial" w:cs="Arial"/>
          <w:sz w:val="20"/>
          <w:szCs w:val="20"/>
        </w:rPr>
      </w:pPr>
    </w:p>
    <w:p w14:paraId="5D72A056" w14:textId="77777777" w:rsidR="0095143A" w:rsidRDefault="0095143A" w:rsidP="3D71AD97">
      <w:pPr>
        <w:rPr>
          <w:rFonts w:ascii="Arial" w:hAnsi="Arial" w:cs="Arial"/>
          <w:sz w:val="20"/>
          <w:szCs w:val="20"/>
        </w:rPr>
      </w:pPr>
    </w:p>
    <w:p w14:paraId="285A34FA" w14:textId="77777777" w:rsidR="0095143A" w:rsidRDefault="0095143A" w:rsidP="3D71AD97">
      <w:pPr>
        <w:rPr>
          <w:rFonts w:ascii="Arial" w:hAnsi="Arial" w:cs="Arial"/>
          <w:sz w:val="20"/>
          <w:szCs w:val="20"/>
        </w:rPr>
      </w:pPr>
    </w:p>
    <w:p w14:paraId="0786E8F1" w14:textId="77777777" w:rsidR="0095143A" w:rsidRDefault="0095143A" w:rsidP="3D71AD97">
      <w:pPr>
        <w:rPr>
          <w:rFonts w:ascii="Arial" w:hAnsi="Arial" w:cs="Arial"/>
          <w:sz w:val="20"/>
          <w:szCs w:val="20"/>
        </w:rPr>
      </w:pPr>
    </w:p>
    <w:p w14:paraId="54549B1A" w14:textId="77777777" w:rsidR="0095143A" w:rsidRDefault="0095143A" w:rsidP="3D71AD97">
      <w:pPr>
        <w:rPr>
          <w:rFonts w:ascii="Arial" w:hAnsi="Arial" w:cs="Arial"/>
          <w:sz w:val="20"/>
          <w:szCs w:val="20"/>
        </w:rPr>
      </w:pPr>
    </w:p>
    <w:p w14:paraId="4180145E" w14:textId="77777777" w:rsidR="0095143A" w:rsidRDefault="0095143A" w:rsidP="3D71AD97">
      <w:pPr>
        <w:rPr>
          <w:rFonts w:ascii="Arial" w:hAnsi="Arial" w:cs="Arial"/>
          <w:sz w:val="20"/>
          <w:szCs w:val="20"/>
        </w:rPr>
      </w:pPr>
    </w:p>
    <w:p w14:paraId="14AF1CCC" w14:textId="4CCF230A" w:rsidR="3D71AD97" w:rsidRPr="003A3341" w:rsidRDefault="009B501B" w:rsidP="3D71AD97">
      <w:pPr>
        <w:rPr>
          <w:rFonts w:ascii="Arial" w:hAnsi="Arial" w:cs="Arial"/>
          <w:sz w:val="20"/>
          <w:szCs w:val="20"/>
        </w:rPr>
      </w:pPr>
      <w:r w:rsidRPr="003A3341">
        <w:rPr>
          <w:rFonts w:ascii="Arial" w:hAnsi="Arial" w:cs="Arial"/>
          <w:sz w:val="20"/>
          <w:szCs w:val="20"/>
        </w:rPr>
        <w:t>Portfolio Rubric</w:t>
      </w:r>
    </w:p>
    <w:tbl>
      <w:tblPr>
        <w:tblStyle w:val="TableGrid"/>
        <w:tblW w:w="0" w:type="auto"/>
        <w:tblLook w:val="04A0" w:firstRow="1" w:lastRow="0" w:firstColumn="1" w:lastColumn="0" w:noHBand="0" w:noVBand="1"/>
      </w:tblPr>
      <w:tblGrid>
        <w:gridCol w:w="3235"/>
        <w:gridCol w:w="7380"/>
        <w:gridCol w:w="3775"/>
      </w:tblGrid>
      <w:tr w:rsidR="00CA412F" w:rsidRPr="003A3341" w14:paraId="5C7A5309" w14:textId="77777777" w:rsidTr="00EF7685">
        <w:tc>
          <w:tcPr>
            <w:tcW w:w="3235" w:type="dxa"/>
          </w:tcPr>
          <w:p w14:paraId="3E262CE6" w14:textId="3418293F" w:rsidR="00CA412F" w:rsidRPr="003A3341" w:rsidRDefault="00CA412F" w:rsidP="008B05E0">
            <w:pPr>
              <w:jc w:val="center"/>
              <w:rPr>
                <w:rFonts w:ascii="Arial" w:hAnsi="Arial" w:cs="Arial"/>
                <w:sz w:val="20"/>
                <w:szCs w:val="20"/>
              </w:rPr>
            </w:pPr>
            <w:r w:rsidRPr="003A3341">
              <w:rPr>
                <w:rFonts w:ascii="Arial" w:hAnsi="Arial" w:cs="Arial"/>
                <w:sz w:val="20"/>
                <w:szCs w:val="20"/>
              </w:rPr>
              <w:t>Criteria</w:t>
            </w:r>
          </w:p>
        </w:tc>
        <w:tc>
          <w:tcPr>
            <w:tcW w:w="7380" w:type="dxa"/>
          </w:tcPr>
          <w:p w14:paraId="599550EA" w14:textId="104AA065" w:rsidR="00CA412F" w:rsidRPr="003A3341" w:rsidRDefault="00CA412F" w:rsidP="008B05E0">
            <w:pPr>
              <w:jc w:val="center"/>
              <w:rPr>
                <w:rFonts w:ascii="Arial" w:hAnsi="Arial" w:cs="Arial"/>
                <w:sz w:val="20"/>
                <w:szCs w:val="20"/>
              </w:rPr>
            </w:pPr>
            <w:r w:rsidRPr="003A3341">
              <w:rPr>
                <w:rFonts w:ascii="Arial" w:hAnsi="Arial" w:cs="Arial"/>
                <w:sz w:val="20"/>
                <w:szCs w:val="20"/>
              </w:rPr>
              <w:t>Description</w:t>
            </w:r>
          </w:p>
        </w:tc>
        <w:tc>
          <w:tcPr>
            <w:tcW w:w="3775" w:type="dxa"/>
          </w:tcPr>
          <w:p w14:paraId="504E0749" w14:textId="69EEE01F" w:rsidR="00CA412F" w:rsidRPr="003A3341" w:rsidRDefault="00CA412F" w:rsidP="008B05E0">
            <w:pPr>
              <w:jc w:val="center"/>
              <w:rPr>
                <w:rFonts w:ascii="Arial" w:hAnsi="Arial" w:cs="Arial"/>
                <w:sz w:val="20"/>
                <w:szCs w:val="20"/>
              </w:rPr>
            </w:pPr>
            <w:r w:rsidRPr="003A3341">
              <w:rPr>
                <w:rFonts w:ascii="Arial" w:hAnsi="Arial" w:cs="Arial"/>
                <w:sz w:val="20"/>
                <w:szCs w:val="20"/>
              </w:rPr>
              <w:t>Maximum Points per Criteria</w:t>
            </w:r>
          </w:p>
        </w:tc>
      </w:tr>
      <w:tr w:rsidR="00CA412F" w:rsidRPr="003A3341" w14:paraId="0491EE5F" w14:textId="77777777" w:rsidTr="00EF7685">
        <w:tc>
          <w:tcPr>
            <w:tcW w:w="3235" w:type="dxa"/>
          </w:tcPr>
          <w:p w14:paraId="431E5C80" w14:textId="77777777" w:rsidR="00EF7685" w:rsidRPr="003A3341" w:rsidRDefault="00EF7685" w:rsidP="3D71AD97">
            <w:pPr>
              <w:rPr>
                <w:rFonts w:ascii="Arial" w:hAnsi="Arial" w:cs="Arial"/>
                <w:sz w:val="20"/>
                <w:szCs w:val="20"/>
              </w:rPr>
            </w:pPr>
          </w:p>
          <w:p w14:paraId="4E65D610" w14:textId="05BD1D6C" w:rsidR="008836B4" w:rsidRPr="003A3341" w:rsidRDefault="00CA412F" w:rsidP="3D71AD97">
            <w:pPr>
              <w:rPr>
                <w:rFonts w:ascii="Arial" w:hAnsi="Arial" w:cs="Arial"/>
                <w:sz w:val="20"/>
                <w:szCs w:val="20"/>
              </w:rPr>
            </w:pPr>
            <w:r w:rsidRPr="003A3341">
              <w:rPr>
                <w:rFonts w:ascii="Arial" w:hAnsi="Arial" w:cs="Arial"/>
                <w:sz w:val="20"/>
                <w:szCs w:val="20"/>
              </w:rPr>
              <w:t xml:space="preserve">Criterion #1: </w:t>
            </w:r>
          </w:p>
          <w:p w14:paraId="1B61314E" w14:textId="77777777" w:rsidR="008836B4" w:rsidRPr="003A3341" w:rsidRDefault="008836B4" w:rsidP="3D71AD97">
            <w:pPr>
              <w:rPr>
                <w:rFonts w:ascii="Arial" w:hAnsi="Arial" w:cs="Arial"/>
                <w:sz w:val="20"/>
                <w:szCs w:val="20"/>
              </w:rPr>
            </w:pPr>
          </w:p>
          <w:p w14:paraId="5BD0601A" w14:textId="33D206F2" w:rsidR="00CA412F" w:rsidRPr="003A3341" w:rsidRDefault="008836B4" w:rsidP="3D71AD97">
            <w:pPr>
              <w:rPr>
                <w:rFonts w:ascii="Arial" w:hAnsi="Arial" w:cs="Arial"/>
                <w:sz w:val="20"/>
                <w:szCs w:val="20"/>
              </w:rPr>
            </w:pPr>
            <w:r w:rsidRPr="003A3341">
              <w:rPr>
                <w:rFonts w:ascii="Arial" w:hAnsi="Arial" w:cs="Arial"/>
                <w:sz w:val="20"/>
                <w:szCs w:val="20"/>
              </w:rPr>
              <w:t>Examine and compose evidence of learning</w:t>
            </w:r>
          </w:p>
        </w:tc>
        <w:tc>
          <w:tcPr>
            <w:tcW w:w="7380" w:type="dxa"/>
          </w:tcPr>
          <w:p w14:paraId="5E869340" w14:textId="4D3ECAA9" w:rsidR="00CA412F" w:rsidRPr="003A3341" w:rsidRDefault="00CA412F" w:rsidP="00CA412F">
            <w:pPr>
              <w:pStyle w:val="Style2"/>
              <w:numPr>
                <w:ilvl w:val="0"/>
                <w:numId w:val="0"/>
              </w:numPr>
              <w:rPr>
                <w:sz w:val="20"/>
                <w:szCs w:val="20"/>
              </w:rPr>
            </w:pPr>
            <w:r w:rsidRPr="003A3341">
              <w:rPr>
                <w:sz w:val="20"/>
                <w:szCs w:val="20"/>
              </w:rPr>
              <w:t>The portfolio demonstrates critical thinking, high level communication skills, is well organized, coherent</w:t>
            </w:r>
            <w:r w:rsidR="008836B4" w:rsidRPr="003A3341">
              <w:rPr>
                <w:sz w:val="20"/>
                <w:szCs w:val="20"/>
              </w:rPr>
              <w:t>, and includes college level thinking, writing, and/or speaking.</w:t>
            </w:r>
          </w:p>
          <w:p w14:paraId="7CF191B4" w14:textId="5A6F9E33" w:rsidR="008836B4" w:rsidRPr="003A3341" w:rsidRDefault="008836B4" w:rsidP="00CA412F">
            <w:pPr>
              <w:pStyle w:val="Style2"/>
              <w:numPr>
                <w:ilvl w:val="0"/>
                <w:numId w:val="0"/>
              </w:numPr>
              <w:rPr>
                <w:sz w:val="20"/>
                <w:szCs w:val="20"/>
              </w:rPr>
            </w:pPr>
          </w:p>
          <w:p w14:paraId="0714F574" w14:textId="16578D95" w:rsidR="008836B4" w:rsidRPr="003A3341" w:rsidRDefault="008836B4" w:rsidP="00CA412F">
            <w:pPr>
              <w:pStyle w:val="Style2"/>
              <w:numPr>
                <w:ilvl w:val="0"/>
                <w:numId w:val="0"/>
              </w:numPr>
              <w:rPr>
                <w:sz w:val="20"/>
                <w:szCs w:val="20"/>
              </w:rPr>
            </w:pPr>
            <w:r w:rsidRPr="003A3341">
              <w:rPr>
                <w:sz w:val="20"/>
                <w:szCs w:val="20"/>
              </w:rPr>
              <w:t xml:space="preserve">The student </w:t>
            </w:r>
            <w:r w:rsidR="0095143A">
              <w:rPr>
                <w:sz w:val="20"/>
                <w:szCs w:val="20"/>
              </w:rPr>
              <w:t>demonstrates the listed objectives through print or digital media for their portfolio of work.</w:t>
            </w:r>
          </w:p>
          <w:p w14:paraId="6403AB7F" w14:textId="77777777" w:rsidR="00CA412F" w:rsidRPr="003A3341" w:rsidRDefault="00CA412F" w:rsidP="3D71AD97">
            <w:pPr>
              <w:rPr>
                <w:rFonts w:ascii="Arial" w:hAnsi="Arial" w:cs="Arial"/>
                <w:sz w:val="20"/>
                <w:szCs w:val="20"/>
              </w:rPr>
            </w:pPr>
          </w:p>
        </w:tc>
        <w:tc>
          <w:tcPr>
            <w:tcW w:w="3775" w:type="dxa"/>
          </w:tcPr>
          <w:p w14:paraId="17C1723B" w14:textId="77777777" w:rsidR="00EF7685" w:rsidRPr="003A3341" w:rsidRDefault="00EF7685" w:rsidP="3D71AD97">
            <w:pPr>
              <w:rPr>
                <w:rFonts w:ascii="Arial" w:hAnsi="Arial" w:cs="Arial"/>
                <w:sz w:val="20"/>
                <w:szCs w:val="20"/>
              </w:rPr>
            </w:pPr>
          </w:p>
          <w:p w14:paraId="7BD7101C" w14:textId="12B3D365" w:rsidR="00CA412F" w:rsidRPr="003A3341" w:rsidRDefault="00CA412F" w:rsidP="3D71AD97">
            <w:pPr>
              <w:rPr>
                <w:rFonts w:ascii="Arial" w:hAnsi="Arial" w:cs="Arial"/>
                <w:sz w:val="20"/>
                <w:szCs w:val="20"/>
              </w:rPr>
            </w:pPr>
            <w:r w:rsidRPr="003A3341">
              <w:rPr>
                <w:rFonts w:ascii="Arial" w:hAnsi="Arial" w:cs="Arial"/>
                <w:sz w:val="20"/>
                <w:szCs w:val="20"/>
              </w:rPr>
              <w:t>40</w:t>
            </w:r>
          </w:p>
        </w:tc>
      </w:tr>
      <w:tr w:rsidR="00CA412F" w:rsidRPr="003A3341" w14:paraId="2CC1FF4B" w14:textId="77777777" w:rsidTr="00EF7685">
        <w:tc>
          <w:tcPr>
            <w:tcW w:w="3235" w:type="dxa"/>
          </w:tcPr>
          <w:p w14:paraId="773084F7" w14:textId="77777777" w:rsidR="00EF7685" w:rsidRPr="003A3341" w:rsidRDefault="00EF7685" w:rsidP="3D71AD97">
            <w:pPr>
              <w:rPr>
                <w:rFonts w:ascii="Arial" w:hAnsi="Arial" w:cs="Arial"/>
                <w:sz w:val="20"/>
                <w:szCs w:val="20"/>
              </w:rPr>
            </w:pPr>
          </w:p>
          <w:p w14:paraId="521AE6CB" w14:textId="7ECF710A" w:rsidR="00CA412F" w:rsidRPr="003A3341" w:rsidRDefault="00CA412F" w:rsidP="3D71AD97">
            <w:pPr>
              <w:rPr>
                <w:rFonts w:ascii="Arial" w:hAnsi="Arial" w:cs="Arial"/>
                <w:sz w:val="20"/>
                <w:szCs w:val="20"/>
              </w:rPr>
            </w:pPr>
            <w:r w:rsidRPr="003A3341">
              <w:rPr>
                <w:rFonts w:ascii="Arial" w:hAnsi="Arial" w:cs="Arial"/>
                <w:sz w:val="20"/>
                <w:szCs w:val="20"/>
              </w:rPr>
              <w:t xml:space="preserve">Criterion #2: </w:t>
            </w:r>
          </w:p>
          <w:p w14:paraId="533C90B5" w14:textId="77777777" w:rsidR="008836B4" w:rsidRPr="003A3341" w:rsidRDefault="008836B4" w:rsidP="3D71AD97">
            <w:pPr>
              <w:rPr>
                <w:rFonts w:ascii="Arial" w:hAnsi="Arial" w:cs="Arial"/>
                <w:sz w:val="20"/>
                <w:szCs w:val="20"/>
              </w:rPr>
            </w:pPr>
          </w:p>
          <w:p w14:paraId="6D727113" w14:textId="396D7740" w:rsidR="008836B4" w:rsidRPr="003A3341" w:rsidRDefault="008836B4" w:rsidP="3D71AD97">
            <w:pPr>
              <w:rPr>
                <w:rFonts w:ascii="Arial" w:hAnsi="Arial" w:cs="Arial"/>
                <w:sz w:val="20"/>
                <w:szCs w:val="20"/>
              </w:rPr>
            </w:pPr>
            <w:r w:rsidRPr="003A3341">
              <w:rPr>
                <w:rFonts w:ascii="Arial" w:hAnsi="Arial" w:cs="Arial"/>
                <w:sz w:val="20"/>
                <w:szCs w:val="20"/>
              </w:rPr>
              <w:t>Identify, discuss, and apply learning</w:t>
            </w:r>
          </w:p>
        </w:tc>
        <w:tc>
          <w:tcPr>
            <w:tcW w:w="7380" w:type="dxa"/>
          </w:tcPr>
          <w:p w14:paraId="51C810EA" w14:textId="0E328EBB" w:rsidR="008836B4" w:rsidRPr="003A3341" w:rsidRDefault="008836B4" w:rsidP="00CA412F">
            <w:pPr>
              <w:pStyle w:val="Style2"/>
              <w:numPr>
                <w:ilvl w:val="0"/>
                <w:numId w:val="0"/>
              </w:numPr>
              <w:rPr>
                <w:sz w:val="20"/>
                <w:szCs w:val="20"/>
              </w:rPr>
            </w:pPr>
            <w:r w:rsidRPr="003A3341">
              <w:rPr>
                <w:sz w:val="20"/>
                <w:szCs w:val="20"/>
              </w:rPr>
              <w:t>Artifacts, exhibits, and other relevant documentation provide evidence of learning</w:t>
            </w:r>
            <w:r w:rsidR="00EF7685" w:rsidRPr="003A3341">
              <w:rPr>
                <w:sz w:val="20"/>
                <w:szCs w:val="20"/>
              </w:rPr>
              <w:t>.</w:t>
            </w:r>
          </w:p>
          <w:p w14:paraId="449A6118" w14:textId="718BA24B" w:rsidR="00EF7685" w:rsidRPr="003A3341" w:rsidRDefault="00EF7685" w:rsidP="00CA412F">
            <w:pPr>
              <w:pStyle w:val="Style2"/>
              <w:numPr>
                <w:ilvl w:val="0"/>
                <w:numId w:val="0"/>
              </w:numPr>
              <w:rPr>
                <w:sz w:val="20"/>
                <w:szCs w:val="20"/>
              </w:rPr>
            </w:pPr>
          </w:p>
          <w:p w14:paraId="14DE0984" w14:textId="0C416ABE" w:rsidR="00EF7685" w:rsidRPr="003A3341" w:rsidRDefault="00EF7685" w:rsidP="00CA412F">
            <w:pPr>
              <w:pStyle w:val="Style2"/>
              <w:numPr>
                <w:ilvl w:val="0"/>
                <w:numId w:val="0"/>
              </w:numPr>
              <w:rPr>
                <w:sz w:val="20"/>
                <w:szCs w:val="20"/>
              </w:rPr>
            </w:pPr>
            <w:r w:rsidRPr="003A3341">
              <w:rPr>
                <w:sz w:val="20"/>
                <w:szCs w:val="20"/>
              </w:rPr>
              <w:t>Applied learning c</w:t>
            </w:r>
            <w:r w:rsidR="0095143A">
              <w:rPr>
                <w:sz w:val="20"/>
                <w:szCs w:val="20"/>
              </w:rPr>
              <w:t>an</w:t>
            </w:r>
            <w:r w:rsidRPr="003A3341">
              <w:rPr>
                <w:sz w:val="20"/>
                <w:szCs w:val="20"/>
              </w:rPr>
              <w:t xml:space="preserve"> be demonstrated </w:t>
            </w:r>
            <w:r w:rsidR="0095143A">
              <w:rPr>
                <w:sz w:val="20"/>
                <w:szCs w:val="20"/>
              </w:rPr>
              <w:t xml:space="preserve">verbally with discussion about projects and how they were completed </w:t>
            </w:r>
            <w:proofErr w:type="gramStart"/>
            <w:r w:rsidR="0095143A">
              <w:rPr>
                <w:sz w:val="20"/>
                <w:szCs w:val="20"/>
              </w:rPr>
              <w:t>and  examples</w:t>
            </w:r>
            <w:proofErr w:type="gramEnd"/>
            <w:r w:rsidR="0095143A">
              <w:rPr>
                <w:sz w:val="20"/>
                <w:szCs w:val="20"/>
              </w:rPr>
              <w:t xml:space="preserve"> of the discussed printed or digital material.</w:t>
            </w:r>
          </w:p>
          <w:p w14:paraId="5A68D971" w14:textId="270D335D" w:rsidR="00CA412F" w:rsidRPr="003A3341" w:rsidRDefault="00CA412F" w:rsidP="3D71AD97">
            <w:pPr>
              <w:rPr>
                <w:rFonts w:ascii="Arial" w:hAnsi="Arial" w:cs="Arial"/>
                <w:sz w:val="20"/>
                <w:szCs w:val="20"/>
              </w:rPr>
            </w:pPr>
          </w:p>
        </w:tc>
        <w:tc>
          <w:tcPr>
            <w:tcW w:w="3775" w:type="dxa"/>
          </w:tcPr>
          <w:p w14:paraId="2C152E9A" w14:textId="77777777" w:rsidR="00EF7685" w:rsidRPr="003A3341" w:rsidRDefault="00EF7685" w:rsidP="3D71AD97">
            <w:pPr>
              <w:rPr>
                <w:rFonts w:ascii="Arial" w:hAnsi="Arial" w:cs="Arial"/>
                <w:sz w:val="20"/>
                <w:szCs w:val="20"/>
              </w:rPr>
            </w:pPr>
          </w:p>
          <w:p w14:paraId="036AA17E" w14:textId="7347FF2C" w:rsidR="00CA412F" w:rsidRPr="003A3341" w:rsidRDefault="00EF7685" w:rsidP="3D71AD97">
            <w:pPr>
              <w:rPr>
                <w:rFonts w:ascii="Arial" w:hAnsi="Arial" w:cs="Arial"/>
                <w:sz w:val="20"/>
                <w:szCs w:val="20"/>
              </w:rPr>
            </w:pPr>
            <w:r w:rsidRPr="003A3341">
              <w:rPr>
                <w:rFonts w:ascii="Arial" w:hAnsi="Arial" w:cs="Arial"/>
                <w:sz w:val="20"/>
                <w:szCs w:val="20"/>
              </w:rPr>
              <w:t>4</w:t>
            </w:r>
            <w:r w:rsidR="00CA412F" w:rsidRPr="003A3341">
              <w:rPr>
                <w:rFonts w:ascii="Arial" w:hAnsi="Arial" w:cs="Arial"/>
                <w:sz w:val="20"/>
                <w:szCs w:val="20"/>
              </w:rPr>
              <w:t>0</w:t>
            </w:r>
          </w:p>
        </w:tc>
      </w:tr>
      <w:tr w:rsidR="00CA412F" w:rsidRPr="003A3341" w14:paraId="1B281C98" w14:textId="77777777" w:rsidTr="00EF7685">
        <w:tc>
          <w:tcPr>
            <w:tcW w:w="3235" w:type="dxa"/>
          </w:tcPr>
          <w:p w14:paraId="49BB7032" w14:textId="77777777" w:rsidR="00EF7685" w:rsidRPr="003A3341" w:rsidRDefault="00EF7685" w:rsidP="3D71AD97">
            <w:pPr>
              <w:rPr>
                <w:rFonts w:ascii="Arial" w:hAnsi="Arial" w:cs="Arial"/>
                <w:sz w:val="20"/>
                <w:szCs w:val="20"/>
              </w:rPr>
            </w:pPr>
          </w:p>
          <w:p w14:paraId="7AD3FFEE" w14:textId="1B69ED25" w:rsidR="008836B4" w:rsidRPr="003A3341" w:rsidRDefault="00CA412F" w:rsidP="3D71AD97">
            <w:pPr>
              <w:rPr>
                <w:rFonts w:ascii="Arial" w:hAnsi="Arial" w:cs="Arial"/>
                <w:sz w:val="20"/>
                <w:szCs w:val="20"/>
              </w:rPr>
            </w:pPr>
            <w:r w:rsidRPr="003A3341">
              <w:rPr>
                <w:rFonts w:ascii="Arial" w:hAnsi="Arial" w:cs="Arial"/>
                <w:sz w:val="20"/>
                <w:szCs w:val="20"/>
              </w:rPr>
              <w:t xml:space="preserve">Criterion #3: </w:t>
            </w:r>
          </w:p>
          <w:p w14:paraId="69254BBF" w14:textId="77777777" w:rsidR="008836B4" w:rsidRPr="003A3341" w:rsidRDefault="008836B4" w:rsidP="3D71AD97">
            <w:pPr>
              <w:rPr>
                <w:rFonts w:ascii="Arial" w:hAnsi="Arial" w:cs="Arial"/>
                <w:sz w:val="20"/>
                <w:szCs w:val="20"/>
              </w:rPr>
            </w:pPr>
          </w:p>
          <w:p w14:paraId="26EF881E" w14:textId="77777777" w:rsidR="00CA412F" w:rsidRDefault="008836B4" w:rsidP="3D71AD97">
            <w:pPr>
              <w:rPr>
                <w:rFonts w:ascii="Arial" w:hAnsi="Arial" w:cs="Arial"/>
                <w:sz w:val="20"/>
                <w:szCs w:val="20"/>
              </w:rPr>
            </w:pPr>
            <w:r w:rsidRPr="003A3341">
              <w:rPr>
                <w:rFonts w:ascii="Arial" w:hAnsi="Arial" w:cs="Arial"/>
                <w:sz w:val="20"/>
                <w:szCs w:val="20"/>
              </w:rPr>
              <w:t>Describe and reflect learning</w:t>
            </w:r>
          </w:p>
          <w:p w14:paraId="296BB3A5" w14:textId="1A4A140A" w:rsidR="008B05E0" w:rsidRPr="003A3341" w:rsidRDefault="008B05E0" w:rsidP="3D71AD97">
            <w:pPr>
              <w:rPr>
                <w:rFonts w:ascii="Arial" w:hAnsi="Arial" w:cs="Arial"/>
                <w:sz w:val="20"/>
                <w:szCs w:val="20"/>
              </w:rPr>
            </w:pPr>
          </w:p>
        </w:tc>
        <w:tc>
          <w:tcPr>
            <w:tcW w:w="7380" w:type="dxa"/>
          </w:tcPr>
          <w:p w14:paraId="18306CF4" w14:textId="31C14060" w:rsidR="00CA412F" w:rsidRPr="003A3341" w:rsidRDefault="008836B4" w:rsidP="00CA412F">
            <w:pPr>
              <w:pStyle w:val="Style2"/>
              <w:numPr>
                <w:ilvl w:val="0"/>
                <w:numId w:val="0"/>
              </w:numPr>
              <w:rPr>
                <w:sz w:val="20"/>
                <w:szCs w:val="20"/>
              </w:rPr>
            </w:pPr>
            <w:r w:rsidRPr="003A3341">
              <w:rPr>
                <w:sz w:val="20"/>
                <w:szCs w:val="20"/>
              </w:rPr>
              <w:t xml:space="preserve">The student is able to integrate into the portfolio a </w:t>
            </w:r>
            <w:r w:rsidR="0095143A">
              <w:rPr>
                <w:sz w:val="20"/>
                <w:szCs w:val="20"/>
              </w:rPr>
              <w:t>verbal or written description of audience or target market that they are reaching with the projects in their portfolio.</w:t>
            </w:r>
          </w:p>
          <w:p w14:paraId="23D77ACA" w14:textId="77777777" w:rsidR="00CA412F" w:rsidRPr="003A3341" w:rsidRDefault="00CA412F" w:rsidP="3D71AD97">
            <w:pPr>
              <w:rPr>
                <w:rFonts w:ascii="Arial" w:hAnsi="Arial" w:cs="Arial"/>
                <w:sz w:val="20"/>
                <w:szCs w:val="20"/>
              </w:rPr>
            </w:pPr>
          </w:p>
        </w:tc>
        <w:tc>
          <w:tcPr>
            <w:tcW w:w="3775" w:type="dxa"/>
          </w:tcPr>
          <w:p w14:paraId="59CFD7CD" w14:textId="77777777" w:rsidR="00EF7685" w:rsidRPr="003A3341" w:rsidRDefault="00EF7685" w:rsidP="3D71AD97">
            <w:pPr>
              <w:rPr>
                <w:rFonts w:ascii="Arial" w:hAnsi="Arial" w:cs="Arial"/>
                <w:sz w:val="20"/>
                <w:szCs w:val="20"/>
              </w:rPr>
            </w:pPr>
          </w:p>
          <w:p w14:paraId="1C8E538D" w14:textId="43A987E9" w:rsidR="00CA412F" w:rsidRPr="003A3341" w:rsidRDefault="00EF7685" w:rsidP="3D71AD97">
            <w:pPr>
              <w:rPr>
                <w:rFonts w:ascii="Arial" w:hAnsi="Arial" w:cs="Arial"/>
                <w:sz w:val="20"/>
                <w:szCs w:val="20"/>
              </w:rPr>
            </w:pPr>
            <w:r w:rsidRPr="003A3341">
              <w:rPr>
                <w:rFonts w:ascii="Arial" w:hAnsi="Arial" w:cs="Arial"/>
                <w:sz w:val="20"/>
                <w:szCs w:val="20"/>
              </w:rPr>
              <w:t>2</w:t>
            </w:r>
            <w:r w:rsidR="00CA412F" w:rsidRPr="003A3341">
              <w:rPr>
                <w:rFonts w:ascii="Arial" w:hAnsi="Arial" w:cs="Arial"/>
                <w:sz w:val="20"/>
                <w:szCs w:val="20"/>
              </w:rPr>
              <w:t>0</w:t>
            </w:r>
          </w:p>
        </w:tc>
      </w:tr>
    </w:tbl>
    <w:p w14:paraId="2CAB1C77" w14:textId="22E11C92" w:rsidR="009664AE" w:rsidRDefault="009664AE" w:rsidP="3D71AD97">
      <w:pPr>
        <w:rPr>
          <w:rFonts w:ascii="Arial" w:hAnsi="Arial" w:cs="Arial"/>
          <w:sz w:val="20"/>
          <w:szCs w:val="20"/>
        </w:rPr>
      </w:pPr>
    </w:p>
    <w:p w14:paraId="3111C46A" w14:textId="11A8D2E7" w:rsidR="00DF4C98" w:rsidRDefault="00DF4C98" w:rsidP="3D71AD97">
      <w:pPr>
        <w:rPr>
          <w:rFonts w:ascii="Arial" w:hAnsi="Arial" w:cs="Arial"/>
          <w:sz w:val="20"/>
          <w:szCs w:val="20"/>
        </w:rPr>
      </w:pPr>
    </w:p>
    <w:p w14:paraId="14AFAAD5" w14:textId="323968B9" w:rsidR="00DF4C98" w:rsidRDefault="00DF4C98" w:rsidP="3D71AD97">
      <w:pPr>
        <w:rPr>
          <w:rFonts w:ascii="Arial" w:hAnsi="Arial" w:cs="Arial"/>
          <w:sz w:val="20"/>
          <w:szCs w:val="20"/>
        </w:rPr>
      </w:pPr>
    </w:p>
    <w:p w14:paraId="5F7355A6" w14:textId="66A9B657" w:rsidR="00DF4C98" w:rsidRDefault="00DF4C98" w:rsidP="3D71AD97">
      <w:pPr>
        <w:rPr>
          <w:rFonts w:ascii="Arial" w:hAnsi="Arial" w:cs="Arial"/>
          <w:sz w:val="20"/>
          <w:szCs w:val="20"/>
        </w:rPr>
      </w:pPr>
    </w:p>
    <w:p w14:paraId="17C51D2C" w14:textId="7FFCD43B" w:rsidR="00DF4C98" w:rsidRDefault="00DF4C98" w:rsidP="3D71AD97">
      <w:pPr>
        <w:rPr>
          <w:rFonts w:ascii="Arial" w:hAnsi="Arial" w:cs="Arial"/>
          <w:sz w:val="20"/>
          <w:szCs w:val="20"/>
        </w:rPr>
      </w:pPr>
    </w:p>
    <w:p w14:paraId="2166E4EE" w14:textId="03693DEE" w:rsidR="00DF4C98" w:rsidRDefault="00DF4C98" w:rsidP="3D71AD97">
      <w:pPr>
        <w:rPr>
          <w:rFonts w:ascii="Arial" w:hAnsi="Arial" w:cs="Arial"/>
          <w:sz w:val="20"/>
          <w:szCs w:val="20"/>
        </w:rPr>
      </w:pPr>
    </w:p>
    <w:p w14:paraId="7779812A" w14:textId="0B5D20D2" w:rsidR="00DF4C98" w:rsidRDefault="00DF4C98" w:rsidP="3D71AD97">
      <w:pPr>
        <w:rPr>
          <w:rFonts w:ascii="Arial" w:hAnsi="Arial" w:cs="Arial"/>
          <w:sz w:val="20"/>
          <w:szCs w:val="20"/>
        </w:rPr>
      </w:pPr>
    </w:p>
    <w:p w14:paraId="0EC0D5CF" w14:textId="16D71E8C" w:rsidR="00DF4C98" w:rsidRDefault="00DF4C98" w:rsidP="3D71AD97">
      <w:pPr>
        <w:rPr>
          <w:rFonts w:ascii="Arial" w:hAnsi="Arial" w:cs="Arial"/>
          <w:sz w:val="20"/>
          <w:szCs w:val="20"/>
        </w:rPr>
      </w:pPr>
    </w:p>
    <w:p w14:paraId="55BBAB1D" w14:textId="1BA0519A" w:rsidR="00DF4C98" w:rsidRDefault="00DF4C98" w:rsidP="3D71AD97">
      <w:pPr>
        <w:rPr>
          <w:rFonts w:ascii="Arial" w:hAnsi="Arial" w:cs="Arial"/>
          <w:sz w:val="20"/>
          <w:szCs w:val="20"/>
        </w:rPr>
      </w:pPr>
    </w:p>
    <w:p w14:paraId="70674128" w14:textId="443B8EEC" w:rsidR="00DF4C98" w:rsidRDefault="00DF4C98" w:rsidP="3D71AD97">
      <w:pPr>
        <w:rPr>
          <w:rFonts w:ascii="Arial" w:hAnsi="Arial" w:cs="Arial"/>
          <w:sz w:val="20"/>
          <w:szCs w:val="20"/>
        </w:rPr>
      </w:pPr>
    </w:p>
    <w:p w14:paraId="3BE6C316" w14:textId="1ED6E42F" w:rsidR="00DF4C98" w:rsidRDefault="00DF4C98" w:rsidP="3D71AD97">
      <w:pPr>
        <w:rPr>
          <w:rFonts w:ascii="Arial" w:hAnsi="Arial" w:cs="Arial"/>
          <w:sz w:val="20"/>
          <w:szCs w:val="20"/>
        </w:rPr>
      </w:pPr>
    </w:p>
    <w:p w14:paraId="34FC939A" w14:textId="58B73B15" w:rsidR="00DF4C98" w:rsidRDefault="00DF4C98" w:rsidP="3D71AD97">
      <w:pPr>
        <w:rPr>
          <w:rFonts w:ascii="Arial" w:hAnsi="Arial" w:cs="Arial"/>
          <w:sz w:val="20"/>
          <w:szCs w:val="20"/>
        </w:rPr>
      </w:pPr>
    </w:p>
    <w:p w14:paraId="715A3D5B" w14:textId="21847438" w:rsidR="009B501B" w:rsidRPr="003A3341" w:rsidRDefault="009B501B" w:rsidP="3D71AD97">
      <w:pPr>
        <w:rPr>
          <w:rFonts w:ascii="Arial" w:hAnsi="Arial" w:cs="Arial"/>
          <w:sz w:val="20"/>
          <w:szCs w:val="20"/>
        </w:rPr>
      </w:pPr>
      <w:bookmarkStart w:id="0" w:name="_GoBack"/>
      <w:bookmarkEnd w:id="0"/>
      <w:r w:rsidRPr="003A3341">
        <w:rPr>
          <w:rFonts w:ascii="Arial" w:hAnsi="Arial" w:cs="Arial"/>
          <w:sz w:val="20"/>
          <w:szCs w:val="20"/>
        </w:rPr>
        <w:lastRenderedPageBreak/>
        <w:t>Rubric and Mastery Level</w:t>
      </w:r>
    </w:p>
    <w:tbl>
      <w:tblPr>
        <w:tblStyle w:val="TableGrid"/>
        <w:tblW w:w="0" w:type="auto"/>
        <w:tblLook w:val="04A0" w:firstRow="1" w:lastRow="0" w:firstColumn="1" w:lastColumn="0" w:noHBand="0" w:noVBand="1"/>
      </w:tblPr>
      <w:tblGrid>
        <w:gridCol w:w="2155"/>
        <w:gridCol w:w="2520"/>
        <w:gridCol w:w="2519"/>
        <w:gridCol w:w="2251"/>
        <w:gridCol w:w="2546"/>
        <w:gridCol w:w="2399"/>
      </w:tblGrid>
      <w:tr w:rsidR="009B501B" w:rsidRPr="003A3341" w14:paraId="1F0377FF" w14:textId="77777777" w:rsidTr="008B05E0">
        <w:trPr>
          <w:tblHeader/>
        </w:trPr>
        <w:tc>
          <w:tcPr>
            <w:tcW w:w="2155" w:type="dxa"/>
          </w:tcPr>
          <w:p w14:paraId="00842734" w14:textId="069C5DD8" w:rsidR="009B501B" w:rsidRPr="003A3341" w:rsidRDefault="009B501B" w:rsidP="3D71AD97">
            <w:pPr>
              <w:rPr>
                <w:rFonts w:ascii="Arial" w:hAnsi="Arial" w:cs="Arial"/>
                <w:sz w:val="20"/>
                <w:szCs w:val="20"/>
              </w:rPr>
            </w:pPr>
            <w:r w:rsidRPr="003A3341">
              <w:rPr>
                <w:rFonts w:ascii="Arial" w:hAnsi="Arial" w:cs="Arial"/>
                <w:sz w:val="20"/>
                <w:szCs w:val="20"/>
              </w:rPr>
              <w:t>Category</w:t>
            </w:r>
          </w:p>
        </w:tc>
        <w:tc>
          <w:tcPr>
            <w:tcW w:w="2520" w:type="dxa"/>
          </w:tcPr>
          <w:p w14:paraId="68E0AB03" w14:textId="7928C16E" w:rsidR="009B501B" w:rsidRPr="003A3341" w:rsidRDefault="009B501B" w:rsidP="3D71AD97">
            <w:pPr>
              <w:rPr>
                <w:rFonts w:ascii="Arial" w:hAnsi="Arial" w:cs="Arial"/>
                <w:sz w:val="20"/>
                <w:szCs w:val="20"/>
              </w:rPr>
            </w:pPr>
            <w:r w:rsidRPr="003A3341">
              <w:rPr>
                <w:rFonts w:ascii="Arial" w:hAnsi="Arial" w:cs="Arial"/>
                <w:sz w:val="20"/>
                <w:szCs w:val="20"/>
              </w:rPr>
              <w:t>A, Superior</w:t>
            </w:r>
          </w:p>
        </w:tc>
        <w:tc>
          <w:tcPr>
            <w:tcW w:w="2519" w:type="dxa"/>
          </w:tcPr>
          <w:p w14:paraId="0E0D89FB" w14:textId="5CCBD88F" w:rsidR="009B501B" w:rsidRPr="003A3341" w:rsidRDefault="009B501B" w:rsidP="3D71AD97">
            <w:pPr>
              <w:rPr>
                <w:rFonts w:ascii="Arial" w:hAnsi="Arial" w:cs="Arial"/>
                <w:sz w:val="20"/>
                <w:szCs w:val="20"/>
              </w:rPr>
            </w:pPr>
            <w:r w:rsidRPr="003A3341">
              <w:rPr>
                <w:rFonts w:ascii="Arial" w:hAnsi="Arial" w:cs="Arial"/>
                <w:sz w:val="20"/>
                <w:szCs w:val="20"/>
              </w:rPr>
              <w:t>B, Good</w:t>
            </w:r>
          </w:p>
        </w:tc>
        <w:tc>
          <w:tcPr>
            <w:tcW w:w="2251" w:type="dxa"/>
          </w:tcPr>
          <w:p w14:paraId="387312BD" w14:textId="5D8228BE" w:rsidR="009B501B" w:rsidRPr="003A3341" w:rsidRDefault="009B501B" w:rsidP="3D71AD97">
            <w:pPr>
              <w:rPr>
                <w:rFonts w:ascii="Arial" w:hAnsi="Arial" w:cs="Arial"/>
                <w:sz w:val="20"/>
                <w:szCs w:val="20"/>
              </w:rPr>
            </w:pPr>
            <w:r w:rsidRPr="003A3341">
              <w:rPr>
                <w:rFonts w:ascii="Arial" w:hAnsi="Arial" w:cs="Arial"/>
                <w:sz w:val="20"/>
                <w:szCs w:val="20"/>
              </w:rPr>
              <w:t>C, Satisfactory</w:t>
            </w:r>
          </w:p>
        </w:tc>
        <w:tc>
          <w:tcPr>
            <w:tcW w:w="2546" w:type="dxa"/>
          </w:tcPr>
          <w:p w14:paraId="31A2AB1C" w14:textId="61CF1244" w:rsidR="009B501B" w:rsidRPr="003A3341" w:rsidRDefault="009B501B" w:rsidP="3D71AD97">
            <w:pPr>
              <w:rPr>
                <w:rFonts w:ascii="Arial" w:hAnsi="Arial" w:cs="Arial"/>
                <w:sz w:val="20"/>
                <w:szCs w:val="20"/>
              </w:rPr>
            </w:pPr>
            <w:r w:rsidRPr="003A3341">
              <w:rPr>
                <w:rFonts w:ascii="Arial" w:hAnsi="Arial" w:cs="Arial"/>
                <w:sz w:val="20"/>
                <w:szCs w:val="20"/>
              </w:rPr>
              <w:t>D, Less than Satisfactory</w:t>
            </w:r>
          </w:p>
        </w:tc>
        <w:tc>
          <w:tcPr>
            <w:tcW w:w="2399" w:type="dxa"/>
          </w:tcPr>
          <w:p w14:paraId="488B31D4" w14:textId="03B91D5B" w:rsidR="009B501B" w:rsidRPr="003A3341" w:rsidRDefault="009B501B" w:rsidP="3D71AD97">
            <w:pPr>
              <w:rPr>
                <w:rFonts w:ascii="Arial" w:hAnsi="Arial" w:cs="Arial"/>
                <w:sz w:val="20"/>
                <w:szCs w:val="20"/>
              </w:rPr>
            </w:pPr>
            <w:r w:rsidRPr="003A3341">
              <w:rPr>
                <w:rFonts w:ascii="Arial" w:hAnsi="Arial" w:cs="Arial"/>
                <w:sz w:val="20"/>
                <w:szCs w:val="20"/>
              </w:rPr>
              <w:t>F, Failing</w:t>
            </w:r>
          </w:p>
        </w:tc>
      </w:tr>
      <w:tr w:rsidR="009B501B" w:rsidRPr="003A3341" w14:paraId="73EC08E9" w14:textId="77777777" w:rsidTr="008B05E0">
        <w:tc>
          <w:tcPr>
            <w:tcW w:w="2155" w:type="dxa"/>
          </w:tcPr>
          <w:p w14:paraId="631F2D47" w14:textId="525522D0" w:rsidR="009B501B" w:rsidRPr="002B08BA" w:rsidRDefault="002B08BA" w:rsidP="002B08BA">
            <w:pPr>
              <w:rPr>
                <w:rFonts w:ascii="Arial" w:hAnsi="Arial" w:cs="Arial"/>
                <w:sz w:val="20"/>
                <w:szCs w:val="20"/>
              </w:rPr>
            </w:pPr>
            <w:r w:rsidRPr="002B08BA">
              <w:rPr>
                <w:rFonts w:ascii="Arial" w:hAnsi="Arial" w:cs="Arial"/>
                <w:sz w:val="20"/>
                <w:szCs w:val="20"/>
              </w:rPr>
              <w:t>1.</w:t>
            </w:r>
            <w:r>
              <w:rPr>
                <w:rFonts w:ascii="Arial" w:hAnsi="Arial" w:cs="Arial"/>
                <w:sz w:val="20"/>
                <w:szCs w:val="20"/>
              </w:rPr>
              <w:t xml:space="preserve"> </w:t>
            </w:r>
            <w:r w:rsidR="009B501B" w:rsidRPr="002B08BA">
              <w:rPr>
                <w:rFonts w:ascii="Arial" w:hAnsi="Arial" w:cs="Arial"/>
                <w:sz w:val="20"/>
                <w:szCs w:val="20"/>
              </w:rPr>
              <w:t>Examine and compose evidence of learning</w:t>
            </w:r>
          </w:p>
        </w:tc>
        <w:tc>
          <w:tcPr>
            <w:tcW w:w="2520" w:type="dxa"/>
          </w:tcPr>
          <w:p w14:paraId="3E18ED1C" w14:textId="33BA77DC" w:rsidR="009B501B" w:rsidRPr="003A3341" w:rsidRDefault="00FF4447" w:rsidP="3D71AD97">
            <w:pPr>
              <w:rPr>
                <w:rFonts w:ascii="Arial" w:hAnsi="Arial" w:cs="Arial"/>
                <w:sz w:val="20"/>
                <w:szCs w:val="20"/>
              </w:rPr>
            </w:pPr>
            <w:r w:rsidRPr="003A3341">
              <w:rPr>
                <w:rFonts w:ascii="Arial" w:hAnsi="Arial" w:cs="Arial"/>
                <w:sz w:val="20"/>
                <w:szCs w:val="20"/>
              </w:rPr>
              <w:t>The portfolio is well organized with all learning outcomes and course objectives integrated throughout. Written and/or oral communication is composed at a high level demonstrating critical thinking with minimal grammatical errors.</w:t>
            </w:r>
          </w:p>
        </w:tc>
        <w:tc>
          <w:tcPr>
            <w:tcW w:w="2519" w:type="dxa"/>
          </w:tcPr>
          <w:p w14:paraId="5D4D2FB9" w14:textId="0CEEEE54" w:rsidR="009B501B" w:rsidRPr="003A3341" w:rsidRDefault="00FF4447" w:rsidP="3D71AD97">
            <w:pPr>
              <w:rPr>
                <w:rFonts w:ascii="Arial" w:hAnsi="Arial" w:cs="Arial"/>
                <w:sz w:val="20"/>
                <w:szCs w:val="20"/>
              </w:rPr>
            </w:pPr>
            <w:r w:rsidRPr="003A3341">
              <w:rPr>
                <w:rFonts w:ascii="Arial" w:hAnsi="Arial" w:cs="Arial"/>
                <w:sz w:val="20"/>
                <w:szCs w:val="20"/>
              </w:rPr>
              <w:t xml:space="preserve">The portfolio is organized with all learning outcomes and the majority of course objectives integrated throughout. Written and/or oral communication is composed at a high level demonstrating good critical thinking skills, but missing </w:t>
            </w:r>
            <w:r w:rsidR="00633A4D">
              <w:rPr>
                <w:rFonts w:ascii="Arial" w:hAnsi="Arial" w:cs="Arial"/>
                <w:sz w:val="20"/>
                <w:szCs w:val="20"/>
              </w:rPr>
              <w:t xml:space="preserve">some </w:t>
            </w:r>
            <w:r w:rsidRPr="003A3341">
              <w:rPr>
                <w:rFonts w:ascii="Arial" w:hAnsi="Arial" w:cs="Arial"/>
                <w:sz w:val="20"/>
                <w:szCs w:val="20"/>
              </w:rPr>
              <w:t>analysis, synthesis, or evaluation, with minor grammatical errors.</w:t>
            </w:r>
          </w:p>
        </w:tc>
        <w:tc>
          <w:tcPr>
            <w:tcW w:w="2251" w:type="dxa"/>
          </w:tcPr>
          <w:p w14:paraId="752CC344" w14:textId="69DE609D" w:rsidR="009B501B" w:rsidRPr="003A3341" w:rsidRDefault="00FF4447" w:rsidP="3D71AD97">
            <w:pPr>
              <w:rPr>
                <w:rFonts w:ascii="Arial" w:hAnsi="Arial" w:cs="Arial"/>
                <w:sz w:val="20"/>
                <w:szCs w:val="20"/>
              </w:rPr>
            </w:pPr>
            <w:r w:rsidRPr="003A3341">
              <w:rPr>
                <w:rFonts w:ascii="Arial" w:hAnsi="Arial" w:cs="Arial"/>
                <w:sz w:val="20"/>
                <w:szCs w:val="20"/>
              </w:rPr>
              <w:t>The portfolio is organized with all learning outcomes and at least half of course objectives integrated throughout. Written and/or oral communication is composed at a high level demonstrating some critical thinking skills, but missing more than one area of analysis, synthesis, evaluation, with some grammatical errors.</w:t>
            </w:r>
          </w:p>
        </w:tc>
        <w:tc>
          <w:tcPr>
            <w:tcW w:w="2546" w:type="dxa"/>
          </w:tcPr>
          <w:p w14:paraId="1E049BE8" w14:textId="3F597250" w:rsidR="009B501B" w:rsidRDefault="003A3341" w:rsidP="3D71AD97">
            <w:pPr>
              <w:rPr>
                <w:rFonts w:ascii="Arial" w:hAnsi="Arial" w:cs="Arial"/>
                <w:sz w:val="20"/>
                <w:szCs w:val="20"/>
              </w:rPr>
            </w:pPr>
            <w:r w:rsidRPr="003A3341">
              <w:rPr>
                <w:rFonts w:ascii="Arial" w:hAnsi="Arial" w:cs="Arial"/>
                <w:sz w:val="20"/>
                <w:szCs w:val="20"/>
              </w:rPr>
              <w:t>The portfolio lacks organization, has insufficient integration of learning outcomes and the majority</w:t>
            </w:r>
            <w:r w:rsidR="00633A4D">
              <w:rPr>
                <w:rFonts w:ascii="Arial" w:hAnsi="Arial" w:cs="Arial"/>
                <w:sz w:val="20"/>
                <w:szCs w:val="20"/>
              </w:rPr>
              <w:t xml:space="preserve"> </w:t>
            </w:r>
            <w:r w:rsidRPr="003A3341">
              <w:rPr>
                <w:rFonts w:ascii="Arial" w:hAnsi="Arial" w:cs="Arial"/>
                <w:sz w:val="20"/>
                <w:szCs w:val="20"/>
              </w:rPr>
              <w:t>of the course objectives are not integrated throughout. Written and/or oral communication is not composed at a high level and lacks skills in analysis, synthesis, and evaluation with grammatical errors at an unsatisfactory level.</w:t>
            </w:r>
          </w:p>
          <w:p w14:paraId="514BF998" w14:textId="604DA6CB" w:rsidR="008B05E0" w:rsidRPr="003A3341" w:rsidRDefault="008B05E0" w:rsidP="3D71AD97">
            <w:pPr>
              <w:rPr>
                <w:rFonts w:ascii="Arial" w:hAnsi="Arial" w:cs="Arial"/>
                <w:sz w:val="20"/>
                <w:szCs w:val="20"/>
              </w:rPr>
            </w:pPr>
          </w:p>
        </w:tc>
        <w:tc>
          <w:tcPr>
            <w:tcW w:w="2399" w:type="dxa"/>
          </w:tcPr>
          <w:p w14:paraId="6AB319A7" w14:textId="4155E7A3" w:rsidR="009B501B" w:rsidRPr="003A3341" w:rsidRDefault="003A3341" w:rsidP="3D71AD97">
            <w:pPr>
              <w:rPr>
                <w:rFonts w:ascii="Arial" w:hAnsi="Arial" w:cs="Arial"/>
                <w:sz w:val="20"/>
                <w:szCs w:val="20"/>
              </w:rPr>
            </w:pPr>
            <w:r w:rsidRPr="003A3341">
              <w:rPr>
                <w:rFonts w:ascii="Arial" w:hAnsi="Arial" w:cs="Arial"/>
                <w:sz w:val="20"/>
                <w:szCs w:val="20"/>
              </w:rPr>
              <w:t>The portfolio is unorganized with no evidence of learning outcomes and objectives integrated throughout. Written and/or oral communication is not composed at a high level and critical thinking skills in analysis, synthesis and evaluation are missing, with major grammatical errors.</w:t>
            </w:r>
          </w:p>
        </w:tc>
      </w:tr>
      <w:tr w:rsidR="009B501B" w:rsidRPr="003A3341" w14:paraId="795664CC" w14:textId="77777777" w:rsidTr="008B05E0">
        <w:tc>
          <w:tcPr>
            <w:tcW w:w="2155" w:type="dxa"/>
          </w:tcPr>
          <w:p w14:paraId="411ECC67" w14:textId="6DF5DCCF" w:rsidR="009B501B" w:rsidRPr="003A3341" w:rsidRDefault="002B08BA" w:rsidP="3D71AD97">
            <w:pPr>
              <w:rPr>
                <w:rFonts w:ascii="Arial" w:hAnsi="Arial" w:cs="Arial"/>
                <w:sz w:val="20"/>
                <w:szCs w:val="20"/>
              </w:rPr>
            </w:pPr>
            <w:r>
              <w:rPr>
                <w:rFonts w:ascii="Arial" w:hAnsi="Arial" w:cs="Arial"/>
                <w:sz w:val="20"/>
                <w:szCs w:val="20"/>
              </w:rPr>
              <w:t xml:space="preserve">2. </w:t>
            </w:r>
            <w:r w:rsidR="009B501B" w:rsidRPr="003A3341">
              <w:rPr>
                <w:rFonts w:ascii="Arial" w:hAnsi="Arial" w:cs="Arial"/>
                <w:sz w:val="20"/>
                <w:szCs w:val="20"/>
              </w:rPr>
              <w:t>Identify, discuss, and apply learning</w:t>
            </w:r>
          </w:p>
        </w:tc>
        <w:tc>
          <w:tcPr>
            <w:tcW w:w="2520" w:type="dxa"/>
          </w:tcPr>
          <w:p w14:paraId="55946BB3" w14:textId="2605AAA5" w:rsidR="009B501B" w:rsidRPr="003A3341" w:rsidRDefault="003A3341" w:rsidP="3D71AD97">
            <w:pPr>
              <w:rPr>
                <w:rFonts w:ascii="Arial" w:hAnsi="Arial" w:cs="Arial"/>
                <w:sz w:val="20"/>
                <w:szCs w:val="20"/>
              </w:rPr>
            </w:pPr>
            <w:r>
              <w:rPr>
                <w:rFonts w:ascii="Arial" w:hAnsi="Arial" w:cs="Arial"/>
                <w:sz w:val="20"/>
                <w:szCs w:val="20"/>
              </w:rPr>
              <w:t>The student provided documentation and detailed descriptions of the learning experiences related to each learning outcome demonstrating mastery of the knowledge and skills gained from the course outcomes and provided concrete examples of their application.</w:t>
            </w:r>
          </w:p>
        </w:tc>
        <w:tc>
          <w:tcPr>
            <w:tcW w:w="2519" w:type="dxa"/>
          </w:tcPr>
          <w:p w14:paraId="39F49B87" w14:textId="75C2F022" w:rsidR="009B501B" w:rsidRPr="003A3341" w:rsidRDefault="002B08BA" w:rsidP="3D71AD97">
            <w:pPr>
              <w:rPr>
                <w:rFonts w:ascii="Arial" w:hAnsi="Arial" w:cs="Arial"/>
                <w:sz w:val="20"/>
                <w:szCs w:val="20"/>
              </w:rPr>
            </w:pPr>
            <w:r>
              <w:rPr>
                <w:rFonts w:ascii="Arial" w:hAnsi="Arial" w:cs="Arial"/>
                <w:sz w:val="20"/>
                <w:szCs w:val="20"/>
              </w:rPr>
              <w:t>The student provided documentation and descriptions of the learning experiences related to each learning outcome demonstrating mastery of the knowledge and skills gained from the course outcomes and provided sound examples of their application.</w:t>
            </w:r>
          </w:p>
        </w:tc>
        <w:tc>
          <w:tcPr>
            <w:tcW w:w="2251" w:type="dxa"/>
          </w:tcPr>
          <w:p w14:paraId="23D41583" w14:textId="530A7216" w:rsidR="009B501B" w:rsidRDefault="002B08BA" w:rsidP="3D71AD97">
            <w:pPr>
              <w:rPr>
                <w:rFonts w:ascii="Arial" w:hAnsi="Arial" w:cs="Arial"/>
                <w:sz w:val="20"/>
                <w:szCs w:val="20"/>
              </w:rPr>
            </w:pPr>
            <w:r>
              <w:rPr>
                <w:rFonts w:ascii="Arial" w:hAnsi="Arial" w:cs="Arial"/>
                <w:sz w:val="20"/>
                <w:szCs w:val="20"/>
              </w:rPr>
              <w:t xml:space="preserve">The student provided satisfactory documentation and descriptions of the learning experiences and related to </w:t>
            </w:r>
            <w:r w:rsidR="00633A4D">
              <w:rPr>
                <w:rFonts w:ascii="Arial" w:hAnsi="Arial" w:cs="Arial"/>
                <w:sz w:val="20"/>
                <w:szCs w:val="20"/>
              </w:rPr>
              <w:t>most of</w:t>
            </w:r>
            <w:r>
              <w:rPr>
                <w:rFonts w:ascii="Arial" w:hAnsi="Arial" w:cs="Arial"/>
                <w:sz w:val="20"/>
                <w:szCs w:val="20"/>
              </w:rPr>
              <w:t xml:space="preserve"> the learning outcomes</w:t>
            </w:r>
            <w:r w:rsidR="00633A4D">
              <w:rPr>
                <w:rFonts w:ascii="Arial" w:hAnsi="Arial" w:cs="Arial"/>
                <w:sz w:val="20"/>
                <w:szCs w:val="20"/>
              </w:rPr>
              <w:t>,</w:t>
            </w:r>
            <w:r>
              <w:rPr>
                <w:rFonts w:ascii="Arial" w:hAnsi="Arial" w:cs="Arial"/>
                <w:sz w:val="20"/>
                <w:szCs w:val="20"/>
              </w:rPr>
              <w:t xml:space="preserve"> demonstrating acquisition of the knowledge and skills gained from the course outcomes with sufficient examples of their application.</w:t>
            </w:r>
          </w:p>
          <w:p w14:paraId="77FF5A4A" w14:textId="31DDC4CF" w:rsidR="008B05E0" w:rsidRPr="003A3341" w:rsidRDefault="008B05E0" w:rsidP="3D71AD97">
            <w:pPr>
              <w:rPr>
                <w:rFonts w:ascii="Arial" w:hAnsi="Arial" w:cs="Arial"/>
                <w:sz w:val="20"/>
                <w:szCs w:val="20"/>
              </w:rPr>
            </w:pPr>
          </w:p>
        </w:tc>
        <w:tc>
          <w:tcPr>
            <w:tcW w:w="2546" w:type="dxa"/>
          </w:tcPr>
          <w:p w14:paraId="1A37B754" w14:textId="012A7053" w:rsidR="009B501B" w:rsidRPr="003A3341" w:rsidRDefault="002B08BA" w:rsidP="3D71AD97">
            <w:pPr>
              <w:rPr>
                <w:rFonts w:ascii="Arial" w:hAnsi="Arial" w:cs="Arial"/>
                <w:sz w:val="20"/>
                <w:szCs w:val="20"/>
              </w:rPr>
            </w:pPr>
            <w:r>
              <w:rPr>
                <w:rFonts w:ascii="Arial" w:hAnsi="Arial" w:cs="Arial"/>
                <w:sz w:val="20"/>
                <w:szCs w:val="20"/>
              </w:rPr>
              <w:t>The student provided inadequate documentation and descriptions of the learning experiences related to the learning outcomes demonstrating limited knowledge and skills gained from the course outcomes.</w:t>
            </w:r>
          </w:p>
        </w:tc>
        <w:tc>
          <w:tcPr>
            <w:tcW w:w="2399" w:type="dxa"/>
          </w:tcPr>
          <w:p w14:paraId="6680E176" w14:textId="7463F1DC" w:rsidR="009B501B" w:rsidRPr="003A3341" w:rsidRDefault="002B08BA" w:rsidP="3D71AD97">
            <w:pPr>
              <w:rPr>
                <w:rFonts w:ascii="Arial" w:hAnsi="Arial" w:cs="Arial"/>
                <w:sz w:val="20"/>
                <w:szCs w:val="20"/>
              </w:rPr>
            </w:pPr>
            <w:r>
              <w:rPr>
                <w:rFonts w:ascii="Arial" w:hAnsi="Arial" w:cs="Arial"/>
                <w:sz w:val="20"/>
                <w:szCs w:val="20"/>
              </w:rPr>
              <w:t>The student did not provide documentation and descriptions of the learning experiences related to the learning outcomes</w:t>
            </w:r>
            <w:r w:rsidR="00633A4D">
              <w:rPr>
                <w:rFonts w:ascii="Arial" w:hAnsi="Arial" w:cs="Arial"/>
                <w:sz w:val="20"/>
                <w:szCs w:val="20"/>
              </w:rPr>
              <w:t>,</w:t>
            </w:r>
            <w:r>
              <w:rPr>
                <w:rFonts w:ascii="Arial" w:hAnsi="Arial" w:cs="Arial"/>
                <w:sz w:val="20"/>
                <w:szCs w:val="20"/>
              </w:rPr>
              <w:t xml:space="preserve"> demonstrating minimal knowledge and skills gained from the course outcomes.</w:t>
            </w:r>
          </w:p>
        </w:tc>
      </w:tr>
      <w:tr w:rsidR="009B501B" w:rsidRPr="003A3341" w14:paraId="305A8480" w14:textId="77777777" w:rsidTr="008B05E0">
        <w:tc>
          <w:tcPr>
            <w:tcW w:w="2155" w:type="dxa"/>
          </w:tcPr>
          <w:p w14:paraId="0265ECC2" w14:textId="53F90E01" w:rsidR="009B501B" w:rsidRPr="003A3341" w:rsidRDefault="002B08BA" w:rsidP="3D71AD97">
            <w:pPr>
              <w:rPr>
                <w:rFonts w:ascii="Arial" w:hAnsi="Arial" w:cs="Arial"/>
                <w:sz w:val="20"/>
                <w:szCs w:val="20"/>
              </w:rPr>
            </w:pPr>
            <w:r>
              <w:rPr>
                <w:rFonts w:ascii="Arial" w:hAnsi="Arial" w:cs="Arial"/>
                <w:sz w:val="20"/>
                <w:szCs w:val="20"/>
              </w:rPr>
              <w:t xml:space="preserve">3. </w:t>
            </w:r>
            <w:r w:rsidR="00FF4447" w:rsidRPr="003A3341">
              <w:rPr>
                <w:rFonts w:ascii="Arial" w:hAnsi="Arial" w:cs="Arial"/>
                <w:sz w:val="20"/>
                <w:szCs w:val="20"/>
              </w:rPr>
              <w:t>Describe and reflect learning</w:t>
            </w:r>
          </w:p>
        </w:tc>
        <w:tc>
          <w:tcPr>
            <w:tcW w:w="2520" w:type="dxa"/>
          </w:tcPr>
          <w:p w14:paraId="1B3891B1" w14:textId="04B3954C" w:rsidR="009B501B" w:rsidRPr="003A3341" w:rsidRDefault="00B01A24" w:rsidP="3D71AD97">
            <w:pPr>
              <w:rPr>
                <w:rFonts w:ascii="Arial" w:hAnsi="Arial" w:cs="Arial"/>
                <w:sz w:val="20"/>
                <w:szCs w:val="20"/>
              </w:rPr>
            </w:pPr>
            <w:r>
              <w:rPr>
                <w:rFonts w:ascii="Arial" w:hAnsi="Arial" w:cs="Arial"/>
                <w:sz w:val="20"/>
                <w:szCs w:val="20"/>
              </w:rPr>
              <w:t>The student described in detail an understanding of the learning outcomes with an in-depth reflection of how prior learning experience is related to each outcome and provided concrete examples.</w:t>
            </w:r>
          </w:p>
        </w:tc>
        <w:tc>
          <w:tcPr>
            <w:tcW w:w="2519" w:type="dxa"/>
          </w:tcPr>
          <w:p w14:paraId="6439E428" w14:textId="6C8C0F40" w:rsidR="009B501B" w:rsidRPr="003A3341" w:rsidRDefault="00B01A24" w:rsidP="3D71AD97">
            <w:pPr>
              <w:rPr>
                <w:rFonts w:ascii="Arial" w:hAnsi="Arial" w:cs="Arial"/>
                <w:sz w:val="20"/>
                <w:szCs w:val="20"/>
              </w:rPr>
            </w:pPr>
            <w:r>
              <w:rPr>
                <w:rFonts w:ascii="Arial" w:hAnsi="Arial" w:cs="Arial"/>
                <w:sz w:val="20"/>
                <w:szCs w:val="20"/>
              </w:rPr>
              <w:t xml:space="preserve">The student described a sound understanding of the learning outcomes and reflected upon how prior learning experiences are related to the majority of the outcomes and </w:t>
            </w:r>
            <w:r w:rsidR="001247BD">
              <w:rPr>
                <w:rFonts w:ascii="Arial" w:hAnsi="Arial" w:cs="Arial"/>
                <w:sz w:val="20"/>
                <w:szCs w:val="20"/>
              </w:rPr>
              <w:t xml:space="preserve">provided good </w:t>
            </w:r>
            <w:r>
              <w:rPr>
                <w:rFonts w:ascii="Arial" w:hAnsi="Arial" w:cs="Arial"/>
                <w:sz w:val="20"/>
                <w:szCs w:val="20"/>
              </w:rPr>
              <w:t>examples that were mapped to the outcomes.</w:t>
            </w:r>
          </w:p>
        </w:tc>
        <w:tc>
          <w:tcPr>
            <w:tcW w:w="2251" w:type="dxa"/>
          </w:tcPr>
          <w:p w14:paraId="1BF2AD7F" w14:textId="32C2AA30" w:rsidR="009B501B" w:rsidRPr="003A3341" w:rsidRDefault="00B01A24" w:rsidP="3D71AD97">
            <w:pPr>
              <w:rPr>
                <w:rFonts w:ascii="Arial" w:hAnsi="Arial" w:cs="Arial"/>
                <w:sz w:val="20"/>
                <w:szCs w:val="20"/>
              </w:rPr>
            </w:pPr>
            <w:r>
              <w:rPr>
                <w:rFonts w:ascii="Arial" w:hAnsi="Arial" w:cs="Arial"/>
                <w:sz w:val="20"/>
                <w:szCs w:val="20"/>
              </w:rPr>
              <w:t xml:space="preserve">The student described a basic understanding of the learning outcomes and included </w:t>
            </w:r>
            <w:r w:rsidR="00633A4D">
              <w:rPr>
                <w:rFonts w:ascii="Arial" w:hAnsi="Arial" w:cs="Arial"/>
                <w:sz w:val="20"/>
                <w:szCs w:val="20"/>
              </w:rPr>
              <w:t xml:space="preserve">some </w:t>
            </w:r>
            <w:r>
              <w:rPr>
                <w:rFonts w:ascii="Arial" w:hAnsi="Arial" w:cs="Arial"/>
                <w:sz w:val="20"/>
                <w:szCs w:val="20"/>
              </w:rPr>
              <w:t xml:space="preserve">reflection </w:t>
            </w:r>
            <w:r w:rsidR="001247BD">
              <w:rPr>
                <w:rFonts w:ascii="Arial" w:hAnsi="Arial" w:cs="Arial"/>
                <w:sz w:val="20"/>
                <w:szCs w:val="20"/>
              </w:rPr>
              <w:t>of</w:t>
            </w:r>
            <w:r>
              <w:rPr>
                <w:rFonts w:ascii="Arial" w:hAnsi="Arial" w:cs="Arial"/>
                <w:sz w:val="20"/>
                <w:szCs w:val="20"/>
              </w:rPr>
              <w:t xml:space="preserve"> prior learning experiences related to the majority of the </w:t>
            </w:r>
            <w:r w:rsidR="00633A4D">
              <w:rPr>
                <w:rFonts w:ascii="Arial" w:hAnsi="Arial" w:cs="Arial"/>
                <w:sz w:val="20"/>
                <w:szCs w:val="20"/>
              </w:rPr>
              <w:t>outcomes and</w:t>
            </w:r>
            <w:r>
              <w:rPr>
                <w:rFonts w:ascii="Arial" w:hAnsi="Arial" w:cs="Arial"/>
                <w:sz w:val="20"/>
                <w:szCs w:val="20"/>
              </w:rPr>
              <w:t xml:space="preserve"> provided </w:t>
            </w:r>
            <w:r w:rsidR="00633A4D">
              <w:rPr>
                <w:rFonts w:ascii="Arial" w:hAnsi="Arial" w:cs="Arial"/>
                <w:sz w:val="20"/>
                <w:szCs w:val="20"/>
              </w:rPr>
              <w:t xml:space="preserve">some </w:t>
            </w:r>
            <w:r>
              <w:rPr>
                <w:rFonts w:ascii="Arial" w:hAnsi="Arial" w:cs="Arial"/>
                <w:sz w:val="20"/>
                <w:szCs w:val="20"/>
              </w:rPr>
              <w:t>examples</w:t>
            </w:r>
            <w:r w:rsidR="001247BD">
              <w:rPr>
                <w:rFonts w:ascii="Arial" w:hAnsi="Arial" w:cs="Arial"/>
                <w:sz w:val="20"/>
                <w:szCs w:val="20"/>
              </w:rPr>
              <w:t>.</w:t>
            </w:r>
          </w:p>
        </w:tc>
        <w:tc>
          <w:tcPr>
            <w:tcW w:w="2546" w:type="dxa"/>
          </w:tcPr>
          <w:p w14:paraId="47F6A83E" w14:textId="63004C1E" w:rsidR="009B501B" w:rsidRPr="003A3341" w:rsidRDefault="001247BD" w:rsidP="3D71AD97">
            <w:pPr>
              <w:rPr>
                <w:rFonts w:ascii="Arial" w:hAnsi="Arial" w:cs="Arial"/>
                <w:sz w:val="20"/>
                <w:szCs w:val="20"/>
              </w:rPr>
            </w:pPr>
            <w:r>
              <w:rPr>
                <w:rFonts w:ascii="Arial" w:hAnsi="Arial" w:cs="Arial"/>
                <w:sz w:val="20"/>
                <w:szCs w:val="20"/>
              </w:rPr>
              <w:t>The student described the learning outcomes but provided inadequate understanding of the learning outcomes</w:t>
            </w:r>
            <w:r w:rsidR="00633A4D">
              <w:rPr>
                <w:rFonts w:ascii="Arial" w:hAnsi="Arial" w:cs="Arial"/>
                <w:sz w:val="20"/>
                <w:szCs w:val="20"/>
              </w:rPr>
              <w:t>,</w:t>
            </w:r>
            <w:r>
              <w:rPr>
                <w:rFonts w:ascii="Arial" w:hAnsi="Arial" w:cs="Arial"/>
                <w:sz w:val="20"/>
                <w:szCs w:val="20"/>
              </w:rPr>
              <w:t xml:space="preserve"> provided minimal reflection of prior learning experience related to the learning outcomes and provided minimal examples.</w:t>
            </w:r>
          </w:p>
        </w:tc>
        <w:tc>
          <w:tcPr>
            <w:tcW w:w="2399" w:type="dxa"/>
          </w:tcPr>
          <w:p w14:paraId="5CA13AD2" w14:textId="2EC62181" w:rsidR="009B501B" w:rsidRPr="003A3341" w:rsidRDefault="001247BD" w:rsidP="3D71AD97">
            <w:pPr>
              <w:rPr>
                <w:rFonts w:ascii="Arial" w:hAnsi="Arial" w:cs="Arial"/>
                <w:sz w:val="20"/>
                <w:szCs w:val="20"/>
              </w:rPr>
            </w:pPr>
            <w:r>
              <w:rPr>
                <w:rFonts w:ascii="Arial" w:hAnsi="Arial" w:cs="Arial"/>
                <w:sz w:val="20"/>
                <w:szCs w:val="20"/>
              </w:rPr>
              <w:t>The student did not provide a description and understanding of the learning outcomes</w:t>
            </w:r>
            <w:r w:rsidR="00633A4D">
              <w:rPr>
                <w:rFonts w:ascii="Arial" w:hAnsi="Arial" w:cs="Arial"/>
                <w:sz w:val="20"/>
                <w:szCs w:val="20"/>
              </w:rPr>
              <w:t>,</w:t>
            </w:r>
            <w:r>
              <w:rPr>
                <w:rFonts w:ascii="Arial" w:hAnsi="Arial" w:cs="Arial"/>
                <w:sz w:val="20"/>
                <w:szCs w:val="20"/>
              </w:rPr>
              <w:t xml:space="preserve"> did not reflect prior learning experience related to the outcomes and provided no examples.</w:t>
            </w:r>
          </w:p>
        </w:tc>
      </w:tr>
    </w:tbl>
    <w:p w14:paraId="716B50B9" w14:textId="77777777" w:rsidR="009B501B" w:rsidRPr="003A3341" w:rsidRDefault="009B501B" w:rsidP="3D71AD97">
      <w:pPr>
        <w:rPr>
          <w:rFonts w:ascii="Arial" w:hAnsi="Arial" w:cs="Arial"/>
          <w:sz w:val="20"/>
          <w:szCs w:val="20"/>
        </w:rPr>
      </w:pPr>
    </w:p>
    <w:sectPr w:rsidR="009B501B" w:rsidRPr="003A3341" w:rsidSect="007309A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108"/>
    <w:multiLevelType w:val="hybridMultilevel"/>
    <w:tmpl w:val="325EAC74"/>
    <w:lvl w:ilvl="0" w:tplc="8B84B49C">
      <w:start w:val="1"/>
      <w:numFmt w:val="decimal"/>
      <w:lvlText w:val="%1."/>
      <w:lvlJc w:val="left"/>
      <w:pPr>
        <w:ind w:left="720" w:hanging="360"/>
      </w:pPr>
    </w:lvl>
    <w:lvl w:ilvl="1" w:tplc="45008B66">
      <w:start w:val="1"/>
      <w:numFmt w:val="lowerLetter"/>
      <w:lvlText w:val="%2."/>
      <w:lvlJc w:val="left"/>
      <w:pPr>
        <w:ind w:left="1440" w:hanging="360"/>
      </w:pPr>
    </w:lvl>
    <w:lvl w:ilvl="2" w:tplc="72C2DFBE">
      <w:start w:val="1"/>
      <w:numFmt w:val="lowerRoman"/>
      <w:lvlText w:val="%3."/>
      <w:lvlJc w:val="right"/>
      <w:pPr>
        <w:ind w:left="2160" w:hanging="180"/>
      </w:pPr>
    </w:lvl>
    <w:lvl w:ilvl="3" w:tplc="FE328DC2">
      <w:start w:val="1"/>
      <w:numFmt w:val="decimal"/>
      <w:lvlText w:val="%4."/>
      <w:lvlJc w:val="left"/>
      <w:pPr>
        <w:ind w:left="2880" w:hanging="360"/>
      </w:pPr>
    </w:lvl>
    <w:lvl w:ilvl="4" w:tplc="C6EE40AC">
      <w:start w:val="1"/>
      <w:numFmt w:val="lowerLetter"/>
      <w:lvlText w:val="%5."/>
      <w:lvlJc w:val="left"/>
      <w:pPr>
        <w:ind w:left="3600" w:hanging="360"/>
      </w:pPr>
    </w:lvl>
    <w:lvl w:ilvl="5" w:tplc="5A281B30">
      <w:start w:val="1"/>
      <w:numFmt w:val="lowerRoman"/>
      <w:lvlText w:val="%6."/>
      <w:lvlJc w:val="right"/>
      <w:pPr>
        <w:ind w:left="4320" w:hanging="180"/>
      </w:pPr>
    </w:lvl>
    <w:lvl w:ilvl="6" w:tplc="4CA8365A">
      <w:start w:val="1"/>
      <w:numFmt w:val="decimal"/>
      <w:lvlText w:val="%7."/>
      <w:lvlJc w:val="left"/>
      <w:pPr>
        <w:ind w:left="5040" w:hanging="360"/>
      </w:pPr>
    </w:lvl>
    <w:lvl w:ilvl="7" w:tplc="7D20D690">
      <w:start w:val="1"/>
      <w:numFmt w:val="lowerLetter"/>
      <w:lvlText w:val="%8."/>
      <w:lvlJc w:val="left"/>
      <w:pPr>
        <w:ind w:left="5760" w:hanging="360"/>
      </w:pPr>
    </w:lvl>
    <w:lvl w:ilvl="8" w:tplc="DFD4797A">
      <w:start w:val="1"/>
      <w:numFmt w:val="lowerRoman"/>
      <w:lvlText w:val="%9."/>
      <w:lvlJc w:val="right"/>
      <w:pPr>
        <w:ind w:left="6480" w:hanging="180"/>
      </w:pPr>
    </w:lvl>
  </w:abstractNum>
  <w:abstractNum w:abstractNumId="1" w15:restartNumberingAfterBreak="0">
    <w:nsid w:val="05ED09F1"/>
    <w:multiLevelType w:val="hybridMultilevel"/>
    <w:tmpl w:val="21087A52"/>
    <w:lvl w:ilvl="0" w:tplc="0C50C5B0">
      <w:start w:val="1"/>
      <w:numFmt w:val="bullet"/>
      <w:lvlText w:val=""/>
      <w:lvlJc w:val="left"/>
      <w:pPr>
        <w:ind w:left="720" w:hanging="360"/>
      </w:pPr>
      <w:rPr>
        <w:rFonts w:ascii="Symbol" w:hAnsi="Symbol" w:hint="default"/>
      </w:rPr>
    </w:lvl>
    <w:lvl w:ilvl="1" w:tplc="7528F976">
      <w:start w:val="1"/>
      <w:numFmt w:val="bullet"/>
      <w:lvlText w:val="o"/>
      <w:lvlJc w:val="left"/>
      <w:pPr>
        <w:ind w:left="1440" w:hanging="360"/>
      </w:pPr>
      <w:rPr>
        <w:rFonts w:ascii="Courier New" w:hAnsi="Courier New" w:hint="default"/>
      </w:rPr>
    </w:lvl>
    <w:lvl w:ilvl="2" w:tplc="B8B2FF14">
      <w:start w:val="1"/>
      <w:numFmt w:val="bullet"/>
      <w:lvlText w:val=""/>
      <w:lvlJc w:val="left"/>
      <w:pPr>
        <w:ind w:left="2160" w:hanging="360"/>
      </w:pPr>
      <w:rPr>
        <w:rFonts w:ascii="Wingdings" w:hAnsi="Wingdings" w:hint="default"/>
      </w:rPr>
    </w:lvl>
    <w:lvl w:ilvl="3" w:tplc="4C1663A4">
      <w:start w:val="1"/>
      <w:numFmt w:val="bullet"/>
      <w:lvlText w:val=""/>
      <w:lvlJc w:val="left"/>
      <w:pPr>
        <w:ind w:left="2880" w:hanging="360"/>
      </w:pPr>
      <w:rPr>
        <w:rFonts w:ascii="Symbol" w:hAnsi="Symbol" w:hint="default"/>
      </w:rPr>
    </w:lvl>
    <w:lvl w:ilvl="4" w:tplc="1F24EBCC">
      <w:start w:val="1"/>
      <w:numFmt w:val="bullet"/>
      <w:lvlText w:val="o"/>
      <w:lvlJc w:val="left"/>
      <w:pPr>
        <w:ind w:left="3600" w:hanging="360"/>
      </w:pPr>
      <w:rPr>
        <w:rFonts w:ascii="Courier New" w:hAnsi="Courier New" w:hint="default"/>
      </w:rPr>
    </w:lvl>
    <w:lvl w:ilvl="5" w:tplc="944EF710">
      <w:start w:val="1"/>
      <w:numFmt w:val="bullet"/>
      <w:lvlText w:val=""/>
      <w:lvlJc w:val="left"/>
      <w:pPr>
        <w:ind w:left="4320" w:hanging="360"/>
      </w:pPr>
      <w:rPr>
        <w:rFonts w:ascii="Wingdings" w:hAnsi="Wingdings" w:hint="default"/>
      </w:rPr>
    </w:lvl>
    <w:lvl w:ilvl="6" w:tplc="A0FA3726">
      <w:start w:val="1"/>
      <w:numFmt w:val="bullet"/>
      <w:lvlText w:val=""/>
      <w:lvlJc w:val="left"/>
      <w:pPr>
        <w:ind w:left="5040" w:hanging="360"/>
      </w:pPr>
      <w:rPr>
        <w:rFonts w:ascii="Symbol" w:hAnsi="Symbol" w:hint="default"/>
      </w:rPr>
    </w:lvl>
    <w:lvl w:ilvl="7" w:tplc="029C53F2">
      <w:start w:val="1"/>
      <w:numFmt w:val="bullet"/>
      <w:lvlText w:val="o"/>
      <w:lvlJc w:val="left"/>
      <w:pPr>
        <w:ind w:left="5760" w:hanging="360"/>
      </w:pPr>
      <w:rPr>
        <w:rFonts w:ascii="Courier New" w:hAnsi="Courier New" w:hint="default"/>
      </w:rPr>
    </w:lvl>
    <w:lvl w:ilvl="8" w:tplc="CD50017E">
      <w:start w:val="1"/>
      <w:numFmt w:val="bullet"/>
      <w:lvlText w:val=""/>
      <w:lvlJc w:val="left"/>
      <w:pPr>
        <w:ind w:left="6480" w:hanging="360"/>
      </w:pPr>
      <w:rPr>
        <w:rFonts w:ascii="Wingdings" w:hAnsi="Wingdings" w:hint="default"/>
      </w:rPr>
    </w:lvl>
  </w:abstractNum>
  <w:abstractNum w:abstractNumId="2" w15:restartNumberingAfterBreak="0">
    <w:nsid w:val="0BB12D08"/>
    <w:multiLevelType w:val="hybridMultilevel"/>
    <w:tmpl w:val="830A8CF0"/>
    <w:lvl w:ilvl="0" w:tplc="57F47DA4">
      <w:start w:val="1"/>
      <w:numFmt w:val="bullet"/>
      <w:lvlText w:val=""/>
      <w:lvlJc w:val="left"/>
      <w:pPr>
        <w:ind w:left="720" w:hanging="360"/>
      </w:pPr>
      <w:rPr>
        <w:rFonts w:ascii="Symbol" w:hAnsi="Symbol" w:hint="default"/>
      </w:rPr>
    </w:lvl>
    <w:lvl w:ilvl="1" w:tplc="976EF21A">
      <w:start w:val="1"/>
      <w:numFmt w:val="bullet"/>
      <w:lvlText w:val="o"/>
      <w:lvlJc w:val="left"/>
      <w:pPr>
        <w:ind w:left="1440" w:hanging="360"/>
      </w:pPr>
      <w:rPr>
        <w:rFonts w:ascii="Courier New" w:hAnsi="Courier New" w:hint="default"/>
      </w:rPr>
    </w:lvl>
    <w:lvl w:ilvl="2" w:tplc="548271DE">
      <w:start w:val="1"/>
      <w:numFmt w:val="bullet"/>
      <w:lvlText w:val=""/>
      <w:lvlJc w:val="left"/>
      <w:pPr>
        <w:ind w:left="2160" w:hanging="360"/>
      </w:pPr>
      <w:rPr>
        <w:rFonts w:ascii="Wingdings" w:hAnsi="Wingdings" w:hint="default"/>
      </w:rPr>
    </w:lvl>
    <w:lvl w:ilvl="3" w:tplc="AD70269A">
      <w:start w:val="1"/>
      <w:numFmt w:val="bullet"/>
      <w:lvlText w:val=""/>
      <w:lvlJc w:val="left"/>
      <w:pPr>
        <w:ind w:left="2880" w:hanging="360"/>
      </w:pPr>
      <w:rPr>
        <w:rFonts w:ascii="Symbol" w:hAnsi="Symbol" w:hint="default"/>
      </w:rPr>
    </w:lvl>
    <w:lvl w:ilvl="4" w:tplc="2C4267F6">
      <w:start w:val="1"/>
      <w:numFmt w:val="bullet"/>
      <w:lvlText w:val="o"/>
      <w:lvlJc w:val="left"/>
      <w:pPr>
        <w:ind w:left="3600" w:hanging="360"/>
      </w:pPr>
      <w:rPr>
        <w:rFonts w:ascii="Courier New" w:hAnsi="Courier New" w:hint="default"/>
      </w:rPr>
    </w:lvl>
    <w:lvl w:ilvl="5" w:tplc="CADE3BAA">
      <w:start w:val="1"/>
      <w:numFmt w:val="bullet"/>
      <w:lvlText w:val=""/>
      <w:lvlJc w:val="left"/>
      <w:pPr>
        <w:ind w:left="4320" w:hanging="360"/>
      </w:pPr>
      <w:rPr>
        <w:rFonts w:ascii="Wingdings" w:hAnsi="Wingdings" w:hint="default"/>
      </w:rPr>
    </w:lvl>
    <w:lvl w:ilvl="6" w:tplc="72D25A22">
      <w:start w:val="1"/>
      <w:numFmt w:val="bullet"/>
      <w:lvlText w:val=""/>
      <w:lvlJc w:val="left"/>
      <w:pPr>
        <w:ind w:left="5040" w:hanging="360"/>
      </w:pPr>
      <w:rPr>
        <w:rFonts w:ascii="Symbol" w:hAnsi="Symbol" w:hint="default"/>
      </w:rPr>
    </w:lvl>
    <w:lvl w:ilvl="7" w:tplc="39028B72">
      <w:start w:val="1"/>
      <w:numFmt w:val="bullet"/>
      <w:lvlText w:val="o"/>
      <w:lvlJc w:val="left"/>
      <w:pPr>
        <w:ind w:left="5760" w:hanging="360"/>
      </w:pPr>
      <w:rPr>
        <w:rFonts w:ascii="Courier New" w:hAnsi="Courier New" w:hint="default"/>
      </w:rPr>
    </w:lvl>
    <w:lvl w:ilvl="8" w:tplc="0DC6C312">
      <w:start w:val="1"/>
      <w:numFmt w:val="bullet"/>
      <w:lvlText w:val=""/>
      <w:lvlJc w:val="left"/>
      <w:pPr>
        <w:ind w:left="6480" w:hanging="360"/>
      </w:pPr>
      <w:rPr>
        <w:rFonts w:ascii="Wingdings" w:hAnsi="Wingdings" w:hint="default"/>
      </w:rPr>
    </w:lvl>
  </w:abstractNum>
  <w:abstractNum w:abstractNumId="3" w15:restartNumberingAfterBreak="0">
    <w:nsid w:val="23677013"/>
    <w:multiLevelType w:val="hybridMultilevel"/>
    <w:tmpl w:val="D618DE72"/>
    <w:lvl w:ilvl="0" w:tplc="7AA234F2">
      <w:start w:val="1"/>
      <w:numFmt w:val="bullet"/>
      <w:lvlText w:val=""/>
      <w:lvlJc w:val="left"/>
      <w:pPr>
        <w:ind w:left="720" w:hanging="360"/>
      </w:pPr>
      <w:rPr>
        <w:rFonts w:ascii="Symbol" w:hAnsi="Symbol" w:hint="default"/>
      </w:rPr>
    </w:lvl>
    <w:lvl w:ilvl="1" w:tplc="A1222A20">
      <w:start w:val="1"/>
      <w:numFmt w:val="bullet"/>
      <w:lvlText w:val="o"/>
      <w:lvlJc w:val="left"/>
      <w:pPr>
        <w:ind w:left="1440" w:hanging="360"/>
      </w:pPr>
      <w:rPr>
        <w:rFonts w:ascii="Courier New" w:hAnsi="Courier New" w:hint="default"/>
      </w:rPr>
    </w:lvl>
    <w:lvl w:ilvl="2" w:tplc="96C20A60">
      <w:start w:val="1"/>
      <w:numFmt w:val="bullet"/>
      <w:lvlText w:val=""/>
      <w:lvlJc w:val="left"/>
      <w:pPr>
        <w:ind w:left="2160" w:hanging="360"/>
      </w:pPr>
      <w:rPr>
        <w:rFonts w:ascii="Wingdings" w:hAnsi="Wingdings" w:hint="default"/>
      </w:rPr>
    </w:lvl>
    <w:lvl w:ilvl="3" w:tplc="67D01300">
      <w:start w:val="1"/>
      <w:numFmt w:val="bullet"/>
      <w:lvlText w:val=""/>
      <w:lvlJc w:val="left"/>
      <w:pPr>
        <w:ind w:left="2880" w:hanging="360"/>
      </w:pPr>
      <w:rPr>
        <w:rFonts w:ascii="Symbol" w:hAnsi="Symbol" w:hint="default"/>
      </w:rPr>
    </w:lvl>
    <w:lvl w:ilvl="4" w:tplc="506221B0">
      <w:start w:val="1"/>
      <w:numFmt w:val="bullet"/>
      <w:lvlText w:val="o"/>
      <w:lvlJc w:val="left"/>
      <w:pPr>
        <w:ind w:left="3600" w:hanging="360"/>
      </w:pPr>
      <w:rPr>
        <w:rFonts w:ascii="Courier New" w:hAnsi="Courier New" w:hint="default"/>
      </w:rPr>
    </w:lvl>
    <w:lvl w:ilvl="5" w:tplc="E4BEF026">
      <w:start w:val="1"/>
      <w:numFmt w:val="bullet"/>
      <w:lvlText w:val=""/>
      <w:lvlJc w:val="left"/>
      <w:pPr>
        <w:ind w:left="4320" w:hanging="360"/>
      </w:pPr>
      <w:rPr>
        <w:rFonts w:ascii="Wingdings" w:hAnsi="Wingdings" w:hint="default"/>
      </w:rPr>
    </w:lvl>
    <w:lvl w:ilvl="6" w:tplc="7DA6BD86">
      <w:start w:val="1"/>
      <w:numFmt w:val="bullet"/>
      <w:lvlText w:val=""/>
      <w:lvlJc w:val="left"/>
      <w:pPr>
        <w:ind w:left="5040" w:hanging="360"/>
      </w:pPr>
      <w:rPr>
        <w:rFonts w:ascii="Symbol" w:hAnsi="Symbol" w:hint="default"/>
      </w:rPr>
    </w:lvl>
    <w:lvl w:ilvl="7" w:tplc="335CB03E">
      <w:start w:val="1"/>
      <w:numFmt w:val="bullet"/>
      <w:lvlText w:val="o"/>
      <w:lvlJc w:val="left"/>
      <w:pPr>
        <w:ind w:left="5760" w:hanging="360"/>
      </w:pPr>
      <w:rPr>
        <w:rFonts w:ascii="Courier New" w:hAnsi="Courier New" w:hint="default"/>
      </w:rPr>
    </w:lvl>
    <w:lvl w:ilvl="8" w:tplc="B5A02A6E">
      <w:start w:val="1"/>
      <w:numFmt w:val="bullet"/>
      <w:lvlText w:val=""/>
      <w:lvlJc w:val="left"/>
      <w:pPr>
        <w:ind w:left="6480" w:hanging="360"/>
      </w:pPr>
      <w:rPr>
        <w:rFonts w:ascii="Wingdings" w:hAnsi="Wingdings" w:hint="default"/>
      </w:rPr>
    </w:lvl>
  </w:abstractNum>
  <w:abstractNum w:abstractNumId="4" w15:restartNumberingAfterBreak="0">
    <w:nsid w:val="42DE08B3"/>
    <w:multiLevelType w:val="hybridMultilevel"/>
    <w:tmpl w:val="F3243942"/>
    <w:lvl w:ilvl="0" w:tplc="1C9A8D10">
      <w:start w:val="1"/>
      <w:numFmt w:val="bullet"/>
      <w:lvlText w:val=""/>
      <w:lvlJc w:val="left"/>
      <w:pPr>
        <w:ind w:left="720" w:hanging="360"/>
      </w:pPr>
      <w:rPr>
        <w:rFonts w:ascii="Symbol" w:hAnsi="Symbol" w:hint="default"/>
      </w:rPr>
    </w:lvl>
    <w:lvl w:ilvl="1" w:tplc="4B522202">
      <w:start w:val="1"/>
      <w:numFmt w:val="bullet"/>
      <w:lvlText w:val="o"/>
      <w:lvlJc w:val="left"/>
      <w:pPr>
        <w:ind w:left="1440" w:hanging="360"/>
      </w:pPr>
      <w:rPr>
        <w:rFonts w:ascii="Courier New" w:hAnsi="Courier New" w:hint="default"/>
      </w:rPr>
    </w:lvl>
    <w:lvl w:ilvl="2" w:tplc="FF34F19E">
      <w:start w:val="1"/>
      <w:numFmt w:val="bullet"/>
      <w:lvlText w:val=""/>
      <w:lvlJc w:val="left"/>
      <w:pPr>
        <w:ind w:left="2160" w:hanging="360"/>
      </w:pPr>
      <w:rPr>
        <w:rFonts w:ascii="Wingdings" w:hAnsi="Wingdings" w:hint="default"/>
      </w:rPr>
    </w:lvl>
    <w:lvl w:ilvl="3" w:tplc="E2962550">
      <w:start w:val="1"/>
      <w:numFmt w:val="bullet"/>
      <w:lvlText w:val=""/>
      <w:lvlJc w:val="left"/>
      <w:pPr>
        <w:ind w:left="2880" w:hanging="360"/>
      </w:pPr>
      <w:rPr>
        <w:rFonts w:ascii="Symbol" w:hAnsi="Symbol" w:hint="default"/>
      </w:rPr>
    </w:lvl>
    <w:lvl w:ilvl="4" w:tplc="BFFCE154">
      <w:start w:val="1"/>
      <w:numFmt w:val="bullet"/>
      <w:lvlText w:val="o"/>
      <w:lvlJc w:val="left"/>
      <w:pPr>
        <w:ind w:left="3600" w:hanging="360"/>
      </w:pPr>
      <w:rPr>
        <w:rFonts w:ascii="Courier New" w:hAnsi="Courier New" w:hint="default"/>
      </w:rPr>
    </w:lvl>
    <w:lvl w:ilvl="5" w:tplc="18364EBA">
      <w:start w:val="1"/>
      <w:numFmt w:val="bullet"/>
      <w:lvlText w:val=""/>
      <w:lvlJc w:val="left"/>
      <w:pPr>
        <w:ind w:left="4320" w:hanging="360"/>
      </w:pPr>
      <w:rPr>
        <w:rFonts w:ascii="Wingdings" w:hAnsi="Wingdings" w:hint="default"/>
      </w:rPr>
    </w:lvl>
    <w:lvl w:ilvl="6" w:tplc="86D8A83E">
      <w:start w:val="1"/>
      <w:numFmt w:val="bullet"/>
      <w:lvlText w:val=""/>
      <w:lvlJc w:val="left"/>
      <w:pPr>
        <w:ind w:left="5040" w:hanging="360"/>
      </w:pPr>
      <w:rPr>
        <w:rFonts w:ascii="Symbol" w:hAnsi="Symbol" w:hint="default"/>
      </w:rPr>
    </w:lvl>
    <w:lvl w:ilvl="7" w:tplc="BD7A6664">
      <w:start w:val="1"/>
      <w:numFmt w:val="bullet"/>
      <w:lvlText w:val="o"/>
      <w:lvlJc w:val="left"/>
      <w:pPr>
        <w:ind w:left="5760" w:hanging="360"/>
      </w:pPr>
      <w:rPr>
        <w:rFonts w:ascii="Courier New" w:hAnsi="Courier New" w:hint="default"/>
      </w:rPr>
    </w:lvl>
    <w:lvl w:ilvl="8" w:tplc="8A4E3C82">
      <w:start w:val="1"/>
      <w:numFmt w:val="bullet"/>
      <w:lvlText w:val=""/>
      <w:lvlJc w:val="left"/>
      <w:pPr>
        <w:ind w:left="6480" w:hanging="360"/>
      </w:pPr>
      <w:rPr>
        <w:rFonts w:ascii="Wingdings" w:hAnsi="Wingdings" w:hint="default"/>
      </w:rPr>
    </w:lvl>
  </w:abstractNum>
  <w:abstractNum w:abstractNumId="5" w15:restartNumberingAfterBreak="0">
    <w:nsid w:val="4A5A2CB1"/>
    <w:multiLevelType w:val="hybridMultilevel"/>
    <w:tmpl w:val="759AF99A"/>
    <w:lvl w:ilvl="0" w:tplc="3E886D34">
      <w:start w:val="1"/>
      <w:numFmt w:val="bullet"/>
      <w:lvlText w:val=""/>
      <w:lvlJc w:val="left"/>
      <w:pPr>
        <w:ind w:left="720" w:hanging="360"/>
      </w:pPr>
      <w:rPr>
        <w:rFonts w:ascii="Symbol" w:hAnsi="Symbol" w:hint="default"/>
      </w:rPr>
    </w:lvl>
    <w:lvl w:ilvl="1" w:tplc="F2846DC8">
      <w:start w:val="1"/>
      <w:numFmt w:val="bullet"/>
      <w:lvlText w:val="o"/>
      <w:lvlJc w:val="left"/>
      <w:pPr>
        <w:ind w:left="1440" w:hanging="360"/>
      </w:pPr>
      <w:rPr>
        <w:rFonts w:ascii="Courier New" w:hAnsi="Courier New" w:hint="default"/>
      </w:rPr>
    </w:lvl>
    <w:lvl w:ilvl="2" w:tplc="12AE11E8">
      <w:start w:val="1"/>
      <w:numFmt w:val="bullet"/>
      <w:lvlText w:val=""/>
      <w:lvlJc w:val="left"/>
      <w:pPr>
        <w:ind w:left="2160" w:hanging="360"/>
      </w:pPr>
      <w:rPr>
        <w:rFonts w:ascii="Wingdings" w:hAnsi="Wingdings" w:hint="default"/>
      </w:rPr>
    </w:lvl>
    <w:lvl w:ilvl="3" w:tplc="33A22D36">
      <w:start w:val="1"/>
      <w:numFmt w:val="bullet"/>
      <w:lvlText w:val=""/>
      <w:lvlJc w:val="left"/>
      <w:pPr>
        <w:ind w:left="2880" w:hanging="360"/>
      </w:pPr>
      <w:rPr>
        <w:rFonts w:ascii="Symbol" w:hAnsi="Symbol" w:hint="default"/>
      </w:rPr>
    </w:lvl>
    <w:lvl w:ilvl="4" w:tplc="BF92FC5C">
      <w:start w:val="1"/>
      <w:numFmt w:val="bullet"/>
      <w:lvlText w:val="o"/>
      <w:lvlJc w:val="left"/>
      <w:pPr>
        <w:ind w:left="3600" w:hanging="360"/>
      </w:pPr>
      <w:rPr>
        <w:rFonts w:ascii="Courier New" w:hAnsi="Courier New" w:hint="default"/>
      </w:rPr>
    </w:lvl>
    <w:lvl w:ilvl="5" w:tplc="DB7CBDCE">
      <w:start w:val="1"/>
      <w:numFmt w:val="bullet"/>
      <w:lvlText w:val=""/>
      <w:lvlJc w:val="left"/>
      <w:pPr>
        <w:ind w:left="4320" w:hanging="360"/>
      </w:pPr>
      <w:rPr>
        <w:rFonts w:ascii="Wingdings" w:hAnsi="Wingdings" w:hint="default"/>
      </w:rPr>
    </w:lvl>
    <w:lvl w:ilvl="6" w:tplc="22601DBE">
      <w:start w:val="1"/>
      <w:numFmt w:val="bullet"/>
      <w:lvlText w:val=""/>
      <w:lvlJc w:val="left"/>
      <w:pPr>
        <w:ind w:left="5040" w:hanging="360"/>
      </w:pPr>
      <w:rPr>
        <w:rFonts w:ascii="Symbol" w:hAnsi="Symbol" w:hint="default"/>
      </w:rPr>
    </w:lvl>
    <w:lvl w:ilvl="7" w:tplc="720A8646">
      <w:start w:val="1"/>
      <w:numFmt w:val="bullet"/>
      <w:lvlText w:val="o"/>
      <w:lvlJc w:val="left"/>
      <w:pPr>
        <w:ind w:left="5760" w:hanging="360"/>
      </w:pPr>
      <w:rPr>
        <w:rFonts w:ascii="Courier New" w:hAnsi="Courier New" w:hint="default"/>
      </w:rPr>
    </w:lvl>
    <w:lvl w:ilvl="8" w:tplc="9B48C256">
      <w:start w:val="1"/>
      <w:numFmt w:val="bullet"/>
      <w:lvlText w:val=""/>
      <w:lvlJc w:val="left"/>
      <w:pPr>
        <w:ind w:left="6480" w:hanging="360"/>
      </w:pPr>
      <w:rPr>
        <w:rFonts w:ascii="Wingdings" w:hAnsi="Wingdings" w:hint="default"/>
      </w:rPr>
    </w:lvl>
  </w:abstractNum>
  <w:abstractNum w:abstractNumId="6" w15:restartNumberingAfterBreak="0">
    <w:nsid w:val="61E71730"/>
    <w:multiLevelType w:val="hybridMultilevel"/>
    <w:tmpl w:val="F6F0F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B1626"/>
    <w:multiLevelType w:val="multilevel"/>
    <w:tmpl w:val="1CF65434"/>
    <w:lvl w:ilvl="0">
      <w:start w:val="1"/>
      <w:numFmt w:val="decimal"/>
      <w:pStyle w:val="Style2"/>
      <w:lvlText w:val="%1."/>
      <w:lvlJc w:val="left"/>
      <w:pPr>
        <w:ind w:left="1080" w:hanging="360"/>
      </w:pPr>
      <w:rPr>
        <w:rFonts w:ascii="Arial" w:eastAsia="Arial" w:hAnsi="Arial" w:cs="Arial"/>
        <w:color w:val="2D3B45"/>
        <w:sz w:val="24"/>
        <w:szCs w:val="24"/>
        <w:u w:val="none"/>
      </w:rPr>
    </w:lvl>
    <w:lvl w:ilvl="1">
      <w:start w:val="1"/>
      <w:numFmt w:val="bullet"/>
      <w:lvlText w:val="○"/>
      <w:lvlJc w:val="left"/>
      <w:pPr>
        <w:ind w:left="1800" w:hanging="360"/>
      </w:pPr>
      <w:rPr>
        <w:rFonts w:ascii="Arial" w:eastAsia="Arial" w:hAnsi="Arial" w:cs="Arial"/>
        <w:color w:val="2D3B45"/>
        <w:sz w:val="24"/>
        <w:szCs w:val="24"/>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010484"/>
    <w:rsid w:val="001247BD"/>
    <w:rsid w:val="002B08BA"/>
    <w:rsid w:val="002C0404"/>
    <w:rsid w:val="00360C72"/>
    <w:rsid w:val="003A3341"/>
    <w:rsid w:val="00470CC5"/>
    <w:rsid w:val="00633A4D"/>
    <w:rsid w:val="006B19C5"/>
    <w:rsid w:val="007214BD"/>
    <w:rsid w:val="007309A1"/>
    <w:rsid w:val="008836B4"/>
    <w:rsid w:val="008B05E0"/>
    <w:rsid w:val="0095143A"/>
    <w:rsid w:val="009664AE"/>
    <w:rsid w:val="00967AA0"/>
    <w:rsid w:val="009B501B"/>
    <w:rsid w:val="00A012BD"/>
    <w:rsid w:val="00A734DF"/>
    <w:rsid w:val="00A76793"/>
    <w:rsid w:val="00A827D7"/>
    <w:rsid w:val="00B01A24"/>
    <w:rsid w:val="00BD1C6D"/>
    <w:rsid w:val="00BD7225"/>
    <w:rsid w:val="00CA412F"/>
    <w:rsid w:val="00CE42F1"/>
    <w:rsid w:val="00D228B5"/>
    <w:rsid w:val="00D46FAC"/>
    <w:rsid w:val="00DF4C98"/>
    <w:rsid w:val="00E73226"/>
    <w:rsid w:val="00EF7685"/>
    <w:rsid w:val="00FF0E99"/>
    <w:rsid w:val="00FF4447"/>
    <w:rsid w:val="01010484"/>
    <w:rsid w:val="044309F9"/>
    <w:rsid w:val="0536CCEC"/>
    <w:rsid w:val="077AAABB"/>
    <w:rsid w:val="0EFBCEC2"/>
    <w:rsid w:val="18849178"/>
    <w:rsid w:val="1A2061D9"/>
    <w:rsid w:val="205871BA"/>
    <w:rsid w:val="24A1DEB5"/>
    <w:rsid w:val="28FF44B3"/>
    <w:rsid w:val="2AA7AE71"/>
    <w:rsid w:val="2CF0B899"/>
    <w:rsid w:val="3453BD10"/>
    <w:rsid w:val="36F6F2B8"/>
    <w:rsid w:val="386D6542"/>
    <w:rsid w:val="397A38CB"/>
    <w:rsid w:val="3D71AD97"/>
    <w:rsid w:val="3DD9D07C"/>
    <w:rsid w:val="417BF829"/>
    <w:rsid w:val="4307F2B4"/>
    <w:rsid w:val="463F9376"/>
    <w:rsid w:val="46A8D113"/>
    <w:rsid w:val="47F48C34"/>
    <w:rsid w:val="48B0D469"/>
    <w:rsid w:val="49905C95"/>
    <w:rsid w:val="499E9900"/>
    <w:rsid w:val="4D9F16E9"/>
    <w:rsid w:val="4FFF9E19"/>
    <w:rsid w:val="5780C220"/>
    <w:rsid w:val="5886C197"/>
    <w:rsid w:val="591C9281"/>
    <w:rsid w:val="5AB862E2"/>
    <w:rsid w:val="5E7503EC"/>
    <w:rsid w:val="674675A0"/>
    <w:rsid w:val="67A429E4"/>
    <w:rsid w:val="70ED57E6"/>
    <w:rsid w:val="7178D2F5"/>
    <w:rsid w:val="75C8B68F"/>
    <w:rsid w:val="79C88010"/>
    <w:rsid w:val="7A9C27B2"/>
    <w:rsid w:val="7C44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0484"/>
  <w15:chartTrackingRefBased/>
  <w15:docId w15:val="{0848A059-1EA1-4E70-AE94-400164F5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customStyle="1" w:styleId="Style2">
    <w:name w:val="Style2"/>
    <w:basedOn w:val="Normal"/>
    <w:link w:val="Style2Char"/>
    <w:qFormat/>
    <w:rsid w:val="00CA412F"/>
    <w:pPr>
      <w:numPr>
        <w:numId w:val="7"/>
      </w:numPr>
      <w:shd w:val="clear" w:color="auto" w:fill="FFFFFF"/>
      <w:spacing w:after="0" w:line="276" w:lineRule="auto"/>
    </w:pPr>
    <w:rPr>
      <w:rFonts w:ascii="Arial" w:eastAsia="Arial" w:hAnsi="Arial" w:cs="Arial"/>
      <w:lang w:val="en"/>
    </w:rPr>
  </w:style>
  <w:style w:type="character" w:customStyle="1" w:styleId="Style2Char">
    <w:name w:val="Style2 Char"/>
    <w:basedOn w:val="DefaultParagraphFont"/>
    <w:link w:val="Style2"/>
    <w:rsid w:val="00CA412F"/>
    <w:rPr>
      <w:rFonts w:ascii="Arial" w:eastAsia="Arial" w:hAnsi="Arial" w:cs="Arial"/>
      <w:shd w:val="clear" w:color="auto" w:fill="FFFFFF"/>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158213">
      <w:bodyDiv w:val="1"/>
      <w:marLeft w:val="0"/>
      <w:marRight w:val="0"/>
      <w:marTop w:val="0"/>
      <w:marBottom w:val="0"/>
      <w:divBdr>
        <w:top w:val="none" w:sz="0" w:space="0" w:color="auto"/>
        <w:left w:val="none" w:sz="0" w:space="0" w:color="auto"/>
        <w:bottom w:val="none" w:sz="0" w:space="0" w:color="auto"/>
        <w:right w:val="none" w:sz="0" w:space="0" w:color="auto"/>
      </w:divBdr>
      <w:divsChild>
        <w:div w:id="936406534">
          <w:marLeft w:val="-225"/>
          <w:marRight w:val="-225"/>
          <w:marTop w:val="0"/>
          <w:marBottom w:val="150"/>
          <w:divBdr>
            <w:top w:val="none" w:sz="0" w:space="0" w:color="auto"/>
            <w:left w:val="none" w:sz="0" w:space="0" w:color="auto"/>
            <w:bottom w:val="none" w:sz="0" w:space="0" w:color="auto"/>
            <w:right w:val="none" w:sz="0" w:space="0" w:color="auto"/>
          </w:divBdr>
          <w:divsChild>
            <w:div w:id="292518018">
              <w:marLeft w:val="0"/>
              <w:marRight w:val="0"/>
              <w:marTop w:val="0"/>
              <w:marBottom w:val="0"/>
              <w:divBdr>
                <w:top w:val="none" w:sz="0" w:space="0" w:color="auto"/>
                <w:left w:val="none" w:sz="0" w:space="0" w:color="auto"/>
                <w:bottom w:val="none" w:sz="0" w:space="0" w:color="auto"/>
                <w:right w:val="none" w:sz="0" w:space="0" w:color="auto"/>
              </w:divBdr>
              <w:divsChild>
                <w:div w:id="1633902035">
                  <w:marLeft w:val="-225"/>
                  <w:marRight w:val="-225"/>
                  <w:marTop w:val="0"/>
                  <w:marBottom w:val="0"/>
                  <w:divBdr>
                    <w:top w:val="none" w:sz="0" w:space="0" w:color="auto"/>
                    <w:left w:val="none" w:sz="0" w:space="0" w:color="auto"/>
                    <w:bottom w:val="none" w:sz="0" w:space="0" w:color="auto"/>
                    <w:right w:val="none" w:sz="0" w:space="0" w:color="auto"/>
                  </w:divBdr>
                  <w:divsChild>
                    <w:div w:id="236328300">
                      <w:marLeft w:val="0"/>
                      <w:marRight w:val="0"/>
                      <w:marTop w:val="0"/>
                      <w:marBottom w:val="75"/>
                      <w:divBdr>
                        <w:top w:val="none" w:sz="0" w:space="0" w:color="auto"/>
                        <w:left w:val="none" w:sz="0" w:space="0" w:color="auto"/>
                        <w:bottom w:val="none" w:sz="0" w:space="0" w:color="auto"/>
                        <w:right w:val="none" w:sz="0" w:space="0" w:color="auto"/>
                      </w:divBdr>
                      <w:divsChild>
                        <w:div w:id="19849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27964">
          <w:marLeft w:val="-225"/>
          <w:marRight w:val="-225"/>
          <w:marTop w:val="0"/>
          <w:marBottom w:val="150"/>
          <w:divBdr>
            <w:top w:val="none" w:sz="0" w:space="0" w:color="auto"/>
            <w:left w:val="none" w:sz="0" w:space="0" w:color="auto"/>
            <w:bottom w:val="none" w:sz="0" w:space="0" w:color="auto"/>
            <w:right w:val="none" w:sz="0" w:space="0" w:color="auto"/>
          </w:divBdr>
          <w:divsChild>
            <w:div w:id="707607684">
              <w:marLeft w:val="0"/>
              <w:marRight w:val="0"/>
              <w:marTop w:val="0"/>
              <w:marBottom w:val="0"/>
              <w:divBdr>
                <w:top w:val="none" w:sz="0" w:space="0" w:color="auto"/>
                <w:left w:val="none" w:sz="0" w:space="0" w:color="auto"/>
                <w:bottom w:val="none" w:sz="0" w:space="0" w:color="auto"/>
                <w:right w:val="none" w:sz="0" w:space="0" w:color="auto"/>
              </w:divBdr>
              <w:divsChild>
                <w:div w:id="1113592888">
                  <w:marLeft w:val="-225"/>
                  <w:marRight w:val="-225"/>
                  <w:marTop w:val="0"/>
                  <w:marBottom w:val="0"/>
                  <w:divBdr>
                    <w:top w:val="none" w:sz="0" w:space="0" w:color="auto"/>
                    <w:left w:val="none" w:sz="0" w:space="0" w:color="auto"/>
                    <w:bottom w:val="none" w:sz="0" w:space="0" w:color="auto"/>
                    <w:right w:val="none" w:sz="0" w:space="0" w:color="auto"/>
                  </w:divBdr>
                  <w:divsChild>
                    <w:div w:id="1856335328">
                      <w:marLeft w:val="0"/>
                      <w:marRight w:val="0"/>
                      <w:marTop w:val="0"/>
                      <w:marBottom w:val="75"/>
                      <w:divBdr>
                        <w:top w:val="none" w:sz="0" w:space="0" w:color="auto"/>
                        <w:left w:val="none" w:sz="0" w:space="0" w:color="auto"/>
                        <w:bottom w:val="none" w:sz="0" w:space="0" w:color="auto"/>
                        <w:right w:val="none" w:sz="0" w:space="0" w:color="auto"/>
                      </w:divBdr>
                      <w:divsChild>
                        <w:div w:id="21357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01393">
          <w:marLeft w:val="-225"/>
          <w:marRight w:val="-225"/>
          <w:marTop w:val="0"/>
          <w:marBottom w:val="150"/>
          <w:divBdr>
            <w:top w:val="none" w:sz="0" w:space="0" w:color="auto"/>
            <w:left w:val="none" w:sz="0" w:space="0" w:color="auto"/>
            <w:bottom w:val="none" w:sz="0" w:space="0" w:color="auto"/>
            <w:right w:val="none" w:sz="0" w:space="0" w:color="auto"/>
          </w:divBdr>
          <w:divsChild>
            <w:div w:id="72971477">
              <w:marLeft w:val="0"/>
              <w:marRight w:val="0"/>
              <w:marTop w:val="0"/>
              <w:marBottom w:val="0"/>
              <w:divBdr>
                <w:top w:val="none" w:sz="0" w:space="0" w:color="auto"/>
                <w:left w:val="none" w:sz="0" w:space="0" w:color="auto"/>
                <w:bottom w:val="none" w:sz="0" w:space="0" w:color="auto"/>
                <w:right w:val="none" w:sz="0" w:space="0" w:color="auto"/>
              </w:divBdr>
              <w:divsChild>
                <w:div w:id="1087265495">
                  <w:marLeft w:val="-225"/>
                  <w:marRight w:val="-225"/>
                  <w:marTop w:val="0"/>
                  <w:marBottom w:val="0"/>
                  <w:divBdr>
                    <w:top w:val="none" w:sz="0" w:space="0" w:color="auto"/>
                    <w:left w:val="none" w:sz="0" w:space="0" w:color="auto"/>
                    <w:bottom w:val="none" w:sz="0" w:space="0" w:color="auto"/>
                    <w:right w:val="none" w:sz="0" w:space="0" w:color="auto"/>
                  </w:divBdr>
                  <w:divsChild>
                    <w:div w:id="505829077">
                      <w:marLeft w:val="0"/>
                      <w:marRight w:val="0"/>
                      <w:marTop w:val="0"/>
                      <w:marBottom w:val="75"/>
                      <w:divBdr>
                        <w:top w:val="none" w:sz="0" w:space="0" w:color="auto"/>
                        <w:left w:val="none" w:sz="0" w:space="0" w:color="auto"/>
                        <w:bottom w:val="none" w:sz="0" w:space="0" w:color="auto"/>
                        <w:right w:val="none" w:sz="0" w:space="0" w:color="auto"/>
                      </w:divBdr>
                      <w:divsChild>
                        <w:div w:id="4242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Wease, James G.</dc:creator>
  <cp:keywords/>
  <dc:description/>
  <cp:lastModifiedBy>Microsoft Office User</cp:lastModifiedBy>
  <cp:revision>4</cp:revision>
  <dcterms:created xsi:type="dcterms:W3CDTF">2022-05-31T19:20:00Z</dcterms:created>
  <dcterms:modified xsi:type="dcterms:W3CDTF">2022-05-31T19:32:00Z</dcterms:modified>
</cp:coreProperties>
</file>